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F4F" w14:textId="77777777"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02C1A6E9" w14:textId="4EC7A784"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A2CD9C3" w14:textId="77777777"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05AAF2A0" w14:textId="77777777"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0A2A9402" w14:textId="77777777"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1E7CC6D4"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33E46C0A"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5D1177E0"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0230A7B7" w14:textId="77777777"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1F9EDB11" w14:textId="77777777" w:rsidR="00CA03A6" w:rsidRDefault="00CA03A6" w:rsidP="00CA03A6">
      <w:pPr>
        <w:spacing w:after="0"/>
        <w:ind w:firstLine="360"/>
        <w:jc w:val="both"/>
        <w:rPr>
          <w:rFonts w:ascii="Times New Roman" w:eastAsia="Times New Roman" w:hAnsi="Times New Roman" w:cs="Times New Roman"/>
          <w:sz w:val="24"/>
          <w:szCs w:val="24"/>
        </w:rPr>
      </w:pPr>
    </w:p>
    <w:p w14:paraId="2C46EEE0" w14:textId="77777777"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3846CDBC" w14:textId="77777777"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0F4F6E48" w14:textId="672E37E5"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527765">
        <w:rPr>
          <w:rFonts w:ascii="Times New Roman" w:eastAsia="Times New Roman" w:hAnsi="Times New Roman" w:cs="Times New Roman"/>
          <w:color w:val="000000"/>
          <w:sz w:val="24"/>
          <w:szCs w:val="24"/>
        </w:rPr>
        <w:t>.</w:t>
      </w:r>
    </w:p>
    <w:p w14:paraId="7546707B" w14:textId="77777777"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14:paraId="2A5624F5"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45D491A9"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p>
    <w:p w14:paraId="06E4E540" w14:textId="77777777"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14:paraId="163B8E76" w14:textId="4BC8B5A4" w:rsidR="006123A0" w:rsidRPr="00416F91" w:rsidRDefault="00102A70" w:rsidP="00102A7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930D40">
        <w:rPr>
          <w:rFonts w:ascii="Times New Roman" w:eastAsia="Times New Roman" w:hAnsi="Times New Roman" w:cs="Times New Roman"/>
          <w:b/>
          <w:bCs/>
          <w:sz w:val="24"/>
          <w:szCs w:val="24"/>
          <w:lang w:eastAsia="lt-LT"/>
        </w:rPr>
        <w:t>10</w:t>
      </w:r>
      <w:r w:rsidR="006123A0" w:rsidRPr="006123A0">
        <w:rPr>
          <w:rFonts w:ascii="Times New Roman" w:eastAsia="Times New Roman" w:hAnsi="Times New Roman" w:cs="Times New Roman"/>
          <w:b/>
          <w:bCs/>
          <w:sz w:val="24"/>
          <w:szCs w:val="24"/>
          <w:lang w:eastAsia="lt-LT"/>
        </w:rPr>
        <w:t xml:space="preserve"> KLASEI</w:t>
      </w:r>
    </w:p>
    <w:p w14:paraId="05D4FFEA" w14:textId="77777777"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14:paraId="576A6C94" w14:textId="77777777"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14:paraId="28D448ED" w14:textId="77777777"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14:paraId="72FE79CC" w14:textId="77777777"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14:paraId="27936ED0" w14:textId="77777777" w:rsidR="00CA03A6" w:rsidRPr="00CA03A6" w:rsidRDefault="00CA03A6" w:rsidP="00CA03A6">
      <w:pPr>
        <w:pStyle w:val="Sraopastraipa"/>
        <w:spacing w:after="0" w:line="240" w:lineRule="auto"/>
        <w:rPr>
          <w:rFonts w:ascii="Times New Roman" w:hAnsi="Times New Roman" w:cs="Times New Roman"/>
          <w:b/>
          <w:sz w:val="24"/>
          <w:szCs w:val="24"/>
        </w:rPr>
      </w:pPr>
    </w:p>
    <w:p w14:paraId="5E0EE406" w14:textId="77777777"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7C4E9870" w14:textId="77777777"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6E3AEDDB" w14:textId="77777777"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14:paraId="12510EDD" w14:textId="41912BB3" w:rsidR="00527765" w:rsidRPr="00527765" w:rsidRDefault="00527765" w:rsidP="00527765">
      <w:pPr>
        <w:widowControl w:val="0"/>
        <w:ind w:firstLine="720"/>
        <w:jc w:val="both"/>
        <w:rPr>
          <w:szCs w:val="24"/>
          <w:highlight w:val="white"/>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527765">
        <w:rPr>
          <w:rFonts w:ascii="Times New Roman" w:hAnsi="Times New Roman" w:cs="Times New Roman"/>
          <w:sz w:val="24"/>
          <w:szCs w:val="24"/>
          <w:lang w:eastAsia="lt-LT"/>
        </w:rPr>
        <w:t>Skaitomi įvairų socialinį kultūrinį kontekstą apimantys gana abstrakčios tematikos įvairaus pobūdžio tekstai knygose, periodiniuose leidiniuose, internete: publicistiniai, dalykiniai, informaciniai ir medijų (pvz., anketa, interviu, enciklopedijų, žinynų straipsniai, diskusiniai, poleminiai ir mokslo populiarieji straipsniai, viešosios kalbos, dienoraščiai, atsiminimai, laiškai, įvairūs skaitmeniniai žodynai; reklama, schemos, elektroninis tekstas, periodikos leidiniai, internetinių diskusijų forumai, televizijos ir radijo laidos, filmai, spektakliai).</w:t>
      </w:r>
    </w:p>
    <w:p w14:paraId="2612639C" w14:textId="32945B2C" w:rsidR="00143735" w:rsidRPr="00143735" w:rsidRDefault="009C657C" w:rsidP="00527765">
      <w:pPr>
        <w:widowControl w:val="0"/>
        <w:pBdr>
          <w:top w:val="nil"/>
          <w:left w:val="nil"/>
          <w:bottom w:val="nil"/>
          <w:right w:val="nil"/>
          <w:between w:val="nil"/>
        </w:pBdr>
        <w:ind w:firstLine="720"/>
        <w:jc w:val="both"/>
        <w:rPr>
          <w:rFonts w:ascii="Times New Roman" w:hAnsi="Times New Roman" w:cs="Times New Roman"/>
          <w:sz w:val="24"/>
          <w:szCs w:val="24"/>
          <w:lang w:eastAsia="lt-LT"/>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00527765" w:rsidRPr="00527765">
        <w:rPr>
          <w:rFonts w:ascii="Times New Roman" w:hAnsi="Times New Roman" w:cs="Times New Roman"/>
          <w:sz w:val="24"/>
          <w:szCs w:val="24"/>
          <w:lang w:eastAsia="lt-LT"/>
        </w:rPr>
        <w:t>Skaityti ir nagrinėti pasirenkami grožinės literatūros ir kultūros tekstai: atspindintys XIX ir XX amžiaus literatūros epochų idėjas, tematiką ir vertybes; vokiečių ir kai kurie kiti visuotinės literatūros kūriniai, kurie padeda suvokti literatūros istoriškumą, sudaryti gimtosios literatūros raidos vaizdą; įvairių rūšių ir žanrų; autorių, kurių kūryba ar kultūrinė veikla susijusi su Lietuva; aukštosios, populiariosios, masinės kultūros pavyzdžiai.</w:t>
      </w:r>
    </w:p>
    <w:p w14:paraId="2A841650" w14:textId="29AA9D2C" w:rsidR="008D493B" w:rsidRPr="00527765" w:rsidRDefault="009C657C" w:rsidP="00527765">
      <w:pPr>
        <w:widowControl w:val="0"/>
        <w:pBdr>
          <w:top w:val="nil"/>
          <w:left w:val="nil"/>
          <w:bottom w:val="nil"/>
          <w:right w:val="nil"/>
          <w:between w:val="nil"/>
        </w:pBdr>
        <w:ind w:firstLine="720"/>
        <w:jc w:val="both"/>
        <w:rPr>
          <w:color w:val="000000"/>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w:t>
      </w:r>
      <w:r w:rsidR="00527765" w:rsidRPr="00527765">
        <w:rPr>
          <w:rFonts w:ascii="Times New Roman" w:hAnsi="Times New Roman" w:cs="Times New Roman"/>
          <w:sz w:val="24"/>
          <w:szCs w:val="24"/>
          <w:lang w:eastAsia="lt-LT"/>
        </w:rPr>
        <w:t>Mokomasi suvokti grožinės literatūros epochų (XX ir XXI amžiaus) ir krypčių esminius ypatumus, aptarti jų idėjas skirtinguose kontekstuose. Mokosi gretinti aptariamos epochos kūrinius su skirtingais kultūros tekstais. Mokomasi atpažinti šių epochų idėjų ir motyvų įtaką šiuolaikinei kultūrai. Mokomasi įvairiais aspektais nagrinėti pateiktas privalomas temas pasirenkant grožinės literatūros kūrinius ir įvairius kultūros tekstus. Skaityti pasirenkami kūriniai arba jų ištraukos. Kiekvienos epochos užsienio literatūros 1 ar 2 kūriniai arba jų ištraukos parenkamos atsižvelgiant į mokinių amžių ir gebėjimų lygį, integravimo galimybes su užsienio kalbų mokymo turiniu ir siekiant išvengti lietuvių kalbos ir literatūros dalyko programos kartojimo.</w:t>
      </w:r>
    </w:p>
    <w:tbl>
      <w:tblPr>
        <w:tblStyle w:val="Lentelstinklelis"/>
        <w:tblW w:w="9776" w:type="dxa"/>
        <w:tblLook w:val="04A0" w:firstRow="1" w:lastRow="0" w:firstColumn="1" w:lastColumn="0" w:noHBand="0" w:noVBand="1"/>
      </w:tblPr>
      <w:tblGrid>
        <w:gridCol w:w="5807"/>
        <w:gridCol w:w="1276"/>
        <w:gridCol w:w="2693"/>
      </w:tblGrid>
      <w:tr w:rsidR="0021057D" w:rsidRPr="00A552D7" w14:paraId="59FB0CC6" w14:textId="77777777" w:rsidTr="0021057D">
        <w:tc>
          <w:tcPr>
            <w:tcW w:w="5807" w:type="dxa"/>
          </w:tcPr>
          <w:p w14:paraId="2858CF35"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14:paraId="7211FD6A"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14:paraId="3733D18E"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14:paraId="3FDF3FDD" w14:textId="77777777" w:rsidTr="00350240">
        <w:tc>
          <w:tcPr>
            <w:tcW w:w="9776" w:type="dxa"/>
            <w:gridSpan w:val="3"/>
          </w:tcPr>
          <w:p w14:paraId="0F26001E" w14:textId="77777777"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14:paraId="2C4AA62A" w14:textId="77777777" w:rsidTr="0021057D">
        <w:tc>
          <w:tcPr>
            <w:tcW w:w="5807" w:type="dxa"/>
          </w:tcPr>
          <w:p w14:paraId="72A1C744"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14:paraId="43666E9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14:paraId="4BAC9C0C"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14:paraId="37EB5D5D"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14:paraId="5B698CEE"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5. Dalyvavimas įvairiose komunikavimo situacijose: pokalbio inicijavimas, palaikymas ir plėtojimas, remiantis asmenine, kultūrine, socialine patirtimi ir pasirenkant tinkamą kalbinę raišką. </w:t>
            </w:r>
          </w:p>
          <w:p w14:paraId="7B505F9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14:paraId="55715CC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14:paraId="79024963"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14:paraId="67C65326"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14:paraId="3E70C022"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14:paraId="06879E57" w14:textId="0728486F" w:rsidR="0021057D"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14:paraId="2F6F9002" w14:textId="77777777" w:rsidR="00165933" w:rsidRPr="00A552D7" w:rsidRDefault="00165933" w:rsidP="00D65B84">
            <w:pPr>
              <w:rPr>
                <w:rFonts w:ascii="Times New Roman" w:hAnsi="Times New Roman" w:cs="Times New Roman"/>
                <w:sz w:val="24"/>
                <w:szCs w:val="24"/>
                <w:lang w:eastAsia="lt-LT"/>
              </w:rPr>
            </w:pPr>
          </w:p>
          <w:p w14:paraId="1BD215BF" w14:textId="5A1523E7"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165933">
              <w:rPr>
                <w:rFonts w:ascii="Times New Roman" w:hAnsi="Times New Roman" w:cs="Times New Roman"/>
                <w:i/>
                <w:sz w:val="24"/>
                <w:szCs w:val="24"/>
                <w:lang w:eastAsia="lt-LT"/>
              </w:rPr>
              <w:t>Vokieči</w:t>
            </w:r>
            <w:r w:rsidR="0021057D" w:rsidRPr="00A552D7">
              <w:rPr>
                <w:rFonts w:ascii="Times New Roman" w:hAnsi="Times New Roman" w:cs="Times New Roman"/>
                <w:i/>
                <w:sz w:val="24"/>
                <w:szCs w:val="24"/>
                <w:lang w:eastAsia="lt-LT"/>
              </w:rPr>
              <w:t>ų kalbos ir literatūros BP, Mokymosi turin</w:t>
            </w:r>
            <w:r w:rsidR="00FA2071">
              <w:rPr>
                <w:rFonts w:ascii="Times New Roman" w:hAnsi="Times New Roman" w:cs="Times New Roman"/>
                <w:i/>
                <w:sz w:val="24"/>
                <w:szCs w:val="24"/>
                <w:lang w:eastAsia="lt-LT"/>
              </w:rPr>
              <w:t>y</w:t>
            </w:r>
            <w:r w:rsidR="009F2A8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.1.</w:t>
            </w:r>
          </w:p>
          <w:p w14:paraId="65990552" w14:textId="77777777" w:rsidR="0021057D" w:rsidRPr="00A552D7" w:rsidRDefault="0021057D" w:rsidP="00630F65">
            <w:pPr>
              <w:rPr>
                <w:rFonts w:ascii="Times New Roman" w:hAnsi="Times New Roman" w:cs="Times New Roman"/>
                <w:sz w:val="24"/>
                <w:szCs w:val="24"/>
                <w:lang w:eastAsia="lt-LT"/>
              </w:rPr>
            </w:pPr>
          </w:p>
        </w:tc>
        <w:tc>
          <w:tcPr>
            <w:tcW w:w="1276" w:type="dxa"/>
          </w:tcPr>
          <w:p w14:paraId="3A6DF8D3"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27EF8EEB" w14:textId="77777777"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14:paraId="0154E9CF" w14:textId="77777777" w:rsidTr="00263EFA">
        <w:tc>
          <w:tcPr>
            <w:tcW w:w="9776" w:type="dxa"/>
            <w:gridSpan w:val="3"/>
          </w:tcPr>
          <w:p w14:paraId="46D55619"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14:paraId="53692D17" w14:textId="77777777" w:rsidTr="0021057D">
        <w:tc>
          <w:tcPr>
            <w:tcW w:w="5807" w:type="dxa"/>
          </w:tcPr>
          <w:p w14:paraId="319A4CD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14:paraId="0781C49F"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14:paraId="1860CCD0" w14:textId="77777777" w:rsidR="0021057D"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14:paraId="549DF681" w14:textId="603756E4" w:rsidR="009F2A8B" w:rsidRDefault="009F2A8B"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4. Žiniasklaidos paskirtis ir poveikis</w:t>
            </w:r>
            <w:r w:rsidRPr="009F2A8B">
              <w:rPr>
                <w:rFonts w:ascii="Times New Roman" w:hAnsi="Times New Roman" w:cs="Times New Roman"/>
                <w:sz w:val="24"/>
                <w:szCs w:val="24"/>
                <w:lang w:eastAsia="lt-LT"/>
              </w:rPr>
              <w:t>.</w:t>
            </w:r>
          </w:p>
          <w:p w14:paraId="460D5E64" w14:textId="77777777" w:rsidR="00165933" w:rsidRPr="00A552D7" w:rsidRDefault="00165933" w:rsidP="00630F65">
            <w:pPr>
              <w:rPr>
                <w:rFonts w:ascii="Times New Roman" w:hAnsi="Times New Roman" w:cs="Times New Roman"/>
                <w:sz w:val="24"/>
                <w:szCs w:val="24"/>
                <w:lang w:eastAsia="lt-LT"/>
              </w:rPr>
            </w:pPr>
          </w:p>
          <w:p w14:paraId="27ECB678" w14:textId="77777777"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165933">
              <w:rPr>
                <w:rFonts w:ascii="Times New Roman" w:hAnsi="Times New Roman" w:cs="Times New Roman"/>
                <w:i/>
                <w:sz w:val="24"/>
                <w:szCs w:val="24"/>
                <w:lang w:eastAsia="lt-LT"/>
              </w:rPr>
              <w:t>Vokieči</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5A7FAF">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.2.</w:t>
            </w:r>
          </w:p>
          <w:p w14:paraId="4B069821" w14:textId="20A9AA08" w:rsidR="00165933" w:rsidRPr="00A552D7" w:rsidRDefault="00165933" w:rsidP="00630F65">
            <w:pPr>
              <w:rPr>
                <w:rFonts w:ascii="Times New Roman" w:hAnsi="Times New Roman" w:cs="Times New Roman"/>
                <w:i/>
                <w:sz w:val="24"/>
                <w:szCs w:val="24"/>
                <w:lang w:eastAsia="lt-LT"/>
              </w:rPr>
            </w:pPr>
          </w:p>
        </w:tc>
        <w:tc>
          <w:tcPr>
            <w:tcW w:w="1276" w:type="dxa"/>
          </w:tcPr>
          <w:p w14:paraId="5707034D" w14:textId="47A5192C" w:rsidR="0021057D" w:rsidRPr="00A552D7" w:rsidRDefault="00724C0D" w:rsidP="00CA03A6">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14:paraId="43168E98"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14:paraId="15B2D732" w14:textId="77777777" w:rsidTr="004D39A9">
        <w:tc>
          <w:tcPr>
            <w:tcW w:w="9776" w:type="dxa"/>
            <w:gridSpan w:val="3"/>
          </w:tcPr>
          <w:p w14:paraId="04F3BD53"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14:paraId="767C70A2" w14:textId="77777777" w:rsidTr="0021057D">
        <w:tc>
          <w:tcPr>
            <w:tcW w:w="5807" w:type="dxa"/>
          </w:tcPr>
          <w:p w14:paraId="08F65BEE"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14:paraId="6E3166DD" w14:textId="77777777"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14:paraId="78442F55" w14:textId="3F1772A4" w:rsidR="000C5D2B"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w:t>
            </w:r>
            <w:r w:rsidR="000C5D2B" w:rsidRPr="00A552D7">
              <w:rPr>
                <w:rFonts w:ascii="Times New Roman" w:hAnsi="Times New Roman" w:cs="Times New Roman"/>
                <w:sz w:val="24"/>
                <w:szCs w:val="24"/>
                <w:lang w:eastAsia="lt-LT"/>
              </w:rPr>
              <w:t>straipsnis</w:t>
            </w:r>
            <w:r w:rsidR="000C5D2B">
              <w:rPr>
                <w:rFonts w:ascii="Times New Roman" w:hAnsi="Times New Roman" w:cs="Times New Roman"/>
                <w:sz w:val="24"/>
                <w:szCs w:val="24"/>
                <w:lang w:eastAsia="lt-LT"/>
              </w:rPr>
              <w:t xml:space="preserve">, recenzija, </w:t>
            </w:r>
            <w:r w:rsidRPr="00A552D7">
              <w:rPr>
                <w:rFonts w:ascii="Times New Roman" w:hAnsi="Times New Roman" w:cs="Times New Roman"/>
                <w:sz w:val="24"/>
                <w:szCs w:val="24"/>
                <w:lang w:eastAsia="lt-LT"/>
              </w:rPr>
              <w:t>anotacij</w:t>
            </w:r>
            <w:r w:rsidR="00C064F4">
              <w:rPr>
                <w:rFonts w:ascii="Times New Roman" w:hAnsi="Times New Roman" w:cs="Times New Roman"/>
                <w:sz w:val="24"/>
                <w:szCs w:val="24"/>
                <w:lang w:eastAsia="lt-LT"/>
              </w:rPr>
              <w:t>a</w:t>
            </w:r>
            <w:r w:rsidR="000C5D2B">
              <w:rPr>
                <w:rFonts w:ascii="Times New Roman" w:hAnsi="Times New Roman" w:cs="Times New Roman"/>
                <w:sz w:val="24"/>
                <w:szCs w:val="24"/>
                <w:lang w:eastAsia="lt-LT"/>
              </w:rPr>
              <w:t xml:space="preserve">, </w:t>
            </w:r>
            <w:r w:rsidRPr="00A552D7">
              <w:rPr>
                <w:rFonts w:ascii="Times New Roman" w:hAnsi="Times New Roman" w:cs="Times New Roman"/>
                <w:sz w:val="24"/>
                <w:szCs w:val="24"/>
                <w:lang w:eastAsia="lt-LT"/>
              </w:rPr>
              <w:t>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000C5D2B">
              <w:rPr>
                <w:rFonts w:ascii="Times New Roman" w:hAnsi="Times New Roman" w:cs="Times New Roman"/>
                <w:sz w:val="24"/>
                <w:szCs w:val="24"/>
                <w:lang w:eastAsia="lt-LT"/>
              </w:rPr>
              <w:t>.</w:t>
            </w:r>
          </w:p>
          <w:p w14:paraId="0195CC55" w14:textId="77777777" w:rsidR="00165933" w:rsidRPr="00A552D7" w:rsidRDefault="00165933" w:rsidP="00630F65">
            <w:pPr>
              <w:rPr>
                <w:rFonts w:ascii="Times New Roman" w:hAnsi="Times New Roman" w:cs="Times New Roman"/>
                <w:sz w:val="24"/>
                <w:szCs w:val="24"/>
                <w:lang w:eastAsia="lt-LT"/>
              </w:rPr>
            </w:pPr>
          </w:p>
          <w:p w14:paraId="4952739A" w14:textId="77777777"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165933">
              <w:rPr>
                <w:rFonts w:ascii="Times New Roman" w:hAnsi="Times New Roman" w:cs="Times New Roman"/>
                <w:i/>
                <w:sz w:val="24"/>
                <w:szCs w:val="24"/>
                <w:lang w:eastAsia="lt-LT"/>
              </w:rPr>
              <w:t>Vokieči</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0C5D2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.3.</w:t>
            </w:r>
          </w:p>
          <w:p w14:paraId="6AD8C43E" w14:textId="32F7039D" w:rsidR="00165933" w:rsidRPr="00A552D7" w:rsidRDefault="00165933" w:rsidP="00630F65">
            <w:pPr>
              <w:rPr>
                <w:rFonts w:ascii="Times New Roman" w:hAnsi="Times New Roman" w:cs="Times New Roman"/>
                <w:i/>
                <w:sz w:val="24"/>
                <w:szCs w:val="24"/>
                <w:lang w:eastAsia="lt-LT"/>
              </w:rPr>
            </w:pPr>
          </w:p>
        </w:tc>
        <w:tc>
          <w:tcPr>
            <w:tcW w:w="1276" w:type="dxa"/>
          </w:tcPr>
          <w:p w14:paraId="18ED5BD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14:paraId="64E7F395" w14:textId="77777777"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31787DBC" w14:textId="77777777" w:rsidR="0021057D" w:rsidRPr="00A552D7" w:rsidRDefault="0021057D" w:rsidP="00630F65">
            <w:pPr>
              <w:rPr>
                <w:rFonts w:ascii="Times New Roman" w:hAnsi="Times New Roman" w:cs="Times New Roman"/>
                <w:sz w:val="24"/>
                <w:szCs w:val="24"/>
              </w:rPr>
            </w:pPr>
          </w:p>
        </w:tc>
      </w:tr>
      <w:tr w:rsidR="006123A0" w:rsidRPr="00A552D7" w14:paraId="7331EC51" w14:textId="77777777" w:rsidTr="00BD4166">
        <w:tc>
          <w:tcPr>
            <w:tcW w:w="9776" w:type="dxa"/>
            <w:gridSpan w:val="3"/>
          </w:tcPr>
          <w:p w14:paraId="1EF9E0CD"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14:paraId="3975DFD1" w14:textId="77777777" w:rsidTr="0021057D">
        <w:tc>
          <w:tcPr>
            <w:tcW w:w="5807" w:type="dxa"/>
          </w:tcPr>
          <w:p w14:paraId="5D43C314" w14:textId="77777777"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14:paraId="0B9FC696" w14:textId="77777777" w:rsidR="004E4C11"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Leksika ir žodžių daryba. </w:t>
            </w:r>
          </w:p>
          <w:p w14:paraId="0B9226B0" w14:textId="77777777" w:rsidR="0021057D"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21057D" w:rsidRPr="00A552D7">
              <w:rPr>
                <w:rFonts w:ascii="Times New Roman" w:hAnsi="Times New Roman" w:cs="Times New Roman"/>
                <w:sz w:val="24"/>
                <w:szCs w:val="24"/>
                <w:lang w:eastAsia="lt-LT"/>
              </w:rPr>
              <w:t>Žodyno plėtojimas, ypač vartojant abstrak</w:t>
            </w:r>
            <w:r w:rsidR="00C064F4">
              <w:rPr>
                <w:rFonts w:ascii="Times New Roman" w:hAnsi="Times New Roman" w:cs="Times New Roman"/>
                <w:sz w:val="24"/>
                <w:szCs w:val="24"/>
                <w:lang w:eastAsia="lt-LT"/>
              </w:rPr>
              <w:t xml:space="preserve">čią </w:t>
            </w:r>
            <w:r w:rsidR="0021057D" w:rsidRPr="00A552D7">
              <w:rPr>
                <w:rFonts w:ascii="Times New Roman" w:hAnsi="Times New Roman" w:cs="Times New Roman"/>
                <w:sz w:val="24"/>
                <w:szCs w:val="24"/>
                <w:lang w:eastAsia="lt-LT"/>
              </w:rPr>
              <w:t xml:space="preserve">ir specifinę leksiką, susijusią su literatūros ir kultūros raida. </w:t>
            </w:r>
            <w:r>
              <w:rPr>
                <w:rFonts w:ascii="Times New Roman" w:hAnsi="Times New Roman" w:cs="Times New Roman"/>
                <w:sz w:val="24"/>
                <w:szCs w:val="24"/>
                <w:lang w:eastAsia="lt-LT"/>
              </w:rPr>
              <w:t xml:space="preserve">*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0021057D" w:rsidRPr="00A552D7">
              <w:rPr>
                <w:rFonts w:ascii="Times New Roman" w:hAnsi="Times New Roman" w:cs="Times New Roman"/>
                <w:sz w:val="24"/>
                <w:szCs w:val="24"/>
                <w:lang w:eastAsia="lt-LT"/>
              </w:rPr>
              <w:t>vairiais žodynais ir žinynais.</w:t>
            </w:r>
          </w:p>
          <w:p w14:paraId="00E2D847" w14:textId="77777777" w:rsidR="004E4C11" w:rsidRPr="00A552D7"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G</w:t>
            </w:r>
            <w:r w:rsidRPr="004E4C11">
              <w:rPr>
                <w:rFonts w:ascii="Times New Roman" w:hAnsi="Times New Roman" w:cs="Times New Roman"/>
                <w:sz w:val="24"/>
                <w:szCs w:val="24"/>
                <w:lang w:eastAsia="lt-LT"/>
              </w:rPr>
              <w:t>lobalizacijos procesų ir civilizacinių permainų įtaka naujos leksikos atsiradimui</w:t>
            </w:r>
            <w:r>
              <w:rPr>
                <w:rFonts w:ascii="Times New Roman" w:hAnsi="Times New Roman" w:cs="Times New Roman"/>
                <w:sz w:val="24"/>
                <w:szCs w:val="24"/>
                <w:lang w:eastAsia="lt-LT"/>
              </w:rPr>
              <w:t>.</w:t>
            </w:r>
          </w:p>
          <w:p w14:paraId="198FC0F6" w14:textId="01AE3AEE" w:rsidR="004E4C11" w:rsidRPr="004E4C11" w:rsidRDefault="004E4C11"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Į</w:t>
            </w:r>
            <w:r w:rsidRPr="004E4C11">
              <w:rPr>
                <w:rFonts w:ascii="Times New Roman" w:hAnsi="Times New Roman" w:cs="Times New Roman"/>
                <w:sz w:val="24"/>
                <w:szCs w:val="24"/>
                <w:lang w:eastAsia="lt-LT"/>
              </w:rPr>
              <w:t>vairūs skolinių adaptavimo būdai</w:t>
            </w:r>
            <w:r>
              <w:rPr>
                <w:rFonts w:ascii="Times New Roman" w:hAnsi="Times New Roman" w:cs="Times New Roman"/>
                <w:sz w:val="24"/>
                <w:szCs w:val="24"/>
                <w:lang w:eastAsia="lt-LT"/>
              </w:rPr>
              <w:t xml:space="preserve">, </w:t>
            </w:r>
            <w:r w:rsidRPr="004E4C11">
              <w:rPr>
                <w:rFonts w:ascii="Times New Roman" w:hAnsi="Times New Roman" w:cs="Times New Roman"/>
                <w:sz w:val="24"/>
                <w:szCs w:val="24"/>
                <w:lang w:eastAsia="lt-LT"/>
              </w:rPr>
              <w:t>skolinių rašyba.</w:t>
            </w:r>
          </w:p>
          <w:p w14:paraId="3AEA5471" w14:textId="77777777" w:rsidR="00295682"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Kalbos dalys ir žodžių kaityba. </w:t>
            </w:r>
          </w:p>
          <w:p w14:paraId="4AB6456F"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dalių siej</w:t>
            </w:r>
            <w:r w:rsidR="00C064F4">
              <w:rPr>
                <w:rFonts w:ascii="Times New Roman" w:hAnsi="Times New Roman" w:cs="Times New Roman"/>
                <w:sz w:val="24"/>
                <w:szCs w:val="24"/>
                <w:lang w:eastAsia="lt-LT"/>
              </w:rPr>
              <w:t>i</w:t>
            </w:r>
            <w:r w:rsidR="0021057D" w:rsidRPr="00A552D7">
              <w:rPr>
                <w:rFonts w:ascii="Times New Roman" w:hAnsi="Times New Roman" w:cs="Times New Roman"/>
                <w:sz w:val="24"/>
                <w:szCs w:val="24"/>
                <w:lang w:eastAsia="lt-LT"/>
              </w:rPr>
              <w:t xml:space="preserve">mas su jų sintaksiniu vaidmeniu sakinyje ir stilistine teksto raiška. </w:t>
            </w:r>
          </w:p>
          <w:p w14:paraId="4D929554"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w:t>
            </w:r>
            <w:r w:rsidR="00C064F4">
              <w:rPr>
                <w:rFonts w:ascii="Times New Roman" w:hAnsi="Times New Roman" w:cs="Times New Roman"/>
                <w:sz w:val="24"/>
                <w:szCs w:val="24"/>
                <w:lang w:eastAsia="lt-LT"/>
              </w:rPr>
              <w:t>y</w:t>
            </w:r>
            <w:r w:rsidR="0021057D" w:rsidRPr="00A552D7">
              <w:rPr>
                <w:rFonts w:ascii="Times New Roman" w:hAnsi="Times New Roman" w:cs="Times New Roman"/>
                <w:sz w:val="24"/>
                <w:szCs w:val="24"/>
                <w:lang w:eastAsia="lt-LT"/>
              </w:rPr>
              <w:t xml:space="preserve">s, jų gramatiniai požymiai sintaksinėje sakinio struktūroje ir meninės raiškos priemonėse. </w:t>
            </w:r>
          </w:p>
          <w:p w14:paraId="0B77A7D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Taisyklingas gramatinių formų vartojimas. </w:t>
            </w:r>
          </w:p>
          <w:p w14:paraId="086E7AF0" w14:textId="22F639CA"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Žinių sisteminimas naudojantis įvairiomis vaizdinėmis formomis (pvz., </w:t>
            </w:r>
            <w:r w:rsidR="00A56863" w:rsidRPr="00A552D7">
              <w:rPr>
                <w:rFonts w:ascii="Times New Roman" w:hAnsi="Times New Roman" w:cs="Times New Roman"/>
                <w:sz w:val="24"/>
                <w:szCs w:val="24"/>
                <w:lang w:eastAsia="lt-LT"/>
              </w:rPr>
              <w:t>lentel</w:t>
            </w:r>
            <w:r w:rsidR="00A56863">
              <w:rPr>
                <w:rFonts w:ascii="Times New Roman" w:hAnsi="Times New Roman" w:cs="Times New Roman"/>
                <w:sz w:val="24"/>
                <w:szCs w:val="24"/>
                <w:lang w:eastAsia="lt-LT"/>
              </w:rPr>
              <w:t>e</w:t>
            </w:r>
            <w:r w:rsidR="0021057D" w:rsidRPr="00A552D7">
              <w:rPr>
                <w:rFonts w:ascii="Times New Roman" w:hAnsi="Times New Roman" w:cs="Times New Roman"/>
                <w:sz w:val="24"/>
                <w:szCs w:val="24"/>
                <w:lang w:eastAsia="lt-LT"/>
              </w:rPr>
              <w:t xml:space="preserve">, </w:t>
            </w:r>
            <w:r w:rsidR="00A56863" w:rsidRPr="00A552D7">
              <w:rPr>
                <w:rFonts w:ascii="Times New Roman" w:hAnsi="Times New Roman" w:cs="Times New Roman"/>
                <w:sz w:val="24"/>
                <w:szCs w:val="24"/>
                <w:lang w:eastAsia="lt-LT"/>
              </w:rPr>
              <w:t>žemėlapi</w:t>
            </w:r>
            <w:r w:rsidR="00A56863">
              <w:rPr>
                <w:rFonts w:ascii="Times New Roman" w:hAnsi="Times New Roman" w:cs="Times New Roman"/>
                <w:sz w:val="24"/>
                <w:szCs w:val="24"/>
                <w:lang w:eastAsia="lt-LT"/>
              </w:rPr>
              <w:t>u</w:t>
            </w:r>
            <w:r w:rsidR="0021057D" w:rsidRPr="00A552D7">
              <w:rPr>
                <w:rFonts w:ascii="Times New Roman" w:hAnsi="Times New Roman" w:cs="Times New Roman"/>
                <w:sz w:val="24"/>
                <w:szCs w:val="24"/>
                <w:lang w:eastAsia="lt-LT"/>
              </w:rPr>
              <w:t xml:space="preserve">). </w:t>
            </w:r>
          </w:p>
          <w:p w14:paraId="116EF38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Tipinės žodžių kaitybos klaidos ir jų taisymas nurodytuose tekstuose. </w:t>
            </w:r>
          </w:p>
          <w:p w14:paraId="68812735" w14:textId="77777777" w:rsidR="0021057D"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Naudojimasis įvairiais norminiais šaltiniais.</w:t>
            </w:r>
          </w:p>
          <w:p w14:paraId="3DC9F9B1" w14:textId="77777777" w:rsidR="00295682" w:rsidRP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95682">
              <w:rPr>
                <w:rFonts w:ascii="Times New Roman" w:hAnsi="Times New Roman" w:cs="Times New Roman"/>
                <w:sz w:val="24"/>
                <w:szCs w:val="24"/>
                <w:lang w:eastAsia="lt-LT"/>
              </w:rPr>
              <w:t>Sintaksinės konstrukcijos siekiant stiliaus aiškumo ir žanro tikslumo</w:t>
            </w:r>
            <w:r>
              <w:rPr>
                <w:rFonts w:ascii="Times New Roman" w:hAnsi="Times New Roman" w:cs="Times New Roman"/>
                <w:sz w:val="24"/>
                <w:szCs w:val="24"/>
                <w:lang w:eastAsia="lt-LT"/>
              </w:rPr>
              <w:t>.</w:t>
            </w:r>
          </w:p>
          <w:p w14:paraId="087CC230" w14:textId="77777777" w:rsid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Dalykinė kalba.</w:t>
            </w:r>
          </w:p>
          <w:p w14:paraId="35325878" w14:textId="3F2FCA98" w:rsidR="00295682" w:rsidRPr="00A552D7" w:rsidRDefault="00295682" w:rsidP="0027051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Pa</w:t>
            </w:r>
            <w:r w:rsidRPr="00295682">
              <w:rPr>
                <w:rFonts w:ascii="Times New Roman" w:hAnsi="Times New Roman" w:cs="Times New Roman"/>
                <w:sz w:val="24"/>
                <w:szCs w:val="24"/>
                <w:lang w:eastAsia="lt-LT"/>
              </w:rPr>
              <w:t>grindinių skyrybos ženklų (taško, klaustuko, šauktuko, kablelio, brūkšnio, dvitaškio, daugtaškio, skliaustų, kabučių, k</w:t>
            </w:r>
            <w:r w:rsidR="00066FE5">
              <w:rPr>
                <w:rFonts w:ascii="Times New Roman" w:hAnsi="Times New Roman" w:cs="Times New Roman"/>
                <w:sz w:val="24"/>
                <w:szCs w:val="24"/>
                <w:lang w:eastAsia="lt-LT"/>
              </w:rPr>
              <w:t>abliataškio) vartojimo skirtumai</w:t>
            </w:r>
            <w:r w:rsidR="00102A70">
              <w:rPr>
                <w:rFonts w:ascii="Times New Roman" w:hAnsi="Times New Roman" w:cs="Times New Roman"/>
                <w:sz w:val="24"/>
                <w:szCs w:val="24"/>
                <w:lang w:eastAsia="lt-LT"/>
              </w:rPr>
              <w:t xml:space="preserve"> vokieči</w:t>
            </w:r>
            <w:r w:rsidRPr="00295682">
              <w:rPr>
                <w:rFonts w:ascii="Times New Roman" w:hAnsi="Times New Roman" w:cs="Times New Roman"/>
                <w:sz w:val="24"/>
                <w:szCs w:val="24"/>
                <w:lang w:eastAsia="lt-LT"/>
              </w:rPr>
              <w:t>ų ir lietuvių kalbose.</w:t>
            </w:r>
          </w:p>
          <w:p w14:paraId="6778D3CD" w14:textId="4D80F954" w:rsidR="00270517" w:rsidRPr="00270517" w:rsidRDefault="0021057D" w:rsidP="00165933">
            <w:pPr>
              <w:widowControl w:val="0"/>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Kalba kaip socialinis reiškinys. </w:t>
            </w:r>
            <w:r w:rsidR="00165933" w:rsidRPr="00165933">
              <w:rPr>
                <w:rFonts w:ascii="Times New Roman" w:hAnsi="Times New Roman" w:cs="Times New Roman"/>
                <w:sz w:val="24"/>
                <w:szCs w:val="24"/>
                <w:lang w:eastAsia="lt-LT"/>
              </w:rPr>
              <w:t>Aptariami globalizacijos procesai, jų poveikis tautinėms kalboms. Aiškinamasi,</w:t>
            </w:r>
            <w:bookmarkStart w:id="0" w:name="_GoBack"/>
            <w:bookmarkEnd w:id="0"/>
            <w:r w:rsidR="00165933" w:rsidRPr="00165933">
              <w:rPr>
                <w:rFonts w:ascii="Times New Roman" w:hAnsi="Times New Roman" w:cs="Times New Roman"/>
                <w:sz w:val="24"/>
                <w:szCs w:val="24"/>
                <w:lang w:eastAsia="lt-LT"/>
              </w:rPr>
              <w:t xml:space="preserve"> kokia yra anglų kalbos įtaka. Susipažįstama su sąvoka leksikos internacionalizacija, nagrinėjami jos pavyzdžiai. Mokomasi naudotis dvikalbiais lietuvių–vokiečių ir vokiečių–lietuvių kalbų žodynais ir atlikti nesudėtingus vertimus iš lietuvių į vokiečių kalbą. Mokomasi aptarti kitų Lietuvoje vartojamų kalbų poveikį vokiečių kalbai, atpažinti tipines šio poveikio nulemtas klaidas ir taisyti jas.</w:t>
            </w:r>
          </w:p>
          <w:p w14:paraId="21624201" w14:textId="77777777" w:rsidR="00270517" w:rsidRDefault="00270517" w:rsidP="00270517">
            <w:pPr>
              <w:pBdr>
                <w:top w:val="nil"/>
                <w:left w:val="nil"/>
                <w:bottom w:val="nil"/>
                <w:right w:val="nil"/>
                <w:between w:val="nil"/>
              </w:pBdr>
              <w:rPr>
                <w:rFonts w:ascii="Times New Roman" w:hAnsi="Times New Roman" w:cs="Times New Roman"/>
                <w:sz w:val="24"/>
                <w:szCs w:val="24"/>
                <w:lang w:eastAsia="lt-LT"/>
              </w:rPr>
            </w:pPr>
          </w:p>
          <w:p w14:paraId="2179C09B" w14:textId="77777777" w:rsidR="0021057D" w:rsidRDefault="00165933" w:rsidP="00270517">
            <w:pPr>
              <w:pBdr>
                <w:top w:val="nil"/>
                <w:left w:val="nil"/>
                <w:bottom w:val="nil"/>
                <w:right w:val="nil"/>
                <w:between w:val="nil"/>
              </w:pBd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62620">
              <w:rPr>
                <w:rFonts w:ascii="Times New Roman" w:hAnsi="Times New Roman" w:cs="Times New Roman"/>
                <w:i/>
                <w:sz w:val="24"/>
                <w:szCs w:val="24"/>
                <w:lang w:eastAsia="lt-LT"/>
              </w:rPr>
              <w:t>ų kalbos ir lit</w:t>
            </w:r>
            <w:r w:rsidR="00270517">
              <w:rPr>
                <w:rFonts w:ascii="Times New Roman" w:hAnsi="Times New Roman" w:cs="Times New Roman"/>
                <w:i/>
                <w:sz w:val="24"/>
                <w:szCs w:val="24"/>
                <w:lang w:eastAsia="lt-LT"/>
              </w:rPr>
              <w:t>eratūros BP, Mokymosi turinys 31</w:t>
            </w:r>
            <w:r w:rsidR="00462620">
              <w:rPr>
                <w:rFonts w:ascii="Times New Roman" w:hAnsi="Times New Roman" w:cs="Times New Roman"/>
                <w:i/>
                <w:sz w:val="24"/>
                <w:szCs w:val="24"/>
                <w:lang w:eastAsia="lt-LT"/>
              </w:rPr>
              <w:t>.4.</w:t>
            </w:r>
          </w:p>
          <w:p w14:paraId="518AF4BB" w14:textId="3811E48D" w:rsidR="00165933" w:rsidRPr="00A552D7" w:rsidRDefault="00165933" w:rsidP="00270517">
            <w:pPr>
              <w:pBdr>
                <w:top w:val="nil"/>
                <w:left w:val="nil"/>
                <w:bottom w:val="nil"/>
                <w:right w:val="nil"/>
                <w:between w:val="nil"/>
              </w:pBdr>
              <w:rPr>
                <w:rFonts w:ascii="Times New Roman" w:hAnsi="Times New Roman" w:cs="Times New Roman"/>
                <w:sz w:val="24"/>
                <w:szCs w:val="24"/>
              </w:rPr>
            </w:pPr>
          </w:p>
        </w:tc>
        <w:tc>
          <w:tcPr>
            <w:tcW w:w="1276" w:type="dxa"/>
          </w:tcPr>
          <w:p w14:paraId="5ADB980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14:paraId="356331AF"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w:t>
            </w:r>
            <w:r w:rsidRPr="00A552D7">
              <w:rPr>
                <w:rFonts w:ascii="Times New Roman" w:eastAsia="Times New Roman" w:hAnsi="Times New Roman" w:cs="Times New Roman"/>
                <w:sz w:val="24"/>
                <w:szCs w:val="24"/>
              </w:rPr>
              <w:lastRenderedPageBreak/>
              <w:t xml:space="preserve">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14:paraId="08F2B2FB" w14:textId="77777777" w:rsidTr="008A73E0">
        <w:tc>
          <w:tcPr>
            <w:tcW w:w="9776" w:type="dxa"/>
            <w:gridSpan w:val="3"/>
          </w:tcPr>
          <w:p w14:paraId="7A181536" w14:textId="77777777"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14:paraId="5525D580" w14:textId="77777777" w:rsidTr="0021057D">
        <w:tc>
          <w:tcPr>
            <w:tcW w:w="5807" w:type="dxa"/>
          </w:tcPr>
          <w:p w14:paraId="6C4D8B7D" w14:textId="77777777" w:rsidR="00724C0D" w:rsidRPr="00724C0D" w:rsidRDefault="008009F8" w:rsidP="00724C0D">
            <w:pPr>
              <w:widowControl w:val="0"/>
              <w:rPr>
                <w:rFonts w:ascii="Times New Roman" w:hAnsi="Times New Roman" w:cs="Times New Roman"/>
                <w:sz w:val="24"/>
                <w:szCs w:val="24"/>
                <w:lang w:eastAsia="lt-LT"/>
              </w:rPr>
            </w:pPr>
            <w:r w:rsidRPr="00724C0D">
              <w:rPr>
                <w:rFonts w:ascii="Times New Roman" w:hAnsi="Times New Roman" w:cs="Times New Roman"/>
                <w:sz w:val="24"/>
                <w:szCs w:val="24"/>
                <w:lang w:eastAsia="lt-LT"/>
              </w:rPr>
              <w:t xml:space="preserve">1. </w:t>
            </w:r>
            <w:r w:rsidR="00724C0D" w:rsidRPr="00724C0D">
              <w:rPr>
                <w:rFonts w:ascii="Times New Roman" w:hAnsi="Times New Roman" w:cs="Times New Roman"/>
                <w:bCs/>
                <w:color w:val="000000"/>
                <w:sz w:val="24"/>
                <w:szCs w:val="24"/>
                <w:lang w:eastAsia="lt-LT"/>
              </w:rPr>
              <w:t>Pozityvistinė literatūra</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Realizmas ir racionalizmas literatūroje ir visuomenėje.</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Kartų konfliktas kūryboje ir gyvenime. Žmogus ir visuomenė. Kova dėl visuomenės atnaujinimo.</w:t>
            </w:r>
            <w:r w:rsidR="00724C0D" w:rsidRPr="00724C0D">
              <w:rPr>
                <w:rFonts w:ascii="Times New Roman" w:hAnsi="Times New Roman" w:cs="Times New Roman"/>
                <w:strike/>
                <w:color w:val="000000"/>
                <w:sz w:val="24"/>
                <w:szCs w:val="24"/>
                <w:lang w:eastAsia="lt-LT"/>
              </w:rPr>
              <w:t xml:space="preserve"> </w:t>
            </w:r>
            <w:r w:rsidR="00724C0D" w:rsidRPr="00724C0D">
              <w:rPr>
                <w:rFonts w:ascii="Times New Roman" w:hAnsi="Times New Roman" w:cs="Times New Roman"/>
                <w:color w:val="000000"/>
                <w:sz w:val="24"/>
                <w:szCs w:val="24"/>
                <w:lang w:eastAsia="lt-LT"/>
              </w:rPr>
              <w:t xml:space="preserve">Tolerancijos ir antisemitizmo problematika. Žmogus ir pinigai, materialinės vertybės, socialinė padėtis. Literatūrinis ir kultūrinis gyvenimas XIX </w:t>
            </w:r>
            <w:r w:rsidR="00724C0D" w:rsidRPr="00724C0D">
              <w:rPr>
                <w:rFonts w:ascii="Times New Roman" w:hAnsi="Times New Roman" w:cs="Times New Roman"/>
                <w:bCs/>
                <w:color w:val="000000"/>
                <w:sz w:val="24"/>
                <w:szCs w:val="24"/>
                <w:lang w:eastAsia="lt-LT"/>
              </w:rPr>
              <w:t>amžiaus</w:t>
            </w:r>
            <w:r w:rsidR="00724C0D" w:rsidRPr="00724C0D">
              <w:rPr>
                <w:rFonts w:ascii="Times New Roman" w:hAnsi="Times New Roman" w:cs="Times New Roman"/>
                <w:color w:val="000000"/>
                <w:sz w:val="24"/>
                <w:szCs w:val="24"/>
                <w:lang w:eastAsia="lt-LT"/>
              </w:rPr>
              <w:t xml:space="preserve"> 2-ojoje pusėje. Pozityvistinė literatūra šiuolaikinio skaitytojo akimis.</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bCs/>
                <w:color w:val="000000"/>
                <w:sz w:val="24"/>
                <w:szCs w:val="24"/>
                <w:lang w:eastAsia="lt-LT"/>
              </w:rPr>
              <w:t>Autoriai ir kūriniai:</w:t>
            </w:r>
            <w:r w:rsidR="00724C0D" w:rsidRPr="00724C0D">
              <w:rPr>
                <w:rFonts w:ascii="Times New Roman" w:hAnsi="Times New Roman" w:cs="Times New Roman"/>
                <w:color w:val="000000"/>
                <w:sz w:val="24"/>
                <w:szCs w:val="24"/>
                <w:lang w:eastAsia="lt-LT"/>
              </w:rPr>
              <w:t xml:space="preserve"> T. Fontane, </w:t>
            </w:r>
            <w:proofErr w:type="spellStart"/>
            <w:r w:rsidR="00724C0D" w:rsidRPr="00724C0D">
              <w:rPr>
                <w:rFonts w:ascii="Times New Roman" w:hAnsi="Times New Roman" w:cs="Times New Roman"/>
                <w:color w:val="000000"/>
                <w:sz w:val="24"/>
                <w:szCs w:val="24"/>
                <w:lang w:eastAsia="lt-LT"/>
              </w:rPr>
              <w:t>Th</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color w:val="000000"/>
                <w:sz w:val="24"/>
                <w:szCs w:val="24"/>
                <w:lang w:eastAsia="lt-LT"/>
              </w:rPr>
              <w:t>Storm</w:t>
            </w:r>
            <w:proofErr w:type="spellEnd"/>
            <w:r w:rsidR="00724C0D" w:rsidRPr="00724C0D">
              <w:rPr>
                <w:rFonts w:ascii="Times New Roman" w:hAnsi="Times New Roman" w:cs="Times New Roman"/>
                <w:color w:val="000000"/>
                <w:sz w:val="24"/>
                <w:szCs w:val="24"/>
                <w:lang w:eastAsia="lt-LT"/>
              </w:rPr>
              <w:t xml:space="preserve"> </w:t>
            </w:r>
            <w:r w:rsidR="00724C0D" w:rsidRPr="00724C0D">
              <w:rPr>
                <w:rFonts w:ascii="Times New Roman" w:hAnsi="Times New Roman" w:cs="Times New Roman"/>
                <w:color w:val="000000"/>
                <w:sz w:val="24"/>
                <w:szCs w:val="24"/>
                <w:shd w:val="clear" w:color="auto" w:fill="F8F9FA"/>
                <w:lang w:eastAsia="lt-LT"/>
              </w:rPr>
              <w:t>(kūriniai pasirinktinai).</w:t>
            </w:r>
          </w:p>
          <w:p w14:paraId="74175027" w14:textId="41F0A823" w:rsidR="00EF4C56" w:rsidRPr="00724C0D" w:rsidRDefault="00EF4C56" w:rsidP="00724C0D">
            <w:pPr>
              <w:pBdr>
                <w:top w:val="nil"/>
                <w:left w:val="nil"/>
                <w:bottom w:val="nil"/>
                <w:right w:val="nil"/>
                <w:between w:val="nil"/>
              </w:pBdr>
              <w:rPr>
                <w:rFonts w:ascii="Times New Roman" w:hAnsi="Times New Roman" w:cs="Times New Roman"/>
                <w:sz w:val="24"/>
                <w:szCs w:val="24"/>
                <w:lang w:eastAsia="lt-LT"/>
              </w:rPr>
            </w:pPr>
          </w:p>
        </w:tc>
        <w:tc>
          <w:tcPr>
            <w:tcW w:w="1276" w:type="dxa"/>
          </w:tcPr>
          <w:p w14:paraId="3D6AE1C7" w14:textId="28B063FE" w:rsidR="00EF4C56" w:rsidRPr="00A552D7" w:rsidRDefault="00724C0D" w:rsidP="00CA03A6">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vMerge w:val="restart"/>
          </w:tcPr>
          <w:p w14:paraId="486461A4" w14:textId="77777777"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E029BF5" w14:textId="77777777"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 xml:space="preserve">mokymosi turinio </w:t>
            </w:r>
            <w:r w:rsidRPr="00A552D7">
              <w:rPr>
                <w:rFonts w:ascii="Times New Roman" w:eastAsia="Times New Roman" w:hAnsi="Times New Roman" w:cs="Times New Roman"/>
                <w:sz w:val="24"/>
                <w:szCs w:val="24"/>
              </w:rPr>
              <w:lastRenderedPageBreak/>
              <w:t>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14:paraId="759BDD44" w14:textId="77777777" w:rsidTr="0021057D">
        <w:tc>
          <w:tcPr>
            <w:tcW w:w="5807" w:type="dxa"/>
          </w:tcPr>
          <w:p w14:paraId="2A327E75" w14:textId="77777777" w:rsidR="00724C0D" w:rsidRPr="00724C0D" w:rsidRDefault="008009F8" w:rsidP="00724C0D">
            <w:pPr>
              <w:widowControl w:val="0"/>
              <w:rPr>
                <w:rFonts w:ascii="Times New Roman" w:hAnsi="Times New Roman" w:cs="Times New Roman"/>
                <w:sz w:val="24"/>
                <w:szCs w:val="24"/>
                <w:lang w:eastAsia="lt-LT"/>
              </w:rPr>
            </w:pPr>
            <w:r w:rsidRPr="00724C0D">
              <w:rPr>
                <w:rFonts w:ascii="Times New Roman" w:hAnsi="Times New Roman" w:cs="Times New Roman"/>
                <w:sz w:val="24"/>
                <w:szCs w:val="24"/>
                <w:lang w:eastAsia="lt-LT"/>
              </w:rPr>
              <w:t xml:space="preserve">2. </w:t>
            </w:r>
            <w:r w:rsidR="00724C0D" w:rsidRPr="00724C0D">
              <w:rPr>
                <w:rFonts w:ascii="Times New Roman" w:hAnsi="Times New Roman" w:cs="Times New Roman"/>
                <w:bCs/>
                <w:color w:val="000000"/>
                <w:sz w:val="24"/>
                <w:szCs w:val="24"/>
                <w:lang w:eastAsia="lt-LT"/>
              </w:rPr>
              <w:t>Prie XX amžiaus slenksčio.</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 xml:space="preserve">Modernizmo literatūros </w:t>
            </w:r>
            <w:r w:rsidR="00724C0D" w:rsidRPr="00724C0D">
              <w:rPr>
                <w:rFonts w:ascii="Times New Roman" w:hAnsi="Times New Roman" w:cs="Times New Roman"/>
                <w:color w:val="000000"/>
                <w:sz w:val="24"/>
                <w:szCs w:val="24"/>
                <w:lang w:eastAsia="lt-LT"/>
              </w:rPr>
              <w:lastRenderedPageBreak/>
              <w:t>principai: menas menui; nuotaika, estetizmas, žmogus ir visuomenė (dekadentizmas).</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Meninė įvairovė skirtinguose kultūros tekstuose (impresionizmas, simbolizmas, natūralizmas).</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Nusivylimas pozityvistiniais idealais. Visuomenės antagonizmas. Visuomenės luomų (buržuazijos) pasaulėžiūros kritika.</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 xml:space="preserve">Kartų konfliktas. </w:t>
            </w:r>
            <w:r w:rsidR="00724C0D" w:rsidRPr="00724C0D">
              <w:rPr>
                <w:rFonts w:ascii="Times New Roman" w:hAnsi="Times New Roman" w:cs="Times New Roman"/>
                <w:bCs/>
                <w:color w:val="000000"/>
                <w:sz w:val="24"/>
                <w:szCs w:val="24"/>
                <w:lang w:eastAsia="lt-LT"/>
              </w:rPr>
              <w:t>Autoriai ir kūriniai:</w:t>
            </w:r>
            <w:r w:rsidR="00724C0D" w:rsidRPr="00724C0D">
              <w:rPr>
                <w:rFonts w:ascii="Times New Roman" w:hAnsi="Times New Roman" w:cs="Times New Roman"/>
                <w:color w:val="000000"/>
                <w:sz w:val="24"/>
                <w:szCs w:val="24"/>
                <w:lang w:eastAsia="lt-LT"/>
              </w:rPr>
              <w:t xml:space="preserve"> B. </w:t>
            </w:r>
            <w:proofErr w:type="spellStart"/>
            <w:r w:rsidR="00724C0D" w:rsidRPr="00724C0D">
              <w:rPr>
                <w:rFonts w:ascii="Times New Roman" w:hAnsi="Times New Roman" w:cs="Times New Roman"/>
                <w:color w:val="000000"/>
                <w:sz w:val="24"/>
                <w:szCs w:val="24"/>
                <w:lang w:eastAsia="lt-LT"/>
              </w:rPr>
              <w:t>Brecht</w:t>
            </w:r>
            <w:proofErr w:type="spellEnd"/>
            <w:r w:rsidR="00724C0D" w:rsidRPr="00724C0D">
              <w:rPr>
                <w:rFonts w:ascii="Times New Roman" w:hAnsi="Times New Roman" w:cs="Times New Roman"/>
                <w:color w:val="000000"/>
                <w:sz w:val="24"/>
                <w:szCs w:val="24"/>
                <w:lang w:eastAsia="lt-LT"/>
              </w:rPr>
              <w:t xml:space="preserve">, G. </w:t>
            </w:r>
            <w:proofErr w:type="spellStart"/>
            <w:r w:rsidR="00724C0D" w:rsidRPr="00724C0D">
              <w:rPr>
                <w:rFonts w:ascii="Times New Roman" w:hAnsi="Times New Roman" w:cs="Times New Roman"/>
                <w:color w:val="000000"/>
                <w:sz w:val="24"/>
                <w:szCs w:val="24"/>
                <w:lang w:eastAsia="lt-LT"/>
              </w:rPr>
              <w:t>Hauptmann</w:t>
            </w:r>
            <w:proofErr w:type="spellEnd"/>
            <w:r w:rsidR="00724C0D" w:rsidRPr="00724C0D">
              <w:rPr>
                <w:rFonts w:ascii="Times New Roman" w:hAnsi="Times New Roman" w:cs="Times New Roman"/>
                <w:color w:val="000000"/>
                <w:sz w:val="24"/>
                <w:szCs w:val="24"/>
                <w:lang w:eastAsia="lt-LT"/>
              </w:rPr>
              <w:t xml:space="preserve">, R. M. Rilke, H. </w:t>
            </w:r>
            <w:proofErr w:type="spellStart"/>
            <w:r w:rsidR="00724C0D" w:rsidRPr="00724C0D">
              <w:rPr>
                <w:rFonts w:ascii="Times New Roman" w:hAnsi="Times New Roman" w:cs="Times New Roman"/>
                <w:color w:val="000000"/>
                <w:sz w:val="24"/>
                <w:szCs w:val="24"/>
                <w:lang w:eastAsia="lt-LT"/>
              </w:rPr>
              <w:t>Sudermann</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Das</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Bilderbuch</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meiner</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Jugend</w:t>
            </w:r>
            <w:proofErr w:type="spellEnd"/>
            <w:r w:rsidR="00724C0D" w:rsidRPr="00724C0D">
              <w:rPr>
                <w:rFonts w:ascii="Times New Roman" w:hAnsi="Times New Roman" w:cs="Times New Roman"/>
                <w:iCs/>
                <w:color w:val="000000"/>
                <w:sz w:val="24"/>
                <w:szCs w:val="24"/>
                <w:lang w:eastAsia="lt-LT"/>
              </w:rPr>
              <w:t>“</w:t>
            </w:r>
            <w:r w:rsidR="00724C0D" w:rsidRPr="00724C0D">
              <w:rPr>
                <w:rFonts w:ascii="Times New Roman" w:hAnsi="Times New Roman" w:cs="Times New Roman"/>
                <w:color w:val="000000"/>
                <w:sz w:val="24"/>
                <w:szCs w:val="24"/>
                <w:lang w:eastAsia="lt-LT"/>
              </w:rPr>
              <w:t>, „</w:t>
            </w:r>
            <w:r w:rsidR="00724C0D" w:rsidRPr="00724C0D">
              <w:rPr>
                <w:rFonts w:ascii="Times New Roman" w:hAnsi="Times New Roman" w:cs="Times New Roman"/>
                <w:iCs/>
                <w:color w:val="000000"/>
                <w:sz w:val="24"/>
                <w:szCs w:val="24"/>
                <w:lang w:eastAsia="lt-LT"/>
              </w:rPr>
              <w:t>Reise</w:t>
            </w:r>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nach</w:t>
            </w:r>
            <w:proofErr w:type="spellEnd"/>
            <w:r w:rsidR="00724C0D" w:rsidRPr="00724C0D">
              <w:rPr>
                <w:rFonts w:ascii="Times New Roman" w:hAnsi="Times New Roman" w:cs="Times New Roman"/>
                <w:color w:val="000000"/>
                <w:sz w:val="24"/>
                <w:szCs w:val="24"/>
                <w:lang w:eastAsia="lt-LT"/>
              </w:rPr>
              <w:t xml:space="preserve"> </w:t>
            </w:r>
            <w:r w:rsidR="00724C0D" w:rsidRPr="00724C0D">
              <w:rPr>
                <w:rFonts w:ascii="Times New Roman" w:hAnsi="Times New Roman" w:cs="Times New Roman"/>
                <w:iCs/>
                <w:color w:val="000000"/>
                <w:sz w:val="24"/>
                <w:szCs w:val="24"/>
                <w:lang w:eastAsia="lt-LT"/>
              </w:rPr>
              <w:t>Tilsit“</w:t>
            </w:r>
            <w:r w:rsidR="00724C0D" w:rsidRPr="00724C0D">
              <w:rPr>
                <w:rFonts w:ascii="Times New Roman" w:hAnsi="Times New Roman" w:cs="Times New Roman"/>
                <w:color w:val="000000"/>
                <w:sz w:val="24"/>
                <w:szCs w:val="24"/>
                <w:lang w:eastAsia="lt-LT"/>
              </w:rPr>
              <w:t xml:space="preserve"> </w:t>
            </w:r>
            <w:r w:rsidR="00724C0D" w:rsidRPr="00724C0D">
              <w:rPr>
                <w:rFonts w:ascii="Times New Roman" w:hAnsi="Times New Roman" w:cs="Times New Roman"/>
                <w:color w:val="000000"/>
                <w:sz w:val="24"/>
                <w:szCs w:val="24"/>
                <w:shd w:val="clear" w:color="auto" w:fill="F8F9FA"/>
                <w:lang w:eastAsia="lt-LT"/>
              </w:rPr>
              <w:t>(kūriniai pasirinktinai).</w:t>
            </w:r>
          </w:p>
          <w:p w14:paraId="277C84FD" w14:textId="6EEC2455" w:rsidR="00EF4C56" w:rsidRPr="00724C0D" w:rsidRDefault="00EF4C56" w:rsidP="00724C0D">
            <w:pPr>
              <w:pBdr>
                <w:top w:val="nil"/>
                <w:left w:val="nil"/>
                <w:bottom w:val="nil"/>
                <w:right w:val="nil"/>
                <w:between w:val="nil"/>
              </w:pBdr>
              <w:rPr>
                <w:rFonts w:ascii="Times New Roman" w:hAnsi="Times New Roman" w:cs="Times New Roman"/>
                <w:sz w:val="24"/>
                <w:szCs w:val="24"/>
                <w:lang w:eastAsia="lt-LT"/>
              </w:rPr>
            </w:pPr>
          </w:p>
        </w:tc>
        <w:tc>
          <w:tcPr>
            <w:tcW w:w="1276" w:type="dxa"/>
          </w:tcPr>
          <w:p w14:paraId="6F06B08E" w14:textId="67FB97D0" w:rsidR="00EF4C56" w:rsidRPr="00A552D7" w:rsidRDefault="00724C0D" w:rsidP="00CA03A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693" w:type="dxa"/>
            <w:vMerge/>
          </w:tcPr>
          <w:p w14:paraId="6EB01ED6" w14:textId="77777777" w:rsidR="00EF4C56" w:rsidRPr="00A552D7" w:rsidRDefault="00EF4C56" w:rsidP="00630F65">
            <w:pPr>
              <w:rPr>
                <w:rFonts w:ascii="Times New Roman" w:hAnsi="Times New Roman" w:cs="Times New Roman"/>
                <w:sz w:val="24"/>
                <w:szCs w:val="24"/>
              </w:rPr>
            </w:pPr>
          </w:p>
        </w:tc>
      </w:tr>
      <w:tr w:rsidR="00EF4C56" w:rsidRPr="00A552D7" w14:paraId="0B50BED1" w14:textId="77777777" w:rsidTr="0021057D">
        <w:tc>
          <w:tcPr>
            <w:tcW w:w="5807" w:type="dxa"/>
          </w:tcPr>
          <w:p w14:paraId="3E474DB7" w14:textId="77777777" w:rsidR="00724C0D" w:rsidRPr="00724C0D" w:rsidRDefault="008009F8" w:rsidP="00724C0D">
            <w:pPr>
              <w:widowControl w:val="0"/>
              <w:rPr>
                <w:rFonts w:ascii="Times New Roman" w:hAnsi="Times New Roman" w:cs="Times New Roman"/>
                <w:sz w:val="24"/>
                <w:szCs w:val="24"/>
                <w:lang w:eastAsia="lt-LT"/>
              </w:rPr>
            </w:pPr>
            <w:r w:rsidRPr="00724C0D">
              <w:rPr>
                <w:rFonts w:ascii="Times New Roman" w:hAnsi="Times New Roman" w:cs="Times New Roman"/>
                <w:sz w:val="24"/>
                <w:szCs w:val="24"/>
                <w:lang w:eastAsia="lt-LT"/>
              </w:rPr>
              <w:lastRenderedPageBreak/>
              <w:t xml:space="preserve">3. </w:t>
            </w:r>
            <w:r w:rsidR="00724C0D" w:rsidRPr="00724C0D">
              <w:rPr>
                <w:rFonts w:ascii="Times New Roman" w:hAnsi="Times New Roman" w:cs="Times New Roman"/>
                <w:bCs/>
                <w:color w:val="000000"/>
                <w:sz w:val="24"/>
                <w:szCs w:val="24"/>
                <w:lang w:eastAsia="lt-LT"/>
              </w:rPr>
              <w:t>XX amžiaus literatūra.</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 xml:space="preserve">Nuo tradicionalizmo, </w:t>
            </w:r>
            <w:proofErr w:type="spellStart"/>
            <w:r w:rsidR="00724C0D" w:rsidRPr="00724C0D">
              <w:rPr>
                <w:rFonts w:ascii="Times New Roman" w:hAnsi="Times New Roman" w:cs="Times New Roman"/>
                <w:color w:val="000000"/>
                <w:sz w:val="24"/>
                <w:szCs w:val="24"/>
                <w:lang w:eastAsia="lt-LT"/>
              </w:rPr>
              <w:t>avangardizmo</w:t>
            </w:r>
            <w:proofErr w:type="spellEnd"/>
            <w:r w:rsidR="00724C0D" w:rsidRPr="00724C0D">
              <w:rPr>
                <w:rFonts w:ascii="Times New Roman" w:hAnsi="Times New Roman" w:cs="Times New Roman"/>
                <w:color w:val="000000"/>
                <w:sz w:val="24"/>
                <w:szCs w:val="24"/>
                <w:lang w:eastAsia="lt-LT"/>
              </w:rPr>
              <w:t xml:space="preserve"> iki </w:t>
            </w:r>
            <w:proofErr w:type="spellStart"/>
            <w:r w:rsidR="00724C0D" w:rsidRPr="00724C0D">
              <w:rPr>
                <w:rFonts w:ascii="Times New Roman" w:hAnsi="Times New Roman" w:cs="Times New Roman"/>
                <w:color w:val="000000"/>
                <w:sz w:val="24"/>
                <w:szCs w:val="24"/>
                <w:lang w:eastAsia="lt-LT"/>
              </w:rPr>
              <w:t>katastrofizmo</w:t>
            </w:r>
            <w:proofErr w:type="spellEnd"/>
            <w:r w:rsidR="00724C0D" w:rsidRPr="00724C0D">
              <w:rPr>
                <w:rFonts w:ascii="Times New Roman" w:hAnsi="Times New Roman" w:cs="Times New Roman"/>
                <w:color w:val="000000"/>
                <w:sz w:val="24"/>
                <w:szCs w:val="24"/>
                <w:lang w:eastAsia="lt-LT"/>
              </w:rPr>
              <w:t xml:space="preserve">. Literatūrinis ir kultūrinis gyvenimas XX </w:t>
            </w:r>
            <w:r w:rsidR="00724C0D" w:rsidRPr="00724C0D">
              <w:rPr>
                <w:rFonts w:ascii="Times New Roman" w:hAnsi="Times New Roman" w:cs="Times New Roman"/>
                <w:bCs/>
                <w:color w:val="000000"/>
                <w:sz w:val="24"/>
                <w:szCs w:val="24"/>
                <w:lang w:eastAsia="lt-LT"/>
              </w:rPr>
              <w:t>amžiuje</w:t>
            </w:r>
            <w:r w:rsidR="00724C0D" w:rsidRPr="00724C0D">
              <w:rPr>
                <w:rFonts w:ascii="Times New Roman" w:hAnsi="Times New Roman" w:cs="Times New Roman"/>
                <w:color w:val="000000"/>
                <w:sz w:val="24"/>
                <w:szCs w:val="24"/>
                <w:lang w:eastAsia="lt-LT"/>
              </w:rPr>
              <w:t>.</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 xml:space="preserve">Vertybių krizė XX </w:t>
            </w:r>
            <w:r w:rsidR="00724C0D" w:rsidRPr="00724C0D">
              <w:rPr>
                <w:rFonts w:ascii="Times New Roman" w:hAnsi="Times New Roman" w:cs="Times New Roman"/>
                <w:bCs/>
                <w:color w:val="000000"/>
                <w:sz w:val="24"/>
                <w:szCs w:val="24"/>
                <w:lang w:eastAsia="lt-LT"/>
              </w:rPr>
              <w:t>amžiaus</w:t>
            </w:r>
            <w:r w:rsidR="00724C0D" w:rsidRPr="00724C0D">
              <w:rPr>
                <w:rFonts w:ascii="Times New Roman" w:hAnsi="Times New Roman" w:cs="Times New Roman"/>
                <w:color w:val="000000"/>
                <w:sz w:val="24"/>
                <w:szCs w:val="24"/>
                <w:lang w:eastAsia="lt-LT"/>
              </w:rPr>
              <w:t xml:space="preserve"> II pusėje pakitusiame pasaulyje. Literatūra – vertybių gynėja.</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Šiuolaikinės literatūros ir kultūros temos, idėjos, formos.</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Literatūros amžinosios temos ir motyvai: humanizmas, užuojauta, gyvenimo prasmės ieškojimas, meilės siekimas, individualizmas, patriotizmas, garbė, maištas.</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bCs/>
                <w:color w:val="000000"/>
                <w:sz w:val="24"/>
                <w:szCs w:val="24"/>
                <w:lang w:eastAsia="lt-LT"/>
              </w:rPr>
              <w:t>Autoriai ir kūriniai:</w:t>
            </w:r>
            <w:r w:rsidR="00724C0D" w:rsidRPr="00724C0D">
              <w:rPr>
                <w:rFonts w:ascii="Times New Roman" w:hAnsi="Times New Roman" w:cs="Times New Roman"/>
                <w:color w:val="000000"/>
                <w:sz w:val="24"/>
                <w:szCs w:val="24"/>
                <w:lang w:eastAsia="lt-LT"/>
              </w:rPr>
              <w:t xml:space="preserve"> I. </w:t>
            </w:r>
            <w:proofErr w:type="spellStart"/>
            <w:r w:rsidR="00724C0D" w:rsidRPr="00724C0D">
              <w:rPr>
                <w:rFonts w:ascii="Times New Roman" w:hAnsi="Times New Roman" w:cs="Times New Roman"/>
                <w:color w:val="000000"/>
                <w:sz w:val="24"/>
                <w:szCs w:val="24"/>
                <w:lang w:eastAsia="lt-LT"/>
              </w:rPr>
              <w:t>Aichinger</w:t>
            </w:r>
            <w:proofErr w:type="spellEnd"/>
            <w:r w:rsidR="00724C0D" w:rsidRPr="00724C0D">
              <w:rPr>
                <w:rFonts w:ascii="Times New Roman" w:hAnsi="Times New Roman" w:cs="Times New Roman"/>
                <w:color w:val="000000"/>
                <w:sz w:val="24"/>
                <w:szCs w:val="24"/>
                <w:lang w:eastAsia="lt-LT"/>
              </w:rPr>
              <w:t xml:space="preserve">, P. </w:t>
            </w:r>
            <w:proofErr w:type="spellStart"/>
            <w:r w:rsidR="00724C0D" w:rsidRPr="00724C0D">
              <w:rPr>
                <w:rFonts w:ascii="Times New Roman" w:hAnsi="Times New Roman" w:cs="Times New Roman"/>
                <w:color w:val="000000"/>
                <w:sz w:val="24"/>
                <w:szCs w:val="24"/>
                <w:lang w:eastAsia="lt-LT"/>
              </w:rPr>
              <w:t>Bichsel</w:t>
            </w:r>
            <w:proofErr w:type="spellEnd"/>
            <w:r w:rsidR="00724C0D" w:rsidRPr="00724C0D">
              <w:rPr>
                <w:rFonts w:ascii="Times New Roman" w:hAnsi="Times New Roman" w:cs="Times New Roman"/>
                <w:color w:val="000000"/>
                <w:sz w:val="24"/>
                <w:szCs w:val="24"/>
                <w:lang w:eastAsia="lt-LT"/>
              </w:rPr>
              <w:t xml:space="preserve">, J. </w:t>
            </w:r>
            <w:proofErr w:type="spellStart"/>
            <w:r w:rsidR="00724C0D" w:rsidRPr="00724C0D">
              <w:rPr>
                <w:rFonts w:ascii="Times New Roman" w:hAnsi="Times New Roman" w:cs="Times New Roman"/>
                <w:color w:val="000000"/>
                <w:sz w:val="24"/>
                <w:szCs w:val="24"/>
                <w:lang w:eastAsia="lt-LT"/>
              </w:rPr>
              <w:t>Bobrowski</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Litauische</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Claviere</w:t>
            </w:r>
            <w:proofErr w:type="spellEnd"/>
            <w:r w:rsidR="00724C0D" w:rsidRPr="00724C0D">
              <w:rPr>
                <w:rFonts w:ascii="Times New Roman" w:hAnsi="Times New Roman" w:cs="Times New Roman"/>
                <w:iCs/>
                <w:color w:val="000000"/>
                <w:sz w:val="24"/>
                <w:szCs w:val="24"/>
                <w:lang w:eastAsia="lt-LT"/>
              </w:rPr>
              <w:t>“</w:t>
            </w:r>
            <w:r w:rsidR="00724C0D" w:rsidRPr="00724C0D">
              <w:rPr>
                <w:rFonts w:ascii="Times New Roman" w:hAnsi="Times New Roman" w:cs="Times New Roman"/>
                <w:color w:val="000000"/>
                <w:sz w:val="24"/>
                <w:szCs w:val="24"/>
                <w:lang w:eastAsia="lt-LT"/>
              </w:rPr>
              <w:t>, „</w:t>
            </w:r>
            <w:r w:rsidR="00724C0D" w:rsidRPr="00724C0D">
              <w:rPr>
                <w:rFonts w:ascii="Times New Roman" w:hAnsi="Times New Roman" w:cs="Times New Roman"/>
                <w:iCs/>
                <w:color w:val="000000"/>
                <w:sz w:val="24"/>
                <w:szCs w:val="24"/>
                <w:lang w:eastAsia="lt-LT"/>
              </w:rPr>
              <w:t>Die</w:t>
            </w:r>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Erzählungen</w:t>
            </w:r>
            <w:proofErr w:type="spellEnd"/>
            <w:r w:rsidR="00724C0D" w:rsidRPr="00724C0D">
              <w:rPr>
                <w:rFonts w:ascii="Times New Roman" w:hAnsi="Times New Roman" w:cs="Times New Roman"/>
                <w:iCs/>
                <w:color w:val="000000"/>
                <w:sz w:val="24"/>
                <w:szCs w:val="24"/>
                <w:lang w:eastAsia="lt-LT"/>
              </w:rPr>
              <w:t>“</w:t>
            </w:r>
            <w:r w:rsidR="00724C0D" w:rsidRPr="00724C0D">
              <w:rPr>
                <w:rFonts w:ascii="Times New Roman" w:hAnsi="Times New Roman" w:cs="Times New Roman"/>
                <w:color w:val="000000"/>
                <w:sz w:val="24"/>
                <w:szCs w:val="24"/>
                <w:lang w:eastAsia="lt-LT"/>
              </w:rPr>
              <w:t>, „</w:t>
            </w:r>
            <w:proofErr w:type="spellStart"/>
            <w:r w:rsidR="00724C0D" w:rsidRPr="00724C0D">
              <w:rPr>
                <w:rFonts w:ascii="Times New Roman" w:hAnsi="Times New Roman" w:cs="Times New Roman"/>
                <w:iCs/>
                <w:color w:val="000000"/>
                <w:sz w:val="24"/>
                <w:szCs w:val="24"/>
                <w:lang w:eastAsia="lt-LT"/>
              </w:rPr>
              <w:t>Levins</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Mühle</w:t>
            </w:r>
            <w:proofErr w:type="spellEnd"/>
            <w:r w:rsidR="00724C0D" w:rsidRPr="00724C0D">
              <w:rPr>
                <w:rFonts w:ascii="Times New Roman" w:hAnsi="Times New Roman" w:cs="Times New Roman"/>
                <w:iCs/>
                <w:color w:val="000000"/>
                <w:sz w:val="24"/>
                <w:szCs w:val="24"/>
                <w:lang w:eastAsia="lt-LT"/>
              </w:rPr>
              <w:t>“</w:t>
            </w:r>
            <w:r w:rsidR="00724C0D" w:rsidRPr="00724C0D">
              <w:rPr>
                <w:rFonts w:ascii="Times New Roman" w:hAnsi="Times New Roman" w:cs="Times New Roman"/>
                <w:color w:val="000000"/>
                <w:sz w:val="24"/>
                <w:szCs w:val="24"/>
                <w:lang w:eastAsia="lt-LT"/>
              </w:rPr>
              <w:t xml:space="preserve">, W. </w:t>
            </w:r>
            <w:proofErr w:type="spellStart"/>
            <w:r w:rsidR="00724C0D" w:rsidRPr="00724C0D">
              <w:rPr>
                <w:rFonts w:ascii="Times New Roman" w:hAnsi="Times New Roman" w:cs="Times New Roman"/>
                <w:color w:val="000000"/>
                <w:sz w:val="24"/>
                <w:szCs w:val="24"/>
                <w:lang w:eastAsia="lt-LT"/>
              </w:rPr>
              <w:t>Borchert</w:t>
            </w:r>
            <w:proofErr w:type="spellEnd"/>
            <w:r w:rsidR="00724C0D" w:rsidRPr="00724C0D">
              <w:rPr>
                <w:rFonts w:ascii="Times New Roman" w:hAnsi="Times New Roman" w:cs="Times New Roman"/>
                <w:color w:val="000000"/>
                <w:sz w:val="24"/>
                <w:szCs w:val="24"/>
                <w:lang w:eastAsia="lt-LT"/>
              </w:rPr>
              <w:t xml:space="preserve">, H. </w:t>
            </w:r>
            <w:proofErr w:type="spellStart"/>
            <w:r w:rsidR="00724C0D" w:rsidRPr="00724C0D">
              <w:rPr>
                <w:rFonts w:ascii="Times New Roman" w:hAnsi="Times New Roman" w:cs="Times New Roman"/>
                <w:color w:val="000000"/>
                <w:sz w:val="24"/>
                <w:szCs w:val="24"/>
                <w:lang w:eastAsia="lt-LT"/>
              </w:rPr>
              <w:t>Böll</w:t>
            </w:r>
            <w:proofErr w:type="spellEnd"/>
            <w:r w:rsidR="00724C0D" w:rsidRPr="00724C0D">
              <w:rPr>
                <w:rFonts w:ascii="Times New Roman" w:hAnsi="Times New Roman" w:cs="Times New Roman"/>
                <w:color w:val="000000"/>
                <w:sz w:val="24"/>
                <w:szCs w:val="24"/>
                <w:lang w:eastAsia="lt-LT"/>
              </w:rPr>
              <w:t>,</w:t>
            </w:r>
            <w:r w:rsidR="00724C0D" w:rsidRPr="00724C0D">
              <w:rPr>
                <w:rFonts w:ascii="Times New Roman" w:hAnsi="Times New Roman" w:cs="Times New Roman"/>
                <w:sz w:val="24"/>
                <w:szCs w:val="24"/>
                <w:lang w:eastAsia="lt-LT"/>
              </w:rPr>
              <w:t xml:space="preserve"> </w:t>
            </w:r>
            <w:r w:rsidR="00724C0D" w:rsidRPr="00724C0D">
              <w:rPr>
                <w:rFonts w:ascii="Times New Roman" w:hAnsi="Times New Roman" w:cs="Times New Roman"/>
                <w:color w:val="000000"/>
                <w:sz w:val="24"/>
                <w:szCs w:val="24"/>
                <w:lang w:eastAsia="lt-LT"/>
              </w:rPr>
              <w:t xml:space="preserve">G. </w:t>
            </w:r>
            <w:proofErr w:type="spellStart"/>
            <w:r w:rsidR="00724C0D" w:rsidRPr="00724C0D">
              <w:rPr>
                <w:rFonts w:ascii="Times New Roman" w:hAnsi="Times New Roman" w:cs="Times New Roman"/>
                <w:color w:val="000000"/>
                <w:sz w:val="24"/>
                <w:szCs w:val="24"/>
                <w:lang w:eastAsia="lt-LT"/>
              </w:rPr>
              <w:t>Grass</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Blechtrommel</w:t>
            </w:r>
            <w:proofErr w:type="spellEnd"/>
            <w:r w:rsidR="00724C0D" w:rsidRPr="00724C0D">
              <w:rPr>
                <w:rFonts w:ascii="Times New Roman" w:hAnsi="Times New Roman" w:cs="Times New Roman"/>
                <w:iCs/>
                <w:color w:val="000000"/>
                <w:sz w:val="24"/>
                <w:szCs w:val="24"/>
                <w:lang w:eastAsia="lt-LT"/>
              </w:rPr>
              <w:t xml:space="preserve">“ </w:t>
            </w:r>
            <w:r w:rsidR="00724C0D" w:rsidRPr="00724C0D">
              <w:rPr>
                <w:rFonts w:ascii="Times New Roman" w:hAnsi="Times New Roman" w:cs="Times New Roman"/>
                <w:color w:val="000000"/>
                <w:sz w:val="24"/>
                <w:szCs w:val="24"/>
                <w:lang w:eastAsia="lt-LT"/>
              </w:rPr>
              <w:t xml:space="preserve">(ištraukos), P. </w:t>
            </w:r>
            <w:proofErr w:type="spellStart"/>
            <w:r w:rsidR="00724C0D" w:rsidRPr="00724C0D">
              <w:rPr>
                <w:rFonts w:ascii="Times New Roman" w:hAnsi="Times New Roman" w:cs="Times New Roman"/>
                <w:color w:val="000000"/>
                <w:sz w:val="24"/>
                <w:szCs w:val="24"/>
                <w:lang w:eastAsia="lt-LT"/>
              </w:rPr>
              <w:t>Handke</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color w:val="000000"/>
                <w:sz w:val="24"/>
                <w:szCs w:val="24"/>
                <w:lang w:eastAsia="lt-LT"/>
              </w:rPr>
              <w:t>Kurzgeschichten</w:t>
            </w:r>
            <w:proofErr w:type="spellEnd"/>
            <w:r w:rsidR="00724C0D" w:rsidRPr="00724C0D">
              <w:rPr>
                <w:rFonts w:ascii="Times New Roman" w:hAnsi="Times New Roman" w:cs="Times New Roman"/>
                <w:color w:val="000000"/>
                <w:sz w:val="24"/>
                <w:szCs w:val="24"/>
                <w:lang w:eastAsia="lt-LT"/>
              </w:rPr>
              <w:t xml:space="preserve"> pasirinktinai), H. Hesse, F. Kafka, E. </w:t>
            </w:r>
            <w:proofErr w:type="spellStart"/>
            <w:r w:rsidR="00724C0D" w:rsidRPr="00724C0D">
              <w:rPr>
                <w:rFonts w:ascii="Times New Roman" w:hAnsi="Times New Roman" w:cs="Times New Roman"/>
                <w:color w:val="000000"/>
                <w:sz w:val="24"/>
                <w:szCs w:val="24"/>
                <w:lang w:eastAsia="lt-LT"/>
              </w:rPr>
              <w:t>Kästner</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color w:val="000000"/>
                <w:sz w:val="24"/>
                <w:szCs w:val="24"/>
                <w:lang w:eastAsia="lt-LT"/>
              </w:rPr>
              <w:t>Th</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color w:val="000000"/>
                <w:sz w:val="24"/>
                <w:szCs w:val="24"/>
                <w:lang w:eastAsia="lt-LT"/>
              </w:rPr>
              <w:t>Mann</w:t>
            </w:r>
            <w:proofErr w:type="spellEnd"/>
            <w:r w:rsidR="00724C0D" w:rsidRPr="00724C0D">
              <w:rPr>
                <w:rFonts w:ascii="Times New Roman" w:hAnsi="Times New Roman" w:cs="Times New Roman"/>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Tod</w:t>
            </w:r>
            <w:proofErr w:type="spellEnd"/>
            <w:r w:rsidR="00724C0D" w:rsidRPr="00724C0D">
              <w:rPr>
                <w:rFonts w:ascii="Times New Roman" w:hAnsi="Times New Roman" w:cs="Times New Roman"/>
                <w:iCs/>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in</w:t>
            </w:r>
            <w:proofErr w:type="spellEnd"/>
            <w:r w:rsidR="00724C0D" w:rsidRPr="00724C0D">
              <w:rPr>
                <w:rFonts w:ascii="Times New Roman" w:hAnsi="Times New Roman" w:cs="Times New Roman"/>
                <w:iCs/>
                <w:color w:val="000000"/>
                <w:sz w:val="24"/>
                <w:szCs w:val="24"/>
                <w:lang w:eastAsia="lt-LT"/>
              </w:rPr>
              <w:t xml:space="preserve"> </w:t>
            </w:r>
            <w:proofErr w:type="spellStart"/>
            <w:r w:rsidR="00724C0D" w:rsidRPr="00724C0D">
              <w:rPr>
                <w:rFonts w:ascii="Times New Roman" w:hAnsi="Times New Roman" w:cs="Times New Roman"/>
                <w:iCs/>
                <w:color w:val="000000"/>
                <w:sz w:val="24"/>
                <w:szCs w:val="24"/>
                <w:lang w:eastAsia="lt-LT"/>
              </w:rPr>
              <w:t>Venedig</w:t>
            </w:r>
            <w:proofErr w:type="spellEnd"/>
            <w:r w:rsidR="00724C0D" w:rsidRPr="00724C0D">
              <w:rPr>
                <w:rFonts w:ascii="Times New Roman" w:hAnsi="Times New Roman" w:cs="Times New Roman"/>
                <w:iCs/>
                <w:color w:val="000000"/>
                <w:sz w:val="24"/>
                <w:szCs w:val="24"/>
                <w:lang w:eastAsia="lt-LT"/>
              </w:rPr>
              <w:t>“</w:t>
            </w:r>
            <w:r w:rsidR="00724C0D" w:rsidRPr="00724C0D">
              <w:rPr>
                <w:rFonts w:ascii="Times New Roman" w:hAnsi="Times New Roman" w:cs="Times New Roman"/>
                <w:color w:val="000000"/>
                <w:sz w:val="24"/>
                <w:szCs w:val="24"/>
                <w:lang w:eastAsia="lt-LT"/>
              </w:rPr>
              <w:t>.</w:t>
            </w:r>
          </w:p>
          <w:p w14:paraId="30FD82C1" w14:textId="2EF3CB63" w:rsidR="00EF4C56" w:rsidRPr="00724C0D" w:rsidRDefault="00EF4C56" w:rsidP="00724C0D">
            <w:pPr>
              <w:rPr>
                <w:rFonts w:ascii="Times New Roman" w:hAnsi="Times New Roman" w:cs="Times New Roman"/>
                <w:sz w:val="24"/>
                <w:szCs w:val="24"/>
                <w:lang w:eastAsia="lt-LT"/>
              </w:rPr>
            </w:pPr>
          </w:p>
        </w:tc>
        <w:tc>
          <w:tcPr>
            <w:tcW w:w="1276" w:type="dxa"/>
          </w:tcPr>
          <w:p w14:paraId="088DE4FB" w14:textId="0E7D048B" w:rsidR="00EF4C56" w:rsidRPr="00A552D7" w:rsidRDefault="00724C0D" w:rsidP="00CA03A6">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vMerge/>
          </w:tcPr>
          <w:p w14:paraId="469633DF" w14:textId="77777777" w:rsidR="00EF4C56" w:rsidRPr="00A552D7" w:rsidRDefault="00EF4C56" w:rsidP="00630F65">
            <w:pPr>
              <w:rPr>
                <w:rFonts w:ascii="Times New Roman" w:hAnsi="Times New Roman" w:cs="Times New Roman"/>
                <w:sz w:val="24"/>
                <w:szCs w:val="24"/>
              </w:rPr>
            </w:pPr>
          </w:p>
        </w:tc>
      </w:tr>
      <w:tr w:rsidR="00EF4C56" w:rsidRPr="00A552D7" w14:paraId="7E145365" w14:textId="77777777" w:rsidTr="0021057D">
        <w:tc>
          <w:tcPr>
            <w:tcW w:w="5807" w:type="dxa"/>
          </w:tcPr>
          <w:p w14:paraId="647F75A8" w14:textId="59294E2A" w:rsidR="00EF4C56" w:rsidRPr="00A552D7" w:rsidRDefault="001F5CCB" w:rsidP="00662702">
            <w:pPr>
              <w:rPr>
                <w:rFonts w:ascii="Times New Roman" w:hAnsi="Times New Roman" w:cs="Times New Roman"/>
                <w:sz w:val="24"/>
                <w:szCs w:val="24"/>
              </w:rPr>
            </w:pPr>
            <w:r>
              <w:rPr>
                <w:rFonts w:ascii="Times New Roman" w:hAnsi="Times New Roman" w:cs="Times New Roman"/>
                <w:sz w:val="24"/>
                <w:szCs w:val="24"/>
                <w:lang w:eastAsia="lt-LT"/>
              </w:rPr>
              <w:t>4</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tc>
        <w:tc>
          <w:tcPr>
            <w:tcW w:w="1276" w:type="dxa"/>
          </w:tcPr>
          <w:p w14:paraId="08D1A3AC"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6D80B7B4" w14:textId="77777777" w:rsidR="00EF4C56" w:rsidRPr="00A552D7" w:rsidRDefault="00EF4C56" w:rsidP="00630F65">
            <w:pPr>
              <w:rPr>
                <w:rFonts w:ascii="Times New Roman" w:hAnsi="Times New Roman" w:cs="Times New Roman"/>
                <w:sz w:val="24"/>
                <w:szCs w:val="24"/>
              </w:rPr>
            </w:pPr>
          </w:p>
        </w:tc>
      </w:tr>
      <w:tr w:rsidR="00EF4C56" w:rsidRPr="00A552D7" w14:paraId="1BD87844" w14:textId="77777777" w:rsidTr="0021057D">
        <w:tc>
          <w:tcPr>
            <w:tcW w:w="5807" w:type="dxa"/>
          </w:tcPr>
          <w:p w14:paraId="6CD0562E" w14:textId="66128C42" w:rsidR="00EF4C56" w:rsidRPr="00A552D7" w:rsidRDefault="001F5CCB"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14:paraId="0F8712BB" w14:textId="77777777" w:rsidR="00EF4C56" w:rsidRPr="00A552D7" w:rsidRDefault="00EF4C56" w:rsidP="00662702">
            <w:pPr>
              <w:rPr>
                <w:rFonts w:ascii="Times New Roman" w:hAnsi="Times New Roman" w:cs="Times New Roman"/>
                <w:sz w:val="24"/>
                <w:szCs w:val="24"/>
              </w:rPr>
            </w:pPr>
          </w:p>
        </w:tc>
        <w:tc>
          <w:tcPr>
            <w:tcW w:w="1276" w:type="dxa"/>
          </w:tcPr>
          <w:p w14:paraId="4BE658B0"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5EE54016" w14:textId="77777777" w:rsidR="00EF4C56" w:rsidRPr="00A552D7" w:rsidRDefault="00EF4C56" w:rsidP="00630F65">
            <w:pPr>
              <w:rPr>
                <w:rFonts w:ascii="Times New Roman" w:hAnsi="Times New Roman" w:cs="Times New Roman"/>
                <w:sz w:val="24"/>
                <w:szCs w:val="24"/>
              </w:rPr>
            </w:pPr>
          </w:p>
        </w:tc>
      </w:tr>
      <w:tr w:rsidR="00EF4C56" w:rsidRPr="00A552D7" w14:paraId="68A7195D" w14:textId="77777777" w:rsidTr="0021057D">
        <w:tc>
          <w:tcPr>
            <w:tcW w:w="5807" w:type="dxa"/>
          </w:tcPr>
          <w:p w14:paraId="5A8A8E3C" w14:textId="614F105B" w:rsidR="00EF4C56" w:rsidRPr="00A552D7" w:rsidRDefault="001F5CCB"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tc>
        <w:tc>
          <w:tcPr>
            <w:tcW w:w="1276" w:type="dxa"/>
          </w:tcPr>
          <w:p w14:paraId="107F8338"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06D9B2A5" w14:textId="77777777" w:rsidR="00EF4C56" w:rsidRPr="00A552D7" w:rsidRDefault="00EF4C56" w:rsidP="00630F65">
            <w:pPr>
              <w:rPr>
                <w:rFonts w:ascii="Times New Roman" w:hAnsi="Times New Roman" w:cs="Times New Roman"/>
                <w:sz w:val="24"/>
                <w:szCs w:val="24"/>
              </w:rPr>
            </w:pPr>
          </w:p>
        </w:tc>
      </w:tr>
    </w:tbl>
    <w:p w14:paraId="6D84F22E" w14:textId="77777777"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14:paraId="204BB00C"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lastRenderedPageBreak/>
        <w:t>Literatūros ir kultūros pažinimo mokymosi turinio dalys integruojamos į pateiktas lentelėje temas.</w:t>
      </w:r>
    </w:p>
    <w:p w14:paraId="12AD6E0A" w14:textId="77777777" w:rsidR="003F16C3" w:rsidRPr="00901028" w:rsidRDefault="0021057D" w:rsidP="00143735">
      <w:pPr>
        <w:pBdr>
          <w:top w:val="nil"/>
          <w:left w:val="nil"/>
          <w:bottom w:val="nil"/>
          <w:right w:val="nil"/>
          <w:between w:val="nil"/>
        </w:pBdr>
        <w:ind w:firstLine="720"/>
        <w:jc w:val="both"/>
        <w:rPr>
          <w:szCs w:val="24"/>
          <w:lang w:eastAsia="lt-LT"/>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Įtvirtinamos žemesnėse klasėse įgytos žinios apie literatūros žanrus, mokomasi nusakyti jų pagrindines ypatybes.</w:t>
      </w:r>
    </w:p>
    <w:p w14:paraId="22633985" w14:textId="77777777" w:rsidR="003F16C3" w:rsidRPr="00901028" w:rsidRDefault="0021057D" w:rsidP="0014373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 xml:space="preserve">Mokomasi atpažinti meninės (kalbinės) raiškos priemones, ir nusakyti jų funkcijas tekste (antitezė, paralelizmas, oksimoronas, hiperbolė, epitetas, palyginimas, garsų pamėgdžiojimas, mažybiniai žodžiai, personifikacija, </w:t>
      </w:r>
      <w:proofErr w:type="spellStart"/>
      <w:r w:rsidR="00901028" w:rsidRPr="00901028">
        <w:rPr>
          <w:rFonts w:ascii="Times New Roman" w:eastAsia="Times New Roman" w:hAnsi="Times New Roman" w:cs="Times New Roman"/>
          <w:sz w:val="24"/>
          <w:szCs w:val="24"/>
        </w:rPr>
        <w:t>animizacija</w:t>
      </w:r>
      <w:proofErr w:type="spellEnd"/>
      <w:r w:rsidR="00901028" w:rsidRPr="00901028">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14:paraId="53A26C85"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ir vertinti grožinį tekstą: aiškinti alegorinį ir simbolinį literatūros kūrinio turinį; atpažinti literatūros tekstuose ironiją, satyrą, humorą, patosą; apibūdinti jų funkcijas tekste; interpretuoti literatūros kūrinius taikant būtinąjį kontekstą, pvz., istorinį, literatūrinį, politinį, kultūrinį, filosofinį, biografinį, mitologinį, biblinį ir egzistencinį; atpažinti žmogaus vertybių svarbą visuotinės ir tautinės literatūros kūriniuose ir nusakyti jų vaidmenį veikėjo poelgiuose.</w:t>
      </w:r>
    </w:p>
    <w:p w14:paraId="192A15EB"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kitus kultūros tekstus: apibūdinti pagrindines filosofines tendencijas ir apibūdinti jų įtaką epochos kultūrai; interpretuoti ir palyginti skirtingus kultūros tekstus; apibūdinti aukštosios, populiariosios, masinės kultūros tekstus.</w:t>
      </w:r>
    </w:p>
    <w:p w14:paraId="7E97858D"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14:paraId="15EB605F"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teatro, muziejaus, meno parodų ir pan. lankymas;</w:t>
      </w:r>
    </w:p>
    <w:p w14:paraId="01DCD097"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pamokos įvairiose kultūrinėse erdvėse (pvz., edukacinės ekskursijos, teminiai užsiėmimai, dirbtuvės), susietose su tam tikrais literatūros kūriniais, temomis arba literatūrinių ir istorinių epochų reiškiniais;</w:t>
      </w:r>
    </w:p>
    <w:p w14:paraId="0F3AED8D"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 xml:space="preserve">projektinė veikla (dalykiniai ir </w:t>
      </w:r>
      <w:proofErr w:type="spellStart"/>
      <w:r w:rsidRPr="00901028">
        <w:rPr>
          <w:rFonts w:ascii="Times New Roman" w:eastAsia="Times New Roman" w:hAnsi="Times New Roman" w:cs="Times New Roman"/>
          <w:sz w:val="24"/>
          <w:szCs w:val="24"/>
        </w:rPr>
        <w:t>tarpdalykiniai</w:t>
      </w:r>
      <w:proofErr w:type="spellEnd"/>
      <w:r w:rsidRPr="00901028">
        <w:rPr>
          <w:rFonts w:ascii="Times New Roman" w:eastAsia="Times New Roman" w:hAnsi="Times New Roman" w:cs="Times New Roman"/>
          <w:sz w:val="24"/>
          <w:szCs w:val="24"/>
        </w:rPr>
        <w:t xml:space="preserve"> projektai; mokykliniai, regioniniai ir respublikiniai projektai);</w:t>
      </w:r>
    </w:p>
    <w:p w14:paraId="62B7F2A5"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mokykliniai, tarpmokykliniai, respublikiniai ir tarptautiniai renginiai (pvz., konkursai, olimpiados, festivaliai);</w:t>
      </w:r>
    </w:p>
    <w:p w14:paraId="45E48C2B"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bendradarbiavimas su kultūros institucijomis (pvz., bibliotekomis, teatrais, kino teatrais, muziejais, galerijomis, meno mokyklomis ir kt.).</w:t>
      </w:r>
    </w:p>
    <w:p w14:paraId="6BE21A7F" w14:textId="77777777" w:rsidR="0021057D" w:rsidRPr="00D65B84" w:rsidRDefault="0021057D">
      <w:pPr>
        <w:rPr>
          <w:rFonts w:ascii="Times New Roman" w:hAnsi="Times New Roman" w:cs="Times New Roman"/>
          <w:sz w:val="24"/>
          <w:szCs w:val="24"/>
        </w:rPr>
      </w:pPr>
    </w:p>
    <w:sectPr w:rsidR="0021057D" w:rsidRPr="00D65B84"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E32C" w14:textId="77777777" w:rsidR="0038232F" w:rsidRDefault="0038232F" w:rsidP="00416F91">
      <w:pPr>
        <w:spacing w:after="0" w:line="240" w:lineRule="auto"/>
      </w:pPr>
      <w:r>
        <w:separator/>
      </w:r>
    </w:p>
  </w:endnote>
  <w:endnote w:type="continuationSeparator" w:id="0">
    <w:p w14:paraId="6BC3A181" w14:textId="77777777" w:rsidR="0038232F" w:rsidRDefault="0038232F"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14:paraId="49B2FF57" w14:textId="3FF62829" w:rsidR="00416F91" w:rsidRDefault="00416F91">
        <w:pPr>
          <w:pStyle w:val="Porat"/>
          <w:jc w:val="center"/>
        </w:pPr>
        <w:r>
          <w:fldChar w:fldCharType="begin"/>
        </w:r>
        <w:r>
          <w:instrText>PAGE   \* MERGEFORMAT</w:instrText>
        </w:r>
        <w:r>
          <w:fldChar w:fldCharType="separate"/>
        </w:r>
        <w:r w:rsidR="00102A70">
          <w:rPr>
            <w:noProof/>
          </w:rPr>
          <w:t>6</w:t>
        </w:r>
        <w:r>
          <w:fldChar w:fldCharType="end"/>
        </w:r>
      </w:p>
    </w:sdtContent>
  </w:sdt>
  <w:p w14:paraId="72FA7EE0" w14:textId="77777777"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8F5E" w14:textId="77777777" w:rsidR="0038232F" w:rsidRDefault="0038232F" w:rsidP="00416F91">
      <w:pPr>
        <w:spacing w:after="0" w:line="240" w:lineRule="auto"/>
      </w:pPr>
      <w:r>
        <w:separator/>
      </w:r>
    </w:p>
  </w:footnote>
  <w:footnote w:type="continuationSeparator" w:id="0">
    <w:p w14:paraId="5AE944B7" w14:textId="77777777" w:rsidR="0038232F" w:rsidRDefault="0038232F"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21237"/>
    <w:multiLevelType w:val="hybridMultilevel"/>
    <w:tmpl w:val="182A51E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66FE5"/>
    <w:rsid w:val="00081098"/>
    <w:rsid w:val="000C5D2B"/>
    <w:rsid w:val="000D55E6"/>
    <w:rsid w:val="00102A70"/>
    <w:rsid w:val="00143735"/>
    <w:rsid w:val="00165933"/>
    <w:rsid w:val="00190FD1"/>
    <w:rsid w:val="001970DB"/>
    <w:rsid w:val="001F5CCB"/>
    <w:rsid w:val="0021057D"/>
    <w:rsid w:val="002261C9"/>
    <w:rsid w:val="00264E43"/>
    <w:rsid w:val="00270517"/>
    <w:rsid w:val="002820FF"/>
    <w:rsid w:val="00295682"/>
    <w:rsid w:val="002D4514"/>
    <w:rsid w:val="002D7606"/>
    <w:rsid w:val="003175B0"/>
    <w:rsid w:val="00354B9C"/>
    <w:rsid w:val="0035545D"/>
    <w:rsid w:val="0038232F"/>
    <w:rsid w:val="00386BBB"/>
    <w:rsid w:val="003B64FF"/>
    <w:rsid w:val="003C1A61"/>
    <w:rsid w:val="003C3C75"/>
    <w:rsid w:val="003D6AE0"/>
    <w:rsid w:val="003E528A"/>
    <w:rsid w:val="003F16C3"/>
    <w:rsid w:val="00416F91"/>
    <w:rsid w:val="00445005"/>
    <w:rsid w:val="00462620"/>
    <w:rsid w:val="004960C8"/>
    <w:rsid w:val="004E4C11"/>
    <w:rsid w:val="004F3667"/>
    <w:rsid w:val="004F4F20"/>
    <w:rsid w:val="00504313"/>
    <w:rsid w:val="00527765"/>
    <w:rsid w:val="00595FDB"/>
    <w:rsid w:val="005A442D"/>
    <w:rsid w:val="005A7FAF"/>
    <w:rsid w:val="006010F9"/>
    <w:rsid w:val="00605CA3"/>
    <w:rsid w:val="006123A0"/>
    <w:rsid w:val="0064406A"/>
    <w:rsid w:val="006576B6"/>
    <w:rsid w:val="00662702"/>
    <w:rsid w:val="006E4243"/>
    <w:rsid w:val="006F3453"/>
    <w:rsid w:val="00724C0D"/>
    <w:rsid w:val="00770825"/>
    <w:rsid w:val="007C3F36"/>
    <w:rsid w:val="008009F8"/>
    <w:rsid w:val="00834754"/>
    <w:rsid w:val="008620FC"/>
    <w:rsid w:val="008D2554"/>
    <w:rsid w:val="008D363D"/>
    <w:rsid w:val="008D493B"/>
    <w:rsid w:val="008F4ADF"/>
    <w:rsid w:val="0090078A"/>
    <w:rsid w:val="00901028"/>
    <w:rsid w:val="00930D40"/>
    <w:rsid w:val="0095782C"/>
    <w:rsid w:val="00995852"/>
    <w:rsid w:val="009A4E53"/>
    <w:rsid w:val="009C657C"/>
    <w:rsid w:val="009F2A8B"/>
    <w:rsid w:val="00A126F8"/>
    <w:rsid w:val="00A552D7"/>
    <w:rsid w:val="00A56863"/>
    <w:rsid w:val="00A70025"/>
    <w:rsid w:val="00AF02E5"/>
    <w:rsid w:val="00B10DAE"/>
    <w:rsid w:val="00BC7193"/>
    <w:rsid w:val="00BD190D"/>
    <w:rsid w:val="00BD1FD7"/>
    <w:rsid w:val="00BE139F"/>
    <w:rsid w:val="00C064F4"/>
    <w:rsid w:val="00C11F81"/>
    <w:rsid w:val="00C41A17"/>
    <w:rsid w:val="00C44107"/>
    <w:rsid w:val="00CA03A6"/>
    <w:rsid w:val="00D336EC"/>
    <w:rsid w:val="00D65B84"/>
    <w:rsid w:val="00DE2580"/>
    <w:rsid w:val="00EE6296"/>
    <w:rsid w:val="00EF4C56"/>
    <w:rsid w:val="00F31E49"/>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164"/>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13EA3FF-C1BE-40F3-8C51-92D7C89BCCF2}">
  <ds:schemaRefs>
    <ds:schemaRef ds:uri="http://schemas.openxmlformats.org/officeDocument/2006/bibliography"/>
  </ds:schemaRefs>
</ds:datastoreItem>
</file>

<file path=customXml/itemProps2.xml><?xml version="1.0" encoding="utf-8"?>
<ds:datastoreItem xmlns:ds="http://schemas.openxmlformats.org/officeDocument/2006/customXml" ds:itemID="{8A31EB99-1AD1-4063-BA44-4E90576E5049}"/>
</file>

<file path=customXml/itemProps3.xml><?xml version="1.0" encoding="utf-8"?>
<ds:datastoreItem xmlns:ds="http://schemas.openxmlformats.org/officeDocument/2006/customXml" ds:itemID="{B66DC227-0BBC-455C-9759-296BC7FB44FD}"/>
</file>

<file path=customXml/itemProps4.xml><?xml version="1.0" encoding="utf-8"?>
<ds:datastoreItem xmlns:ds="http://schemas.openxmlformats.org/officeDocument/2006/customXml" ds:itemID="{4D3E9024-DF74-4B1E-9B00-9576E81704B8}"/>
</file>

<file path=docProps/app.xml><?xml version="1.0" encoding="utf-8"?>
<Properties xmlns="http://schemas.openxmlformats.org/officeDocument/2006/extended-properties" xmlns:vt="http://schemas.openxmlformats.org/officeDocument/2006/docPropsVTypes">
  <Template>Normal</Template>
  <TotalTime>11</TotalTime>
  <Pages>6</Pages>
  <Words>10250</Words>
  <Characters>5843</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8</cp:revision>
  <dcterms:created xsi:type="dcterms:W3CDTF">2023-06-21T07:22:00Z</dcterms:created>
  <dcterms:modified xsi:type="dcterms:W3CDTF">2023-06-21T11:17:00Z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