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13" w:rsidRDefault="00177013" w:rsidP="00177013">
      <w:pPr>
        <w:jc w:val="center"/>
        <w:rPr>
          <w:b/>
          <w:bCs/>
        </w:rPr>
      </w:pPr>
      <w:r>
        <w:rPr>
          <w:b/>
          <w:bCs/>
        </w:rPr>
        <w:t>Pilietiškumo pagrindų</w:t>
      </w:r>
      <w:r w:rsidRPr="00FE44E0">
        <w:rPr>
          <w:b/>
          <w:bCs/>
        </w:rPr>
        <w:t xml:space="preserve"> ilgalaikis planas </w:t>
      </w:r>
      <w:r>
        <w:rPr>
          <w:b/>
          <w:bCs/>
        </w:rPr>
        <w:t>9</w:t>
      </w:r>
      <w:r w:rsidRPr="00FE44E0">
        <w:rPr>
          <w:b/>
          <w:bCs/>
        </w:rPr>
        <w:t xml:space="preserve"> ir I gimnazijos klasei</w:t>
      </w:r>
    </w:p>
    <w:p w:rsidR="00177013" w:rsidRPr="00FE44E0" w:rsidRDefault="00177013" w:rsidP="00177013">
      <w:pPr>
        <w:jc w:val="center"/>
        <w:rPr>
          <w:b/>
          <w:bCs/>
        </w:rPr>
      </w:pPr>
    </w:p>
    <w:p w:rsidR="00177013" w:rsidRPr="00956A6D" w:rsidRDefault="00177013" w:rsidP="00177013">
      <w:pPr>
        <w:pStyle w:val="Default"/>
        <w:tabs>
          <w:tab w:val="left" w:pos="426"/>
        </w:tabs>
        <w:jc w:val="both"/>
        <w:rPr>
          <w:color w:val="000000" w:themeColor="text1"/>
          <w:sz w:val="22"/>
          <w:szCs w:val="22"/>
        </w:rPr>
      </w:pPr>
      <w:r>
        <w:t xml:space="preserve"> </w:t>
      </w:r>
      <w:r>
        <w:tab/>
      </w:r>
      <w:r w:rsidRPr="001078D5">
        <w:t>Ilgalaikio plano pavyzdy</w:t>
      </w:r>
      <w:r>
        <w:t>s</w:t>
      </w:r>
      <w:r w:rsidRPr="001078D5">
        <w:t xml:space="preserve"> </w:t>
      </w:r>
      <w:r>
        <w:t xml:space="preserve">pateikiamas vadovaujantis </w:t>
      </w:r>
      <w:r w:rsidRPr="00177013">
        <w:rPr>
          <w:bCs/>
        </w:rPr>
        <w:t>Pilietiškumo pagrindų</w:t>
      </w:r>
      <w:r w:rsidRPr="00FE44E0">
        <w:rPr>
          <w:b/>
          <w:bCs/>
        </w:rPr>
        <w:t xml:space="preserve">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177013" w:rsidRDefault="00177013" w:rsidP="00177013">
      <w:pPr>
        <w:ind w:firstLine="420"/>
        <w:jc w:val="both"/>
      </w:pPr>
      <w:r w:rsidRPr="001078D5">
        <w:rPr>
          <w:bCs/>
          <w:lang w:val="fi-FI"/>
        </w:rPr>
        <w:t xml:space="preserve">Ugdymo plane </w:t>
      </w:r>
      <w:r>
        <w:t xml:space="preserve">9 ir </w:t>
      </w:r>
      <w:r w:rsidRPr="001078D5">
        <w:t>I gimnazijos klas</w:t>
      </w:r>
      <w:r>
        <w:t xml:space="preserve">ėje </w:t>
      </w:r>
      <w:r>
        <w:rPr>
          <w:bCs/>
        </w:rPr>
        <w:t xml:space="preserve">Pilietiškumo pagrindams </w:t>
      </w:r>
      <w:r w:rsidRPr="001078D5">
        <w:rPr>
          <w:bCs/>
          <w:lang w:val="fi-FI"/>
        </w:rPr>
        <w:t>skirt</w:t>
      </w:r>
      <w:r>
        <w:rPr>
          <w:bCs/>
          <w:lang w:val="fi-FI"/>
        </w:rPr>
        <w:t>a</w:t>
      </w:r>
      <w:r w:rsidRPr="001078D5">
        <w:rPr>
          <w:bCs/>
          <w:lang w:val="fi-FI"/>
        </w:rPr>
        <w:t xml:space="preserve"> </w:t>
      </w:r>
      <w:r w:rsidRPr="00E107DB">
        <w:rPr>
          <w:bCs/>
          <w:lang w:val="fi-FI"/>
        </w:rPr>
        <w:t>1</w:t>
      </w:r>
      <w:r w:rsidRPr="001078D5">
        <w:rPr>
          <w:bCs/>
          <w:lang w:val="fi-FI"/>
        </w:rPr>
        <w:t xml:space="preserve"> savaitinė pamok</w:t>
      </w:r>
      <w:r>
        <w:rPr>
          <w:bCs/>
          <w:lang w:val="fi-FI"/>
        </w:rPr>
        <w:t>a, t.y. 37 akademin</w:t>
      </w:r>
      <w:r>
        <w:rPr>
          <w:bCs/>
        </w:rPr>
        <w:t>ė</w:t>
      </w:r>
      <w:r>
        <w:rPr>
          <w:bCs/>
          <w:lang w:val="fi-FI"/>
        </w:rPr>
        <w:t xml:space="preserve">s valandos: </w:t>
      </w:r>
      <w:r>
        <w:t>p</w:t>
      </w:r>
      <w:r w:rsidRPr="00315CD3">
        <w:t>rivalomoms temoms 70 proc.</w:t>
      </w:r>
      <w:r>
        <w:t>- 26</w:t>
      </w:r>
      <w:r w:rsidRPr="00BF199D">
        <w:t xml:space="preserve"> </w:t>
      </w:r>
      <w:r>
        <w:t>val.; mokytojo laisvai p</w:t>
      </w:r>
      <w:r w:rsidRPr="00315CD3">
        <w:t>asirenkamoms temoms 30 proc.</w:t>
      </w:r>
      <w:r>
        <w:t xml:space="preserve"> –</w:t>
      </w:r>
      <w:r w:rsidRPr="00315CD3">
        <w:t xml:space="preserve"> </w:t>
      </w:r>
      <w:r>
        <w:t xml:space="preserve">11 val. </w:t>
      </w:r>
      <w:r w:rsidRPr="001078D5">
        <w:t>Ilgalaikio plano pavyzdy</w:t>
      </w:r>
      <w:r>
        <w:t>je</w:t>
      </w:r>
      <w:r w:rsidRPr="001078D5">
        <w:t xml:space="preserve"> </w:t>
      </w:r>
      <w:r>
        <w:t xml:space="preserve">  </w:t>
      </w:r>
      <w:r w:rsidRPr="001078D5">
        <w:t>pateikiamas preliminarus Bendruosiuose ugdymo planuose dalykui numatyto valandų skaičiaus</w:t>
      </w:r>
      <w:r>
        <w:t xml:space="preserve"> </w:t>
      </w:r>
      <w:r w:rsidRPr="001078D5">
        <w:t>paskirstymas:</w:t>
      </w:r>
    </w:p>
    <w:p w:rsidR="00177013" w:rsidRPr="0077536F" w:rsidRDefault="00177013" w:rsidP="00177013">
      <w:pPr>
        <w:numPr>
          <w:ilvl w:val="0"/>
          <w:numId w:val="8"/>
        </w:numPr>
        <w:contextualSpacing/>
        <w:jc w:val="both"/>
        <w:textAlignment w:val="baseline"/>
      </w:pPr>
      <w:r w:rsidRPr="0077536F">
        <w:t xml:space="preserve">stulpelyje </w:t>
      </w:r>
      <w:r>
        <w:rPr>
          <w:i/>
        </w:rPr>
        <w:t>Mokymosi turinio sritis</w:t>
      </w:r>
      <w:r w:rsidRPr="0077536F">
        <w:t xml:space="preserve"> pateiktos galimos pamokų temos, kurias mokytojas gali keisti savo nuožiūra; </w:t>
      </w:r>
    </w:p>
    <w:p w:rsidR="00177013" w:rsidRPr="0077536F" w:rsidRDefault="00177013" w:rsidP="00177013">
      <w:pPr>
        <w:spacing w:after="120"/>
        <w:ind w:left="360"/>
        <w:jc w:val="both"/>
        <w:textAlignment w:val="baseline"/>
      </w:pPr>
      <w:r w:rsidRPr="0077536F">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77013" w:rsidRDefault="00177013" w:rsidP="00177013">
      <w:pPr>
        <w:pStyle w:val="ListParagraph"/>
        <w:numPr>
          <w:ilvl w:val="0"/>
          <w:numId w:val="8"/>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sidRPr="56CB2DA1">
        <w:rPr>
          <w:rFonts w:ascii="Times New Roman" w:eastAsia="Times New Roman" w:hAnsi="Times New Roman" w:cs="Times New Roman"/>
          <w:i/>
          <w:iCs/>
          <w:sz w:val="24"/>
          <w:szCs w:val="24"/>
          <w:lang w:eastAsia="lt-LT"/>
        </w:rPr>
        <w:t xml:space="preserve">Val. sk. </w:t>
      </w:r>
      <w:r w:rsidRPr="56CB2DA1">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77013" w:rsidRPr="003B6657" w:rsidRDefault="00177013" w:rsidP="00177013">
      <w:pPr>
        <w:pStyle w:val="ListParagraph"/>
        <w:numPr>
          <w:ilvl w:val="0"/>
          <w:numId w:val="8"/>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Galimos mokinių veiklos</w:t>
      </w:r>
      <w:r w:rsidRPr="56CB2DA1">
        <w:rPr>
          <w:rFonts w:ascii="Times New Roman" w:eastAsia="Times New Roman" w:hAnsi="Times New Roman" w:cs="Times New Roman"/>
          <w:i/>
          <w:iCs/>
          <w:sz w:val="24"/>
          <w:szCs w:val="24"/>
          <w:lang w:eastAsia="lt-LT"/>
        </w:rPr>
        <w:t xml:space="preserve"> </w:t>
      </w:r>
      <w:r w:rsidRPr="56CB2DA1">
        <w:rPr>
          <w:rFonts w:ascii="Times New Roman" w:eastAsia="Times New Roman" w:hAnsi="Times New Roman" w:cs="Times New Roman"/>
          <w:sz w:val="24"/>
          <w:szCs w:val="24"/>
          <w:lang w:eastAsia="lt-LT"/>
        </w:rPr>
        <w:t xml:space="preserve">pateikiamas veiklų sąrašas yra susietas su </w:t>
      </w:r>
      <w:r w:rsidRPr="00177013">
        <w:rPr>
          <w:rFonts w:ascii="Times New Roman" w:eastAsia="Times New Roman" w:hAnsi="Times New Roman" w:cs="Times New Roman"/>
          <w:i/>
          <w:iCs/>
          <w:color w:val="0563C1" w:themeColor="hyperlink"/>
          <w:sz w:val="24"/>
          <w:szCs w:val="24"/>
          <w:u w:val="single"/>
          <w:lang w:eastAsia="lt-LT"/>
        </w:rPr>
        <w:t>Pilietiškumo pagrindų</w:t>
      </w:r>
      <w:r w:rsidRPr="003B6657">
        <w:rPr>
          <w:rFonts w:ascii="Times New Roman" w:eastAsia="Times New Roman" w:hAnsi="Times New Roman" w:cs="Times New Roman"/>
          <w:i/>
          <w:iCs/>
          <w:color w:val="0563C1" w:themeColor="hyperlink"/>
          <w:sz w:val="24"/>
          <w:szCs w:val="24"/>
          <w:u w:val="single"/>
          <w:lang w:eastAsia="lt-LT"/>
        </w:rPr>
        <w:t xml:space="preserve"> BP įgyvendinimo rekomendacijomis</w:t>
      </w:r>
      <w:r w:rsidRPr="56CB2DA1">
        <w:rPr>
          <w:rFonts w:ascii="Times New Roman" w:eastAsia="Times New Roman" w:hAnsi="Times New Roman" w:cs="Times New Roman"/>
          <w:i/>
          <w:iCs/>
          <w:sz w:val="24"/>
          <w:szCs w:val="24"/>
          <w:lang w:eastAsia="lt-LT"/>
        </w:rPr>
        <w:t xml:space="preserve">, </w:t>
      </w:r>
      <w:r>
        <w:rPr>
          <w:rFonts w:ascii="Times New Roman" w:eastAsia="Times New Roman" w:hAnsi="Times New Roman" w:cs="Times New Roman"/>
          <w:sz w:val="24"/>
          <w:szCs w:val="24"/>
          <w:lang w:eastAsia="lt-LT"/>
        </w:rPr>
        <w:t>kuriose</w:t>
      </w:r>
      <w:r w:rsidRPr="56CB2DA1">
        <w:rPr>
          <w:rFonts w:ascii="Times New Roman" w:eastAsia="Times New Roman" w:hAnsi="Times New Roman" w:cs="Times New Roman"/>
          <w:sz w:val="24"/>
          <w:szCs w:val="24"/>
          <w:lang w:eastAsia="lt-LT"/>
        </w:rPr>
        <w:t xml:space="preserve"> galima rasti išsamesnės informacijos apie ugdymo proceso organizavimą įgyvendinant atnaujintą BP.</w:t>
      </w:r>
    </w:p>
    <w:p w:rsidR="00177013" w:rsidRDefault="00177013" w:rsidP="00177013">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t>tarpdalykinėmis</w:t>
      </w:r>
      <w:proofErr w:type="spellEnd"/>
      <w:r w:rsidRPr="0077536F">
        <w:t xml:space="preserve">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rsidR="00177013" w:rsidRDefault="00177013"/>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3855"/>
        <w:gridCol w:w="840"/>
        <w:gridCol w:w="6839"/>
      </w:tblGrid>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Mokymosi turinio sritis</w:t>
            </w:r>
          </w:p>
          <w:p w:rsidR="00177013" w:rsidRDefault="00177013" w:rsidP="0079584C">
            <w:pPr>
              <w:widowControl w:val="0"/>
              <w:jc w:val="center"/>
              <w:rPr>
                <w:b/>
              </w:rPr>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Tema</w:t>
            </w:r>
          </w:p>
          <w:p w:rsidR="00177013" w:rsidRDefault="00177013" w:rsidP="0079584C">
            <w:pPr>
              <w:widowControl w:val="0"/>
              <w:jc w:val="center"/>
              <w:rPr>
                <w:b/>
              </w:rPr>
            </w:pPr>
            <w:r>
              <w:rPr>
                <w:b/>
              </w:rPr>
              <w:t xml:space="preserve">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 xml:space="preserve">Val. sk. </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Galimos mokinių veiklos</w:t>
            </w:r>
          </w:p>
          <w:p w:rsidR="00177013" w:rsidRDefault="00177013" w:rsidP="0079584C">
            <w:pPr>
              <w:widowControl w:val="0"/>
              <w:jc w:val="center"/>
              <w:rPr>
                <w:b/>
              </w:rPr>
            </w:pPr>
            <w:r>
              <w:rPr>
                <w:b/>
              </w:rPr>
              <w:t xml:space="preserve">  </w:t>
            </w:r>
          </w:p>
        </w:tc>
      </w:tr>
      <w:tr w:rsidR="00177013" w:rsidRPr="008248F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20.1. Demokratijos raida ir „pilietiškumo evoliucija“.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1) 20.1.1. Demokratijos raida. Aptariami svarbiausi demokratijos sampratos raidos etapai, nagrinėjami </w:t>
            </w:r>
            <w:r>
              <w:lastRenderedPageBreak/>
              <w:t>tiesioginės ir atstovaujamosios demokratijos pavyzdžiai šiuolaikinėje visuomenėje.</w:t>
            </w:r>
          </w:p>
          <w:p w:rsidR="00177013" w:rsidRDefault="00177013" w:rsidP="0079584C">
            <w:pPr>
              <w:widowControl w:val="0"/>
            </w:pPr>
          </w:p>
          <w:p w:rsidR="00177013" w:rsidRDefault="00177013" w:rsidP="0079584C">
            <w:pPr>
              <w:widowControl w:val="0"/>
            </w:pPr>
            <w:r>
              <w:t>20.1.2. Demokratijos principai ir vertybės. Išvardijami pagrindiniai demokratijos principai ir vertybės, diskutuojama apie jų reikšmę kuriant demokratiškus santykius šeimoje, mokykloje, visuomenėje.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spacing w:after="24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Rašytinių šaltinių ir medijų analizė. Istorinių ir dabartinių tiesioginės ir atstovaujamosios demokratijos pavyzdžių ir jų raiškos formų pasaulyje ir Lietuvoje analizė ir palyginimas.</w:t>
            </w:r>
          </w:p>
          <w:p w:rsidR="00177013" w:rsidRDefault="00177013" w:rsidP="0079584C">
            <w:pPr>
              <w:widowControl w:val="0"/>
            </w:pPr>
            <w:r>
              <w:lastRenderedPageBreak/>
              <w:t>Modernios atstovaujamosios demokratijos modelio atskleidimas. Demokratijos progreso suvokimas.</w:t>
            </w:r>
          </w:p>
          <w:p w:rsidR="00177013" w:rsidRDefault="00177013" w:rsidP="0079584C">
            <w:pPr>
              <w:widowControl w:val="0"/>
            </w:pPr>
          </w:p>
          <w:p w:rsidR="00177013" w:rsidRDefault="00177013" w:rsidP="0079584C">
            <w:pPr>
              <w:widowControl w:val="0"/>
            </w:pPr>
            <w:r>
              <w:t xml:space="preserve">Mokiniai nagrinėja demokratinių principų pavyzdžius, nusako pagrindines demokratijos vertybes, demokratinio bendrabūvio priemones ir jų svarbą bendram sugyvenimui.  Analizuoja ir vertina savo ir kitų asmeninę atsakomybę skleidžiant svarbiausias demokratines vertybes šeimoje, mokykloje, visuomenėje. </w:t>
            </w:r>
          </w:p>
          <w:p w:rsidR="00177013" w:rsidRDefault="00177013" w:rsidP="0079584C">
            <w:pPr>
              <w:widowControl w:val="0"/>
            </w:pPr>
          </w:p>
          <w:p w:rsidR="00177013" w:rsidRDefault="0054214D" w:rsidP="0079584C">
            <w:pPr>
              <w:widowControl w:val="0"/>
            </w:pPr>
            <w:hyperlink r:id="rId5">
              <w:r w:rsidR="00177013">
                <w:rPr>
                  <w:color w:val="1155CC"/>
                  <w:u w:val="single"/>
                </w:rPr>
                <w:t>https://asmanau.wordpress.com/</w:t>
              </w:r>
            </w:hyperlink>
            <w:r w:rsidR="00177013">
              <w:t xml:space="preserve"> </w:t>
            </w:r>
          </w:p>
          <w:p w:rsidR="00177013" w:rsidRDefault="0054214D" w:rsidP="0079584C">
            <w:pPr>
              <w:widowControl w:val="0"/>
              <w:rPr>
                <w:color w:val="76923C"/>
              </w:rPr>
            </w:pPr>
            <w:hyperlink r:id="rId6">
              <w:r w:rsidR="00177013">
                <w:rPr>
                  <w:color w:val="76923C"/>
                  <w:u w:val="single"/>
                </w:rPr>
                <w:t>https://www.vrk.lt/ankstesni</w:t>
              </w:r>
            </w:hyperlink>
          </w:p>
          <w:p w:rsidR="00177013" w:rsidRDefault="0054214D" w:rsidP="0079584C">
            <w:pPr>
              <w:widowControl w:val="0"/>
              <w:rPr>
                <w:color w:val="76923C"/>
              </w:rPr>
            </w:pPr>
            <w:hyperlink r:id="rId7">
              <w:r w:rsidR="00177013">
                <w:rPr>
                  <w:color w:val="76923C"/>
                  <w:u w:val="single"/>
                </w:rPr>
                <w:t>https://www.peticijos.lt/geriausios/</w:t>
              </w:r>
            </w:hyperlink>
          </w:p>
          <w:p w:rsidR="00177013" w:rsidRDefault="0054214D" w:rsidP="0079584C">
            <w:pPr>
              <w:widowControl w:val="0"/>
            </w:pPr>
            <w:hyperlink r:id="rId8">
              <w:r w:rsidR="00177013">
                <w:rPr>
                  <w:color w:val="1155CC"/>
                  <w:u w:val="single"/>
                </w:rPr>
                <w:t>https://eurohouse.lt/wp/wp-content/uploads/2015/09/Metodine-priemone-ATVIRAS-KODAS-PILIETIS.pdf</w:t>
              </w:r>
            </w:hyperlink>
            <w:r w:rsidR="00177013">
              <w:t xml:space="preserve"> </w:t>
            </w:r>
          </w:p>
          <w:p w:rsidR="00177013" w:rsidRDefault="0054214D" w:rsidP="0079584C">
            <w:pPr>
              <w:widowControl w:val="0"/>
            </w:pPr>
            <w:hyperlink r:id="rId9" w:anchor="?type=LEARNING_CONTENT&amp;phrase=Pilieti%C5%A1kumas">
              <w:r w:rsidR="00177013">
                <w:rPr>
                  <w:color w:val="1155CC"/>
                  <w:u w:val="single"/>
                </w:rPr>
                <w:t>https://sodas.ugdome.lt/paieska#?type=</w:t>
              </w:r>
            </w:hyperlink>
            <w:hyperlink r:id="rId10" w:anchor="?type=LEARNING_CONTENT&amp;phrase=Pilieti%C5%A1kumas">
              <w:r w:rsidR="00177013">
                <w:rPr>
                  <w:color w:val="1155CC"/>
                  <w:u w:val="single"/>
                </w:rPr>
                <w:t>LEARNING_CONTENT&amp;phrase</w:t>
              </w:r>
            </w:hyperlink>
            <w:hyperlink r:id="rId11" w:anchor="?type=LEARNING_CONTENT&amp;phrase=Pilieti%C5%A1kumas">
              <w:r w:rsidR="00177013">
                <w:rPr>
                  <w:color w:val="1155CC"/>
                  <w:u w:val="single"/>
                </w:rPr>
                <w:t>=Pilieti%C5%A1kumas</w:t>
              </w:r>
            </w:hyperlink>
            <w:r w:rsidR="00177013">
              <w:t xml:space="preserve"> </w:t>
            </w:r>
            <w:bookmarkStart w:id="0" w:name="_GoBack"/>
            <w:bookmarkEnd w:id="0"/>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 20.1.3. Pilietybės ir piliečio samprata. Nagrinėjama pilietybės ir piliečio sampratos raida, palyginamos pilietybės įgijimo ir netekimo sąlygos Lietuvoje ir pasaulyje.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spacing w:after="240"/>
            </w:pPr>
            <w:r>
              <w:t>Skirtingų pilietybės įgijimo modelių palyginimas. Situacijų su pilietybės įgijimu ir netekimu pavyzdžių analizė. Svarbiausių Lietuvos pilietybės raidos etapų, nuo bajoriškosios demokratijos modelio, tarpukario Lietuvos ir iki dabar, suvokimas ir atskleidimas.</w:t>
            </w:r>
          </w:p>
          <w:p w:rsidR="00177013" w:rsidRDefault="0054214D" w:rsidP="0079584C">
            <w:pPr>
              <w:widowControl w:val="0"/>
              <w:spacing w:before="240" w:after="240"/>
              <w:rPr>
                <w:color w:val="1155CC"/>
                <w:u w:val="single"/>
              </w:rPr>
            </w:pPr>
            <w:hyperlink r:id="rId12">
              <w:r w:rsidR="00177013">
                <w:rPr>
                  <w:color w:val="1155CC"/>
                  <w:u w:val="single"/>
                </w:rPr>
                <w:t>https://www.renkuosilietuva.lt/lt/kaip-gauti-lietuvos-pilietybe-/</w:t>
              </w:r>
            </w:hyperlink>
          </w:p>
          <w:p w:rsidR="00177013" w:rsidRDefault="0054214D" w:rsidP="0079584C">
            <w:pPr>
              <w:widowControl w:val="0"/>
              <w:spacing w:before="240" w:after="240"/>
              <w:rPr>
                <w:color w:val="1155CC"/>
                <w:u w:val="single"/>
              </w:rPr>
            </w:pPr>
            <w:hyperlink r:id="rId13">
              <w:r w:rsidR="00177013">
                <w:rPr>
                  <w:color w:val="1155CC"/>
                  <w:u w:val="single"/>
                </w:rPr>
                <w:t>https://www.migracija.lt/noriu-tapti-lr-pilie%C4%8Diu1</w:t>
              </w:r>
            </w:hyperlink>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20.2. Žmogaus teisės.</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3) 20.2.1. Žmogaus ir vaiko teisės. Aptariama žmonių santykius reguliuojančių taisyklių svarba, nagrinėjamos pasirinktų tarptautinių, nacionalinių ir vietos institucijų žmogaus ir vaiko teises reglamentuojančių dokumentų </w:t>
            </w:r>
            <w:r>
              <w:lastRenderedPageBreak/>
              <w:t>turinys.</w:t>
            </w:r>
          </w:p>
          <w:p w:rsidR="00177013" w:rsidRDefault="00177013" w:rsidP="0079584C">
            <w:pPr>
              <w:widowControl w:val="0"/>
            </w:pPr>
          </w:p>
          <w:p w:rsidR="00177013" w:rsidRDefault="00177013" w:rsidP="0079584C">
            <w:pPr>
              <w:widowControl w:val="0"/>
            </w:pPr>
            <w:r>
              <w:t>20.2.2. Žmogaus teisių  pažeidimai. Analizuojami žmogaus teisių  pažeidimai. Aptariama, kaip užtikrinti, kad būtų laikomasi žmogaus teisių.</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Mokiniai sąvoką teisė nagrinėja analizuodami teisės ir pareigos santykį. Pabrėžiama pareigos svarba įgyvendinant teises. Sudaromos sąlygos tirti žmogaus teisių padėtį mokyklos ir vietos bendruomenėse. Nagrinėdami teisės aktus, individualiai arba grupėse mokiniai aiškinasi, kokios įgyvendinamos vaiko ir žmogaus teisės. Atlieka tyrimą, kaip kuri nors iš teisės aktų normų įgyvendinama praktikoje, teikia pasiūlymų, kaip jie patys galėtų </w:t>
            </w:r>
            <w:r>
              <w:lastRenderedPageBreak/>
              <w:t>prisidėti prie nagrinėjamos teisės įgyvendinimo.</w:t>
            </w:r>
          </w:p>
          <w:p w:rsidR="00177013" w:rsidRDefault="00177013" w:rsidP="0079584C">
            <w:pPr>
              <w:widowControl w:val="0"/>
            </w:pPr>
            <w:r>
              <w:t>Naudodamiesi informacijos šaltiniais, aiškinasi, kur galima kreiptis, kai pažeidžiamos žmogaus teisės Lietuvoje ir kaip jos užtikrinamos Europoje ir pasaulyje.</w:t>
            </w:r>
          </w:p>
          <w:p w:rsidR="00177013" w:rsidRDefault="00177013" w:rsidP="0079584C">
            <w:pPr>
              <w:widowControl w:val="0"/>
            </w:pPr>
          </w:p>
          <w:p w:rsidR="00177013" w:rsidRDefault="0054214D" w:rsidP="0079584C">
            <w:pPr>
              <w:widowControl w:val="0"/>
            </w:pPr>
            <w:hyperlink r:id="rId14">
              <w:r w:rsidR="00177013">
                <w:rPr>
                  <w:color w:val="1155CC"/>
                  <w:u w:val="single"/>
                </w:rPr>
                <w:t>https://www.zmogausteisiugidas.lt/lt/temos/kas-yra-zmogaus-teises/kokie-yra-pagrindiniai-zmogaus-teisiu-dokumentai</w:t>
              </w:r>
            </w:hyperlink>
            <w:r w:rsidR="00177013">
              <w:t xml:space="preserve"> </w:t>
            </w:r>
          </w:p>
          <w:p w:rsidR="00177013" w:rsidRDefault="0054214D" w:rsidP="0079584C">
            <w:pPr>
              <w:widowControl w:val="0"/>
            </w:pPr>
            <w:hyperlink r:id="rId15">
              <w:r w:rsidR="00177013">
                <w:rPr>
                  <w:color w:val="1155CC"/>
                  <w:u w:val="single"/>
                </w:rPr>
                <w:t>https://manoteises.lt/zmogaus-teises/</w:t>
              </w:r>
            </w:hyperlink>
            <w:r w:rsidR="00177013">
              <w:t xml:space="preserve"> </w:t>
            </w:r>
          </w:p>
          <w:p w:rsidR="00177013" w:rsidRDefault="0054214D" w:rsidP="0079584C">
            <w:pPr>
              <w:widowControl w:val="0"/>
            </w:pPr>
            <w:hyperlink r:id="rId16">
              <w:r w:rsidR="00177013">
                <w:rPr>
                  <w:color w:val="1155CC"/>
                  <w:u w:val="single"/>
                </w:rPr>
                <w:t>http://vtaki.lt/lt/vaikams</w:t>
              </w:r>
            </w:hyperlink>
            <w:r w:rsidR="00177013">
              <w:t xml:space="preserve"> </w:t>
            </w:r>
          </w:p>
          <w:p w:rsidR="00177013" w:rsidRDefault="0054214D" w:rsidP="0079584C">
            <w:pPr>
              <w:widowControl w:val="0"/>
            </w:pPr>
            <w:hyperlink r:id="rId17">
              <w:r w:rsidR="00177013">
                <w:rPr>
                  <w:color w:val="1155CC"/>
                  <w:u w:val="single"/>
                </w:rPr>
                <w:t>https://vaikoteises.lt/naujienos/mokomoji-medziaga/</w:t>
              </w:r>
            </w:hyperlink>
            <w:r w:rsidR="00177013">
              <w:t xml:space="preserve"> </w:t>
            </w:r>
          </w:p>
          <w:p w:rsidR="00177013" w:rsidRDefault="0054214D" w:rsidP="0079584C">
            <w:pPr>
              <w:widowControl w:val="0"/>
            </w:pPr>
            <w:hyperlink r:id="rId18">
              <w:r w:rsidR="00177013">
                <w:rPr>
                  <w:color w:val="1155CC"/>
                  <w:u w:val="single"/>
                </w:rPr>
                <w:t>https://www.lrkt.lt/data/public/uploads/2015/11/vaiko-konstitucija-internetui.pdf</w:t>
              </w:r>
            </w:hyperlink>
            <w:r w:rsidR="00177013">
              <w:t xml:space="preserve"> </w:t>
            </w:r>
          </w:p>
          <w:p w:rsidR="00177013" w:rsidRDefault="0054214D" w:rsidP="0079584C">
            <w:pPr>
              <w:widowControl w:val="0"/>
            </w:pPr>
            <w:hyperlink r:id="rId19">
              <w:r w:rsidR="00177013">
                <w:rPr>
                  <w:color w:val="1155CC"/>
                  <w:u w:val="single"/>
                </w:rPr>
                <w:t>https://www.esinvesticijos.lt/media/force_download/?url=/uploads/main/esproducts/docs/108582_096e932b94f42fb0ac60de90a6dec1f7.pdf</w:t>
              </w:r>
            </w:hyperlink>
            <w:r w:rsidR="00177013">
              <w:t xml:space="preserve"> </w:t>
            </w:r>
          </w:p>
          <w:p w:rsidR="00177013" w:rsidRDefault="0054214D" w:rsidP="0079584C">
            <w:pPr>
              <w:widowControl w:val="0"/>
            </w:pPr>
            <w:hyperlink r:id="rId20">
              <w:r w:rsidR="00177013">
                <w:rPr>
                  <w:color w:val="1155CC"/>
                  <w:u w:val="single"/>
                </w:rPr>
                <w:t>https://www.lrk.lt/</w:t>
              </w:r>
            </w:hyperlink>
            <w:r w:rsidR="00177013">
              <w:t xml:space="preserve"> </w:t>
            </w:r>
          </w:p>
          <w:p w:rsidR="00177013" w:rsidRDefault="0054214D" w:rsidP="0079584C">
            <w:pPr>
              <w:widowControl w:val="0"/>
            </w:pPr>
            <w:hyperlink r:id="rId21">
              <w:r w:rsidR="00177013">
                <w:rPr>
                  <w:color w:val="1155CC"/>
                  <w:u w:val="single"/>
                </w:rPr>
                <w:t>https://asmanau.wordpress.com/</w:t>
              </w:r>
            </w:hyperlink>
            <w:r w:rsidR="00177013">
              <w:t xml:space="preserve"> </w:t>
            </w:r>
          </w:p>
          <w:p w:rsidR="00177013" w:rsidRDefault="0054214D" w:rsidP="0079584C">
            <w:pPr>
              <w:widowControl w:val="0"/>
            </w:pPr>
            <w:hyperlink r:id="rId22">
              <w:r w:rsidR="00177013">
                <w:rPr>
                  <w:color w:val="1155CC"/>
                  <w:u w:val="single"/>
                </w:rPr>
                <w:t>https://duomenys.ugdome.lt/?/veikla/aktualijos/med=15/240</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4) 20.2.3. Piliečio, mokinio teisės ir pareigos. Argumentuotai diskutuojama apie atsakingo piliečio, mokinio teises ir pareigas.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Aiškinasi savo mokyklos mokinio elgesio taisyklių reikšmę. Diskutuoja, kodėl mokėjimas mokytis padeda stiprinti demokratiją, kodėl tai yra asmeninė ir pilietinė pareiga, kodėl reikia nuolat analizuoti, vertinti asmeninį ir visuomenės gyvenimą, politinius procesus.</w:t>
            </w:r>
          </w:p>
          <w:p w:rsidR="00177013" w:rsidRDefault="00177013" w:rsidP="0079584C">
            <w:pPr>
              <w:widowControl w:val="0"/>
            </w:pPr>
            <w:r>
              <w:t xml:space="preserve"> Vertina, kaip nuo piliečio dalyvavimo priklauso demokratinės valstybės, bendruomenės ir asmens ateitis, nusako gero piliečio požymius.</w:t>
            </w:r>
          </w:p>
          <w:p w:rsidR="00177013" w:rsidRDefault="00177013" w:rsidP="0079584C">
            <w:pPr>
              <w:widowControl w:val="0"/>
            </w:pPr>
          </w:p>
          <w:p w:rsidR="00177013" w:rsidRDefault="0054214D" w:rsidP="0079584C">
            <w:pPr>
              <w:widowControl w:val="0"/>
            </w:pPr>
            <w:hyperlink r:id="rId23">
              <w:r w:rsidR="00177013">
                <w:rPr>
                  <w:color w:val="1155CC"/>
                  <w:u w:val="single"/>
                </w:rPr>
                <w:t>https://www.infolex.lt/ta/54723:str46</w:t>
              </w:r>
            </w:hyperlink>
            <w:r w:rsidR="00177013">
              <w:t xml:space="preserve"> </w:t>
            </w:r>
          </w:p>
          <w:p w:rsidR="00177013" w:rsidRDefault="0054214D" w:rsidP="0054214D">
            <w:pPr>
              <w:widowControl w:val="0"/>
            </w:pPr>
            <w:hyperlink r:id="rId24">
              <w:r w:rsidR="00177013">
                <w:rPr>
                  <w:color w:val="1155CC"/>
                  <w:u w:val="single"/>
                </w:rPr>
                <w:t>https://www.esinvesticijos.lt/media/force_download/?url=/uploads/main/esproducts/docs/108582_096e932b94f42fb0ac60de90a6dec1f7.pdf</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20.3. Socialinė politika ir tolerancija demokratinėje visuomenėje.</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5)</w:t>
            </w:r>
            <w:r>
              <w:tab/>
              <w:t>20.3.1. Socialinės problemos. Analizuojamos Lietuvos ir pasaulio socialinės problemos, socialinės atskirties ir skurdo priežastys.</w:t>
            </w:r>
          </w:p>
          <w:p w:rsidR="00177013" w:rsidRDefault="00177013" w:rsidP="0079584C">
            <w:pPr>
              <w:widowControl w:val="0"/>
            </w:pPr>
          </w:p>
          <w:p w:rsidR="00177013" w:rsidRDefault="00177013" w:rsidP="0079584C">
            <w:pPr>
              <w:widowControl w:val="0"/>
            </w:pPr>
            <w:r>
              <w:t>20.3.2. Socialinė politika. Remiantis pavyzdžiais analizuojama, kaip valdžios institucijos, nevyriausybinės organizacijos ir pilietinė visuomenė vykdo socialinę politiką, sprendžia socialines problemas, užtikrina socialinę apsaugą, kuria socialinį kapitalą.</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Analizuoja socialinės atskirties priežastis ir pasekmes, nagrinėja skurdo ir kitas aktualias problemas (nusikaltimai, žalingi įpročiai, įvairios priklausomybės), aplinkosauga (atliekų tvarkymas, oro tarša ir kt.) Lietuvoje ir pasaulyje. Atpažįsta savo socialinėje aplinkoje ir vietos bendruomenėje kylančias socialines, problemas, jų priežastis, pasekmes, nurodo jų sprendimo galimybes. Paaiškina, kas yra solidarumas ir socialinis teisingumas.</w:t>
            </w:r>
          </w:p>
          <w:p w:rsidR="00177013" w:rsidRDefault="00177013" w:rsidP="0079584C">
            <w:pPr>
              <w:widowControl w:val="0"/>
            </w:pPr>
          </w:p>
          <w:p w:rsidR="00177013" w:rsidRDefault="00177013" w:rsidP="0079584C">
            <w:pPr>
              <w:widowControl w:val="0"/>
            </w:pPr>
            <w:r>
              <w:t>Diskutuoja apie piliečio ir valstybės atsakomybės santykį sprendžiant problemas. Atlieka tyrimus ir teikia siūlymus apie galimas nagrinėjamų problemų sprendimo galimybes.</w:t>
            </w:r>
          </w:p>
          <w:p w:rsidR="00177013" w:rsidRDefault="00177013" w:rsidP="0079584C">
            <w:pPr>
              <w:widowControl w:val="0"/>
            </w:pPr>
            <w:r>
              <w:t>Pateikia solidarumo ir socialinio teisingumo pavyzdžių iš savo aplinkos arba žiniasklaidos pranešimų.</w:t>
            </w:r>
          </w:p>
          <w:p w:rsidR="00177013" w:rsidRDefault="00177013" w:rsidP="0079584C">
            <w:pPr>
              <w:widowControl w:val="0"/>
            </w:pPr>
            <w:r>
              <w:t>Aiškinasi kaip socialinis teisingumas ir solidarumas pasireiškia mokykloje, bendruomenėje, Lietuvos ir pasaulio visuomenės gyvenime.</w:t>
            </w:r>
          </w:p>
          <w:p w:rsidR="00177013" w:rsidRDefault="00177013" w:rsidP="0079584C">
            <w:pPr>
              <w:widowControl w:val="0"/>
            </w:pPr>
          </w:p>
          <w:p w:rsidR="00177013" w:rsidRDefault="0054214D" w:rsidP="0079584C">
            <w:pPr>
              <w:widowControl w:val="0"/>
            </w:pPr>
            <w:hyperlink r:id="rId25">
              <w:r w:rsidR="00177013">
                <w:rPr>
                  <w:color w:val="1155CC"/>
                  <w:u w:val="single"/>
                </w:rPr>
                <w:t>https://www.smtinklas.lt/</w:t>
              </w:r>
            </w:hyperlink>
            <w:r w:rsidR="00177013">
              <w:t xml:space="preserve"> </w:t>
            </w:r>
          </w:p>
          <w:p w:rsidR="00177013" w:rsidRDefault="0054214D" w:rsidP="0079584C">
            <w:pPr>
              <w:widowControl w:val="0"/>
            </w:pPr>
            <w:hyperlink r:id="rId26">
              <w:r w:rsidR="00177013">
                <w:rPr>
                  <w:color w:val="1155CC"/>
                  <w:u w:val="single"/>
                </w:rPr>
                <w:t>https://eurohouse.lt/wp/wp-content/uploads/2015/09/Metodine-priemone-ATVIRAS-KODAS-PILIETIS.pdf</w:t>
              </w:r>
            </w:hyperlink>
            <w:r w:rsidR="00177013">
              <w:t xml:space="preserve"> </w:t>
            </w:r>
          </w:p>
          <w:p w:rsidR="00177013" w:rsidRDefault="0054214D" w:rsidP="0079584C">
            <w:pPr>
              <w:widowControl w:val="0"/>
            </w:pPr>
            <w:hyperlink r:id="rId27">
              <w:r w:rsidR="00177013">
                <w:rPr>
                  <w:color w:val="1155CC"/>
                  <w:u w:val="single"/>
                </w:rPr>
                <w:t>https://www.esinvesticijos.lt/media/force_download/?url=/uploads/main/esproducts/docs/108582_096e932b94f42fb0ac60de90a6dec1f7.pdf</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6)</w:t>
            </w:r>
            <w:r>
              <w:tab/>
              <w:t>20.3.3. Socialinės grupės ir tolerancija visuomenėje. Aptariamos skirtingos visuomenės socialinės grupės.  Analizuojamos netolerantiško elgesio priežastys, problemų sprendimo būdai Lietuvoje ir pasaulyje. Nagrinėjami tolerancijos pavyzdžiai.</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Atskleidžia demokratinės santvarkos suteikiamas galimybes bendruomenių formavimuisi ir įvairialypės visuomenės raidai. Nurodo įvairių profesinių, religinių, etninių, amžiaus, lyties visuomenės socialinių grupių  ir subkultūrų pavyzdžius.</w:t>
            </w:r>
          </w:p>
          <w:p w:rsidR="00177013" w:rsidRDefault="00177013" w:rsidP="0079584C">
            <w:pPr>
              <w:widowControl w:val="0"/>
            </w:pPr>
            <w:r>
              <w:t>Analizuoja asmenybės ir bendruomenių, socialinių grupių santykių problematiką, negatyvaus socialinio elgesio priežastis, aiškinasi, kada stereotipinis elgesys tampa netinkamu. Atskleidžia fizinio, psichologinio smurto formas, nusako patyčių, diskriminacijos ir kitų problemų sprendimo būdus.</w:t>
            </w:r>
          </w:p>
          <w:p w:rsidR="00177013" w:rsidRDefault="00177013" w:rsidP="0079584C">
            <w:pPr>
              <w:widowControl w:val="0"/>
            </w:pPr>
            <w:r>
              <w:t xml:space="preserve">Diskutuoja apie visuomenėje kylančių konfliktų priežastis ir </w:t>
            </w:r>
            <w:r>
              <w:lastRenderedPageBreak/>
              <w:t xml:space="preserve">pasekmes istorinėje praeityje ir dabartyje. Atpažįsta ir nagrinėja rasinės, tautinės, religinės tolerancijos ir netolerancijos, </w:t>
            </w:r>
            <w:proofErr w:type="spellStart"/>
            <w:r>
              <w:t>homofobijos</w:t>
            </w:r>
            <w:proofErr w:type="spellEnd"/>
            <w:r>
              <w:t xml:space="preserve"> ir radikalizmo atvejus.</w:t>
            </w:r>
          </w:p>
          <w:p w:rsidR="00177013" w:rsidRDefault="00177013" w:rsidP="0079584C">
            <w:pPr>
              <w:widowControl w:val="0"/>
            </w:pPr>
            <w:r>
              <w:t>Pateikia tolerancijos pavyzdžių ir paaiškina jų svarbą.</w:t>
            </w:r>
          </w:p>
          <w:p w:rsidR="00177013" w:rsidRDefault="00177013" w:rsidP="0079584C">
            <w:pPr>
              <w:widowControl w:val="0"/>
            </w:pPr>
            <w:r>
              <w:t xml:space="preserve">Atskleidžia tolerancijos ir netolerancijos ribas. </w:t>
            </w:r>
          </w:p>
          <w:p w:rsidR="00177013" w:rsidRDefault="00177013" w:rsidP="0079584C">
            <w:pPr>
              <w:widowControl w:val="0"/>
            </w:pPr>
            <w:r>
              <w:t>Dalyvauja mokyklos ir pilietinės visuomenės renginiuose ir akcijose,  savaitės „Veiksmo savaitė be patyčių“ veiklose, inicijuoja projektines veiklas.</w:t>
            </w:r>
          </w:p>
          <w:p w:rsidR="00177013" w:rsidRDefault="00177013" w:rsidP="0079584C">
            <w:pPr>
              <w:widowControl w:val="0"/>
            </w:pPr>
          </w:p>
          <w:p w:rsidR="00177013" w:rsidRDefault="0054214D" w:rsidP="0079584C">
            <w:pPr>
              <w:widowControl w:val="0"/>
            </w:pPr>
            <w:hyperlink r:id="rId28">
              <w:r w:rsidR="00177013">
                <w:rPr>
                  <w:color w:val="1155CC"/>
                  <w:u w:val="single"/>
                </w:rPr>
                <w:t>https://www.bepatyciu.lt/</w:t>
              </w:r>
            </w:hyperlink>
            <w:r w:rsidR="00177013">
              <w:t xml:space="preserve"> </w:t>
            </w:r>
          </w:p>
          <w:p w:rsidR="00177013" w:rsidRDefault="0054214D" w:rsidP="0079584C">
            <w:pPr>
              <w:widowControl w:val="0"/>
            </w:pPr>
            <w:hyperlink r:id="rId29">
              <w:r w:rsidR="00177013">
                <w:rPr>
                  <w:color w:val="1155CC"/>
                  <w:u w:val="single"/>
                </w:rPr>
                <w:t>https://www.draugiskasinternetas.lt/</w:t>
              </w:r>
            </w:hyperlink>
            <w:r w:rsidR="00177013">
              <w:t xml:space="preserve"> </w:t>
            </w:r>
          </w:p>
          <w:p w:rsidR="00177013" w:rsidRDefault="0054214D" w:rsidP="0079584C">
            <w:pPr>
              <w:widowControl w:val="0"/>
            </w:pPr>
            <w:hyperlink r:id="rId30">
              <w:r w:rsidR="00177013">
                <w:rPr>
                  <w:color w:val="1155CC"/>
                  <w:u w:val="single"/>
                </w:rPr>
                <w:t>https://asmanau.wordpress.com/</w:t>
              </w:r>
            </w:hyperlink>
            <w:r w:rsidR="00177013">
              <w:t xml:space="preserve"> </w:t>
            </w:r>
          </w:p>
          <w:p w:rsidR="00177013" w:rsidRDefault="0054214D" w:rsidP="0079584C">
            <w:pPr>
              <w:widowControl w:val="0"/>
            </w:pPr>
            <w:hyperlink r:id="rId31">
              <w:r w:rsidR="00177013">
                <w:rPr>
                  <w:color w:val="1155CC"/>
                  <w:u w:val="single"/>
                </w:rPr>
                <w:t>https://duomenys.ugdome.lt/?/veikla/aktualijos/med=15/240</w:t>
              </w:r>
            </w:hyperlink>
            <w:r w:rsidR="00177013">
              <w:t xml:space="preserve"> </w:t>
            </w:r>
          </w:p>
          <w:p w:rsidR="00177013" w:rsidRDefault="0054214D" w:rsidP="0079584C">
            <w:pPr>
              <w:widowControl w:val="0"/>
            </w:pPr>
            <w:hyperlink r:id="rId32">
              <w:r w:rsidR="00177013">
                <w:rPr>
                  <w:color w:val="1155CC"/>
                  <w:u w:val="single"/>
                </w:rPr>
                <w:t>https://eurohouse.lt/wp/wp-content/uploads/2015/09/Metodine-priemone-ATVIRAS-KODAS-PILIETIS.pdf</w:t>
              </w:r>
            </w:hyperlink>
            <w:r w:rsidR="00177013">
              <w:t xml:space="preserve"> </w:t>
            </w:r>
          </w:p>
          <w:p w:rsidR="00177013" w:rsidRDefault="0054214D" w:rsidP="0079584C">
            <w:pPr>
              <w:widowControl w:val="0"/>
            </w:pPr>
            <w:hyperlink r:id="rId33">
              <w:r w:rsidR="00177013">
                <w:rPr>
                  <w:color w:val="1155CC"/>
                  <w:u w:val="single"/>
                </w:rPr>
                <w:t>https://visiskirtingivisilygus.lt/infocentras/metodiniai-leidiniai/</w:t>
              </w:r>
            </w:hyperlink>
            <w:r w:rsidR="00177013">
              <w:t xml:space="preserve"> </w:t>
            </w:r>
          </w:p>
          <w:p w:rsidR="00177013" w:rsidRDefault="0054214D" w:rsidP="0079584C">
            <w:pPr>
              <w:widowControl w:val="0"/>
            </w:pPr>
            <w:hyperlink r:id="rId34">
              <w:r w:rsidR="00177013">
                <w:rPr>
                  <w:color w:val="1155CC"/>
                  <w:u w:val="single"/>
                </w:rPr>
                <w:t>https://asmanau.wordpress.com/</w:t>
              </w:r>
            </w:hyperlink>
            <w:r w:rsidR="00177013">
              <w:t xml:space="preserve"> </w:t>
            </w:r>
          </w:p>
          <w:p w:rsidR="00177013" w:rsidRDefault="0054214D" w:rsidP="0079584C">
            <w:pPr>
              <w:widowControl w:val="0"/>
            </w:pPr>
            <w:hyperlink r:id="rId35">
              <w:r w:rsidR="00177013">
                <w:rPr>
                  <w:color w:val="1155CC"/>
                  <w:u w:val="single"/>
                </w:rPr>
                <w:t>https://duomenys.ugdome.lt/?/veikla/aktualijos/med=15/240</w:t>
              </w:r>
            </w:hyperlink>
            <w:r w:rsidR="00177013">
              <w:t xml:space="preserve"> </w:t>
            </w:r>
          </w:p>
          <w:p w:rsidR="00177013" w:rsidRDefault="0054214D" w:rsidP="0079584C">
            <w:pPr>
              <w:widowControl w:val="0"/>
            </w:pPr>
            <w:hyperlink r:id="rId36">
              <w:r w:rsidR="00177013">
                <w:rPr>
                  <w:color w:val="1155CC"/>
                  <w:u w:val="single"/>
                </w:rPr>
                <w:t>https://www.llri.lt/svietimo-centras/kaip-ugdyti-socialiai-samoninga-moksleivi</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bookmarkStart w:id="1" w:name="_2et92p0" w:colFirst="0" w:colLast="0"/>
            <w:bookmarkEnd w:id="1"/>
            <w:r>
              <w:t>7)</w:t>
            </w:r>
            <w:r>
              <w:tab/>
              <w:t>20.3.4. Lietuvos tautinės ir religinės bendrijos. Susipažįstama su Lietuvos tautinių ir religinių bendrijų įvairove, jos sugretinamos su savąja, tyrinėjamas jų unikalumas ir integracijos procesai. Nagrinėjamos Lietuvos valstybės įstatymuose numatytos tautinių ir religinių bendrijų teisės ir pareigos.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Palygina tautines kultūras, etnines ir religines bendruomenes Lietuvoje.</w:t>
            </w:r>
          </w:p>
          <w:p w:rsidR="00177013" w:rsidRDefault="00177013" w:rsidP="0079584C">
            <w:pPr>
              <w:widowControl w:val="0"/>
            </w:pPr>
            <w:r>
              <w:t>Paaiškina etninių ir religines kultūrų įvairovę, jų unikalumą ir būtinumą jas išsaugoti.</w:t>
            </w:r>
          </w:p>
          <w:p w:rsidR="00177013" w:rsidRDefault="00177013" w:rsidP="0079584C">
            <w:pPr>
              <w:widowControl w:val="0"/>
            </w:pPr>
            <w:r>
              <w:t>Pristato kelias pasirinktas etnines ir religines kultūras, jų išskirtinumą, tyrinėja lietuvių požiūrį į tautines ir religines bendruomenes, santykį su jomis praeityje ir dabartiniu laikotarpiu.</w:t>
            </w:r>
          </w:p>
          <w:p w:rsidR="00177013" w:rsidRDefault="00177013" w:rsidP="0079584C">
            <w:pPr>
              <w:widowControl w:val="0"/>
            </w:pPr>
          </w:p>
          <w:p w:rsidR="00177013" w:rsidRDefault="0054214D" w:rsidP="0079584C">
            <w:pPr>
              <w:widowControl w:val="0"/>
            </w:pPr>
            <w:hyperlink r:id="rId37">
              <w:r w:rsidR="00177013">
                <w:rPr>
                  <w:color w:val="1155CC"/>
                  <w:u w:val="single"/>
                </w:rPr>
                <w:t>https://tmde.lrv.lt/lt/tautiniu-mazumu-kulturos-centrai-ir-tautines-bendrijos</w:t>
              </w:r>
            </w:hyperlink>
            <w:r w:rsidR="00177013">
              <w:t xml:space="preserve"> </w:t>
            </w:r>
          </w:p>
          <w:p w:rsidR="00177013" w:rsidRDefault="0054214D" w:rsidP="0079584C">
            <w:pPr>
              <w:widowControl w:val="0"/>
            </w:pPr>
            <w:hyperlink r:id="rId38">
              <w:r w:rsidR="00177013">
                <w:rPr>
                  <w:color w:val="1155CC"/>
                  <w:u w:val="single"/>
                </w:rPr>
                <w:t>https://tbn.lt/</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20.4. Ekonominė politika ir visuomenė.</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8)</w:t>
            </w:r>
            <w:r>
              <w:tab/>
              <w:t>20.4.1.  Viešasis ir privatusis sektorius. Lyginamas viešasis ir privatusis sektorius. Diskutuojama, kaip viešųjų paslaugų kokybė priklauso nuo visuomenės mokestinės prievolės.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Išskiria viešąsias, valstybės ir nevyriausybinių organizacijų teikiamas paslaugas. </w:t>
            </w:r>
          </w:p>
          <w:p w:rsidR="00177013" w:rsidRDefault="00177013" w:rsidP="0079584C">
            <w:pPr>
              <w:widowControl w:val="0"/>
            </w:pPr>
            <w:r>
              <w:t>Svarsto, kas yra kokybiškos viešosios paslaugos, nurodo savo lūkesčius, paaiškina kokie mokami mokesčiai gali tai užtikrinti.</w:t>
            </w:r>
          </w:p>
          <w:p w:rsidR="00177013" w:rsidRDefault="00177013" w:rsidP="0079584C">
            <w:pPr>
              <w:widowControl w:val="0"/>
            </w:pPr>
            <w:r>
              <w:t xml:space="preserve">Samprotauja, kuo skiriasi viešieji ir asmeniniai interesai. </w:t>
            </w:r>
          </w:p>
          <w:p w:rsidR="00177013" w:rsidRDefault="00177013" w:rsidP="0079584C">
            <w:pPr>
              <w:widowControl w:val="0"/>
            </w:pPr>
          </w:p>
          <w:p w:rsidR="00177013" w:rsidRDefault="0054214D" w:rsidP="0079584C">
            <w:pPr>
              <w:widowControl w:val="0"/>
            </w:pPr>
            <w:hyperlink r:id="rId39">
              <w:r w:rsidR="00177013">
                <w:rPr>
                  <w:color w:val="1155CC"/>
                  <w:u w:val="single"/>
                </w:rPr>
                <w:t>https://www.esinvesticijos.lt/media/force_download/?url=/uploads/main/esproducts/docs/108582_096e932b94f42fb0ac60de90a6dec1f7.pdf</w:t>
              </w:r>
            </w:hyperlink>
            <w:r w:rsidR="00177013">
              <w:t xml:space="preserve"> </w:t>
            </w:r>
          </w:p>
          <w:p w:rsidR="00177013" w:rsidRDefault="0054214D" w:rsidP="0079584C">
            <w:pPr>
              <w:widowControl w:val="0"/>
            </w:pPr>
            <w:hyperlink r:id="rId40">
              <w:r w:rsidR="00177013">
                <w:rPr>
                  <w:color w:val="1155CC"/>
                  <w:u w:val="single"/>
                </w:rPr>
                <w:t>https://www.llri.lt/svietimo-centras/kaip-ugdyti-socialiai-samoninga-moksleivi</w:t>
              </w:r>
            </w:hyperlink>
            <w:r w:rsidR="00177013">
              <w:t xml:space="preserve"> </w:t>
            </w:r>
          </w:p>
          <w:p w:rsidR="00177013" w:rsidRDefault="0054214D" w:rsidP="0079584C">
            <w:pPr>
              <w:widowControl w:val="0"/>
            </w:pPr>
            <w:hyperlink r:id="rId41">
              <w:r w:rsidR="00177013">
                <w:rPr>
                  <w:color w:val="1155CC"/>
                  <w:u w:val="single"/>
                </w:rPr>
                <w:t>https://asmanau.wordpress.com/</w:t>
              </w:r>
            </w:hyperlink>
            <w:r w:rsidR="00177013">
              <w:t xml:space="preserve"> </w:t>
            </w:r>
          </w:p>
          <w:p w:rsidR="00177013" w:rsidRDefault="0054214D" w:rsidP="0079584C">
            <w:pPr>
              <w:widowControl w:val="0"/>
            </w:pPr>
            <w:hyperlink r:id="rId42">
              <w:r w:rsidR="00177013">
                <w:rPr>
                  <w:color w:val="1155CC"/>
                  <w:u w:val="single"/>
                </w:rPr>
                <w:t>https://duomenys.ugdome.lt/?/veikla/aktualijos/med=15/240</w:t>
              </w:r>
            </w:hyperlink>
            <w:r w:rsidR="00177013">
              <w:t xml:space="preserve"> </w:t>
            </w:r>
          </w:p>
          <w:p w:rsidR="00177013" w:rsidRDefault="0054214D" w:rsidP="0079584C">
            <w:pPr>
              <w:widowControl w:val="0"/>
            </w:pPr>
            <w:hyperlink r:id="rId43">
              <w:r w:rsidR="00177013">
                <w:rPr>
                  <w:color w:val="1155CC"/>
                  <w:u w:val="single"/>
                </w:rPr>
                <w:t>https://www.europarl.europa.eu/factsheets/lt/chapter/210/ekonomika-mokslas-ir-gyvenimo-kokybe</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9)</w:t>
            </w:r>
            <w:r>
              <w:tab/>
              <w:t>20.4.2. Intelektinė nuosavybė ir autorinės teisės. Apibūdinama intelektinės nuosavybės ir autorinių teisių samprata, diskutuojama, kodėl svarbu jas užtikrinti.</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Atskleidžia intelektinės nuosavybės formas pateikiant gyvenimiškus, kasdienius pavyzdžius. Aptaria neteisėtą programinės įrangos naudojimą ir teisines tokio naudojimo pasekmes. </w:t>
            </w:r>
          </w:p>
          <w:p w:rsidR="00177013" w:rsidRDefault="00177013" w:rsidP="0079584C">
            <w:pPr>
              <w:widowControl w:val="0"/>
            </w:pPr>
            <w:r>
              <w:t>Išsiaiškina, kokių teisių turi įvairių kūrinių autoriai.</w:t>
            </w:r>
          </w:p>
          <w:p w:rsidR="00177013" w:rsidRDefault="00177013" w:rsidP="0079584C">
            <w:pPr>
              <w:widowControl w:val="0"/>
            </w:pPr>
          </w:p>
          <w:p w:rsidR="00177013" w:rsidRDefault="0054214D" w:rsidP="0079584C">
            <w:pPr>
              <w:widowControl w:val="0"/>
            </w:pPr>
            <w:hyperlink r:id="rId44">
              <w:r w:rsidR="00177013">
                <w:rPr>
                  <w:color w:val="1155CC"/>
                  <w:u w:val="single"/>
                </w:rPr>
                <w:t>https://duomenys.ugdome.lt/?/mm/dry/med=158</w:t>
              </w:r>
            </w:hyperlink>
            <w:r w:rsidR="00177013">
              <w:t xml:space="preserve"> </w:t>
            </w:r>
          </w:p>
          <w:p w:rsidR="00177013" w:rsidRDefault="0054214D" w:rsidP="0079584C">
            <w:pPr>
              <w:widowControl w:val="0"/>
            </w:pPr>
            <w:hyperlink r:id="rId45">
              <w:r w:rsidR="00177013">
                <w:rPr>
                  <w:color w:val="1155CC"/>
                  <w:u w:val="single"/>
                </w:rPr>
                <w:t>https://europa.eu/youreurope/business/running-business/intellectual-property/index_lt.htm</w:t>
              </w:r>
            </w:hyperlink>
            <w:r w:rsidR="00177013">
              <w:t xml:space="preserve"> </w:t>
            </w:r>
          </w:p>
          <w:p w:rsidR="00177013" w:rsidRDefault="0054214D" w:rsidP="0079584C">
            <w:pPr>
              <w:widowControl w:val="0"/>
            </w:pPr>
            <w:hyperlink r:id="rId46">
              <w:r w:rsidR="00177013">
                <w:rPr>
                  <w:color w:val="1155CC"/>
                  <w:u w:val="single"/>
                </w:rPr>
                <w:t>https://zinauviska.lt/tavo-teises/autoriu-teises/</w:t>
              </w:r>
            </w:hyperlink>
            <w:r w:rsidR="00177013">
              <w:t xml:space="preserve"> </w:t>
            </w:r>
          </w:p>
          <w:p w:rsidR="00177013" w:rsidRDefault="0054214D" w:rsidP="0079584C">
            <w:pPr>
              <w:widowControl w:val="0"/>
            </w:pPr>
            <w:hyperlink r:id="rId47">
              <w:r w:rsidR="00177013">
                <w:rPr>
                  <w:color w:val="1155CC"/>
                  <w:u w:val="single"/>
                </w:rPr>
                <w:t>https://www.esaugumas.lt/articles/piratavimas</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10)</w:t>
            </w:r>
            <w:r>
              <w:tab/>
              <w:t xml:space="preserve">20.4.3. Ekonominio vystymosi tikslai. Aptariamos Jungtinių Tautų plėtros programos ir darnaus vystymosi darbotvarkės įgyvendinimo tikslai. Analizuojami ES tvaraus vartojimo ir gamybos ekonominės politikos pavyzdžiai, </w:t>
            </w:r>
            <w:r>
              <w:lastRenderedPageBreak/>
              <w:t>diskutuojama apie tvarios, ekologiškos, gamtą tausojančios vartojimo kultūros reikšmę ir iššūkius.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Paaiškina JT indėlį siekiant darnaus vystymosi tikslų. Išvardina pasaulio mastu sutartus tikslus, paaiškina, kaip tai gali nulemti pasaulio raidą ir asmeninį pasirinkimą. Pateikia ekonominio ES tvarumo programos pavyzdžius, susipažįsta su ES siekiu tapti neutralaus poveikio klimatui žemynu (Europos Žaliasis kursas). Šiuos planus ir tikslus susieja su asmeninėmis ekonominėmis perspektyvomis ir ekologiniu elgesiu.  Nurodo pavyzdžius apie </w:t>
            </w:r>
            <w:r>
              <w:lastRenderedPageBreak/>
              <w:t xml:space="preserve">gamybą paremtą efektyviu išteklių naudojimu,  ekologinės produkcijos ir energetikos vartojimo ženklinimą, ekologinius projektus, skatinančius neutralaus poveikio klimatui produkcijos kūrimą, žiedinės ekonomikos principus. </w:t>
            </w:r>
          </w:p>
          <w:p w:rsidR="00177013" w:rsidRDefault="00177013" w:rsidP="0079584C">
            <w:pPr>
              <w:widowControl w:val="0"/>
            </w:pPr>
            <w:r>
              <w:t xml:space="preserve">Dalyvauja ekologinėse, gamtą tausojančiose akcijose ir projektuose. Inicijuoja atliekų rūšiavimą, tvarkymą, gamtinių ir energetinių išteklių tausojimą. </w:t>
            </w:r>
          </w:p>
          <w:p w:rsidR="00177013" w:rsidRDefault="00177013" w:rsidP="0079584C">
            <w:pPr>
              <w:widowControl w:val="0"/>
            </w:pPr>
          </w:p>
          <w:p w:rsidR="00177013" w:rsidRDefault="0054214D" w:rsidP="0079584C">
            <w:pPr>
              <w:widowControl w:val="0"/>
            </w:pPr>
            <w:hyperlink r:id="rId48">
              <w:r w:rsidR="00177013">
                <w:rPr>
                  <w:color w:val="1155CC"/>
                  <w:u w:val="single"/>
                </w:rPr>
                <w:t>https://www.vbplatforma.org/LT/biblioteka/395</w:t>
              </w:r>
            </w:hyperlink>
            <w:r w:rsidR="00177013">
              <w:t xml:space="preserve"> </w:t>
            </w:r>
          </w:p>
          <w:p w:rsidR="00177013" w:rsidRDefault="0054214D" w:rsidP="0079584C">
            <w:pPr>
              <w:widowControl w:val="0"/>
            </w:pPr>
            <w:hyperlink r:id="rId49">
              <w:r w:rsidR="00177013">
                <w:rPr>
                  <w:color w:val="1155CC"/>
                  <w:u w:val="single"/>
                </w:rPr>
                <w:t>https://vbplatforma.org/LT/projektai/dvt/741</w:t>
              </w:r>
            </w:hyperlink>
            <w:r w:rsidR="00177013">
              <w:t xml:space="preserve"> </w:t>
            </w:r>
          </w:p>
          <w:p w:rsidR="00177013" w:rsidRDefault="0054214D" w:rsidP="0079584C">
            <w:pPr>
              <w:widowControl w:val="0"/>
            </w:pPr>
            <w:hyperlink r:id="rId50">
              <w:r w:rsidR="00177013">
                <w:rPr>
                  <w:color w:val="1155CC"/>
                  <w:u w:val="single"/>
                </w:rPr>
                <w:t>https://asociacijalava.lt/goals/sumazinti-skurda/</w:t>
              </w:r>
            </w:hyperlink>
            <w:r w:rsidR="00177013">
              <w:t xml:space="preserve"> </w:t>
            </w:r>
          </w:p>
          <w:p w:rsidR="00177013" w:rsidRDefault="0054214D" w:rsidP="0079584C">
            <w:pPr>
              <w:widowControl w:val="0"/>
            </w:pPr>
            <w:hyperlink r:id="rId51">
              <w:r w:rsidR="00177013">
                <w:rPr>
                  <w:color w:val="1155CC"/>
                  <w:u w:val="single"/>
                </w:rPr>
                <w:t>https://am.lrv.lt/uploads/am/documents/files/ES_ir_tarptautinis_bendradarbiavimas/Darnaus%20vystymosi%20tikslai/DV%20ataskaita/ataskaita%20LT.pdf</w:t>
              </w:r>
            </w:hyperlink>
            <w:r w:rsidR="00177013">
              <w:t xml:space="preserve"> </w:t>
            </w:r>
          </w:p>
          <w:p w:rsidR="00177013" w:rsidRDefault="0054214D" w:rsidP="0079584C">
            <w:pPr>
              <w:widowControl w:val="0"/>
            </w:pPr>
            <w:hyperlink r:id="rId52">
              <w:r w:rsidR="00177013">
                <w:rPr>
                  <w:color w:val="1155CC"/>
                  <w:u w:val="single"/>
                </w:rPr>
                <w:t>https://cor.europa.eu/lt/news/Pages/sustainability-needs-to-be-guiding-principle-for-europe.aspx</w:t>
              </w:r>
            </w:hyperlink>
            <w:r w:rsidR="00177013">
              <w:t xml:space="preserve"> </w:t>
            </w:r>
          </w:p>
          <w:p w:rsidR="00177013" w:rsidRDefault="0054214D" w:rsidP="0079584C">
            <w:pPr>
              <w:widowControl w:val="0"/>
            </w:pPr>
            <w:hyperlink r:id="rId53">
              <w:r w:rsidR="00177013">
                <w:rPr>
                  <w:color w:val="1155CC"/>
                  <w:u w:val="single"/>
                </w:rPr>
                <w:t>http://kurklt.lt/apie-mus/</w:t>
              </w:r>
            </w:hyperlink>
            <w:r w:rsidR="00177013">
              <w:t xml:space="preserve"> </w:t>
            </w:r>
          </w:p>
          <w:p w:rsidR="00177013" w:rsidRDefault="0054214D" w:rsidP="0079584C">
            <w:pPr>
              <w:widowControl w:val="0"/>
            </w:pPr>
            <w:hyperlink r:id="rId54">
              <w:r w:rsidR="00177013">
                <w:rPr>
                  <w:color w:val="1155CC"/>
                  <w:u w:val="single"/>
                </w:rPr>
                <w:t>https://eurohouse.lt/wp-content/uploads/2016/12/Naujienlaiskis-4.pdf</w:t>
              </w:r>
            </w:hyperlink>
            <w:r w:rsidR="00177013">
              <w:t xml:space="preserve"> </w:t>
            </w:r>
          </w:p>
          <w:p w:rsidR="00177013" w:rsidRDefault="0054214D" w:rsidP="0079584C">
            <w:pPr>
              <w:widowControl w:val="0"/>
            </w:pPr>
            <w:hyperlink r:id="rId55">
              <w:r w:rsidR="00177013">
                <w:rPr>
                  <w:color w:val="1155CC"/>
                  <w:u w:val="single"/>
                </w:rPr>
                <w:t>https://lt.economy-pedia.com/11035316-united-nations-development-program-undp</w:t>
              </w:r>
            </w:hyperlink>
            <w:r w:rsidR="00177013">
              <w:t xml:space="preserve"> </w:t>
            </w:r>
          </w:p>
          <w:p w:rsidR="00177013" w:rsidRDefault="0054214D" w:rsidP="0079584C">
            <w:pPr>
              <w:widowControl w:val="0"/>
            </w:pPr>
            <w:hyperlink r:id="rId56">
              <w:r w:rsidR="00177013">
                <w:rPr>
                  <w:color w:val="1155CC"/>
                  <w:u w:val="single"/>
                </w:rPr>
                <w:t>https://europa.eu/learning-corner/learning-materials_lt</w:t>
              </w:r>
            </w:hyperlink>
            <w:r w:rsidR="00177013">
              <w:t xml:space="preserve"> </w:t>
            </w:r>
          </w:p>
          <w:p w:rsidR="00177013" w:rsidRDefault="0054214D" w:rsidP="0079584C">
            <w:pPr>
              <w:widowControl w:val="0"/>
            </w:pPr>
            <w:hyperlink r:id="rId57">
              <w:r w:rsidR="00177013">
                <w:rPr>
                  <w:color w:val="1155CC"/>
                  <w:u w:val="single"/>
                </w:rPr>
                <w:t>http://www.circulareconomy.lt/ziedine-ekonomika-paaiskinimas/?page_id=46</w:t>
              </w:r>
            </w:hyperlink>
            <w:r w:rsidR="00177013">
              <w:t xml:space="preserve"> </w:t>
            </w:r>
          </w:p>
          <w:p w:rsidR="00177013" w:rsidRDefault="0054214D" w:rsidP="0079584C">
            <w:pPr>
              <w:widowControl w:val="0"/>
            </w:pPr>
            <w:hyperlink r:id="rId58">
              <w:r w:rsidR="00177013">
                <w:rPr>
                  <w:color w:val="1155CC"/>
                  <w:u w:val="single"/>
                </w:rPr>
                <w:t>https://asmanau.wordpress.com/</w:t>
              </w:r>
            </w:hyperlink>
            <w:r w:rsidR="00177013">
              <w:t xml:space="preserve"> </w:t>
            </w:r>
          </w:p>
          <w:p w:rsidR="00177013" w:rsidRDefault="0054214D" w:rsidP="0079584C">
            <w:pPr>
              <w:widowControl w:val="0"/>
            </w:pPr>
            <w:hyperlink r:id="rId59">
              <w:r w:rsidR="00177013">
                <w:rPr>
                  <w:color w:val="1155CC"/>
                  <w:u w:val="single"/>
                </w:rPr>
                <w:t>https://duomenys.ugdome.lt/?/veikla/aktualijos/med=15/240</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20.5. Demokratiška mokykla ir jaunimo politika.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11)</w:t>
            </w:r>
            <w:r>
              <w:tab/>
              <w:t>20.5.1. Demokratiškos mokyklos veikimo modelis. Nagrinėjamas demokratiškos mokyklos veikimo modelis, teikiami siūlymai kaip jį tobulinti.</w:t>
            </w:r>
          </w:p>
          <w:p w:rsidR="00177013" w:rsidRDefault="00177013" w:rsidP="0079584C">
            <w:pPr>
              <w:widowControl w:val="0"/>
            </w:pPr>
          </w:p>
          <w:p w:rsidR="00177013" w:rsidRDefault="00177013" w:rsidP="0079584C">
            <w:pPr>
              <w:widowControl w:val="0"/>
            </w:pPr>
            <w:r>
              <w:t xml:space="preserve">20.5.2. Mokinių savivaldos veikimo </w:t>
            </w:r>
            <w:r>
              <w:lastRenderedPageBreak/>
              <w:t>modelis. Analizuojamas mokinių savivaldos veikimo modelis ir aptariama, kaip didinti mokinių įsitraukimą į socialines–pilietines veiklas mokyklos gyvenime.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Nagrinėja, kas yra mokyklos bendruomenė, kaip ji veikia, kokius klausimus ir problemas sprendžia.</w:t>
            </w:r>
          </w:p>
          <w:p w:rsidR="00177013" w:rsidRDefault="00177013" w:rsidP="0079584C">
            <w:pPr>
              <w:widowControl w:val="0"/>
            </w:pPr>
            <w:r>
              <w:t>Nusako mokyklos savivaldos esmę, paaiškina, kaip ji prisideda prie demokratinių santykių kūrimo.</w:t>
            </w:r>
          </w:p>
          <w:p w:rsidR="00177013" w:rsidRDefault="00177013" w:rsidP="0079584C">
            <w:pPr>
              <w:widowControl w:val="0"/>
            </w:pPr>
            <w:r>
              <w:t>Dalyvauja mokyklos bendruomenės veikloje. Kelia bendrus tikslus ir jų siekia sprendžiant mokyklos bendruomenės problemas.</w:t>
            </w:r>
          </w:p>
          <w:p w:rsidR="00177013" w:rsidRDefault="00177013" w:rsidP="0079584C">
            <w:pPr>
              <w:widowControl w:val="0"/>
            </w:pPr>
            <w:r>
              <w:t xml:space="preserve">Kūrybiškai ir konstruktyviai bendrauja ir bendradarbiauja su </w:t>
            </w:r>
            <w:r>
              <w:lastRenderedPageBreak/>
              <w:t>mokyklos bendruomenės nariais. Palaiko dialogo kultūrą. Kūrybinių dirbtuvių metu meniškai išreiškia savo įsivaizduojamos geros mokyklos modelį. Diskutuoja pilietinės visuomenės gyvenimo klausimais, išklauso kito nuomonę, pareiškią savąją, ją argumentuoja. Analizuoja mokinių savivaldos nuostatas, dalyvauja mokyklos savivaldos rinkimuose. Užsiima projektine veikla: politinės reklamos ir programos kūrimu, rinkimų imitacija.</w:t>
            </w:r>
          </w:p>
          <w:p w:rsidR="00177013" w:rsidRDefault="00177013" w:rsidP="0079584C">
            <w:pPr>
              <w:widowControl w:val="0"/>
            </w:pPr>
            <w:r>
              <w:t>Dalyvauja ir bendradarbiauja individualiuose mokyklos ir mokinių savivaldos organizuojamuose projektuose ir renginiuose.</w:t>
            </w:r>
          </w:p>
          <w:p w:rsidR="00177013" w:rsidRDefault="00177013" w:rsidP="0079584C">
            <w:pPr>
              <w:widowControl w:val="0"/>
            </w:pPr>
          </w:p>
          <w:p w:rsidR="00177013" w:rsidRDefault="0054214D" w:rsidP="0079584C">
            <w:pPr>
              <w:widowControl w:val="0"/>
            </w:pPr>
            <w:hyperlink r:id="rId60">
              <w:r w:rsidR="00177013">
                <w:rPr>
                  <w:color w:val="1155CC"/>
                  <w:u w:val="single"/>
                </w:rPr>
                <w:t>https://www.infolex.lt/ta/54723:str60</w:t>
              </w:r>
            </w:hyperlink>
            <w:r w:rsidR="00177013">
              <w:t xml:space="preserve"> </w:t>
            </w:r>
          </w:p>
          <w:p w:rsidR="00177013" w:rsidRDefault="0054214D" w:rsidP="0079584C">
            <w:pPr>
              <w:widowControl w:val="0"/>
            </w:pPr>
            <w:hyperlink r:id="rId61">
              <w:r w:rsidR="00177013">
                <w:rPr>
                  <w:color w:val="1155CC"/>
                  <w:u w:val="single"/>
                </w:rPr>
                <w:t>https://jrd.lt/informacija-jaunimui/mokiniu-savivalda</w:t>
              </w:r>
            </w:hyperlink>
            <w:r w:rsidR="00177013">
              <w:t xml:space="preserve"> </w:t>
            </w:r>
          </w:p>
          <w:p w:rsidR="00177013" w:rsidRDefault="0054214D" w:rsidP="0079584C">
            <w:pPr>
              <w:widowControl w:val="0"/>
            </w:pPr>
            <w:hyperlink r:id="rId62">
              <w:r w:rsidR="00177013">
                <w:rPr>
                  <w:color w:val="1155CC"/>
                  <w:u w:val="single"/>
                </w:rPr>
                <w:t>https://www.moksleiviai.lt/dokumentai-ir-leidiniai/</w:t>
              </w:r>
            </w:hyperlink>
            <w:r w:rsidR="00177013">
              <w:t xml:space="preserve"> </w:t>
            </w:r>
          </w:p>
          <w:p w:rsidR="00177013" w:rsidRDefault="0054214D" w:rsidP="0079584C">
            <w:pPr>
              <w:widowControl w:val="0"/>
            </w:pPr>
            <w:hyperlink r:id="rId63">
              <w:r w:rsidR="00177013">
                <w:rPr>
                  <w:color w:val="1155CC"/>
                  <w:u w:val="single"/>
                </w:rPr>
                <w:t>https://www.moksleiviai.lt/wp-content/uploads/2021/02/ms-pradziamokslis.pdf</w:t>
              </w:r>
            </w:hyperlink>
            <w:r w:rsidR="00177013">
              <w:t xml:space="preserve"> </w:t>
            </w:r>
          </w:p>
          <w:p w:rsidR="00177013" w:rsidRDefault="0054214D" w:rsidP="0079584C">
            <w:pPr>
              <w:widowControl w:val="0"/>
            </w:pPr>
            <w:hyperlink r:id="rId64">
              <w:r w:rsidR="00177013">
                <w:rPr>
                  <w:color w:val="1155CC"/>
                  <w:u w:val="single"/>
                </w:rPr>
                <w:t>https://asmanau.wordpress.com/</w:t>
              </w:r>
            </w:hyperlink>
            <w:r w:rsidR="00177013">
              <w:t xml:space="preserve"> </w:t>
            </w:r>
          </w:p>
          <w:p w:rsidR="00177013" w:rsidRDefault="0054214D" w:rsidP="0079584C">
            <w:pPr>
              <w:widowControl w:val="0"/>
            </w:pPr>
            <w:hyperlink r:id="rId65">
              <w:r w:rsidR="00177013">
                <w:rPr>
                  <w:color w:val="1155CC"/>
                  <w:u w:val="single"/>
                </w:rPr>
                <w:t>https://duomenys.ugdome.lt/?/veikla/aktualijos/med=15/240</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r>
              <w:tab/>
              <w:t>20.5.3. Jaunimo politika. Apibūdinami Lietuvos ir ES jaunimo politikos tikslai ir galimybės. Aptariamos Lietuvos jaunimo organizacijų tarybos (</w:t>
            </w:r>
            <w:proofErr w:type="spellStart"/>
            <w:r>
              <w:t>LiJOT</w:t>
            </w:r>
            <w:proofErr w:type="spellEnd"/>
            <w:r>
              <w:t>), Lietuvos moksleivių sąjungos (LMS), savo vietos bendruomenės jaunimo organizacijų ar mokyklos mokinių savivaldos veiklos. Diskutuojama apie asmenines galimybes šiose organizacijose.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Apibūdina Jaunimo politikos tikslus ES ir Lietuvoje, išskiria jaunimo organizacijas, nurodo jų bruožus, šių organizacijų veiklų pobūdį ir reikšmę formuojant pilietinės visuomenės ateitį.</w:t>
            </w:r>
          </w:p>
          <w:p w:rsidR="00177013" w:rsidRDefault="00177013" w:rsidP="0079584C">
            <w:pPr>
              <w:widowControl w:val="0"/>
            </w:pPr>
            <w:r>
              <w:t>Išskiria jaunimo politikos teikiamas galimybes sau ir jaunimui Lietuvoje ir Europos Sąjungoje.</w:t>
            </w:r>
          </w:p>
          <w:p w:rsidR="00177013" w:rsidRDefault="00177013" w:rsidP="0079584C">
            <w:pPr>
              <w:widowControl w:val="0"/>
            </w:pPr>
          </w:p>
          <w:p w:rsidR="00177013" w:rsidRDefault="0054214D" w:rsidP="0079584C">
            <w:pPr>
              <w:widowControl w:val="0"/>
            </w:pPr>
            <w:hyperlink r:id="rId66">
              <w:r w:rsidR="00177013">
                <w:rPr>
                  <w:color w:val="1155CC"/>
                  <w:u w:val="single"/>
                </w:rPr>
                <w:t>https://www.europarl.europa.eu/factsheets/lt/sheet/141/jaunimas</w:t>
              </w:r>
            </w:hyperlink>
            <w:r w:rsidR="00177013">
              <w:t xml:space="preserve"> </w:t>
            </w:r>
          </w:p>
          <w:p w:rsidR="00177013" w:rsidRDefault="0054214D" w:rsidP="0079584C">
            <w:pPr>
              <w:widowControl w:val="0"/>
            </w:pPr>
            <w:hyperlink r:id="rId67">
              <w:r w:rsidR="00177013">
                <w:rPr>
                  <w:color w:val="1155CC"/>
                  <w:u w:val="single"/>
                </w:rPr>
                <w:t>https://europa.eu/youth/about-us_lt</w:t>
              </w:r>
            </w:hyperlink>
            <w:r w:rsidR="00177013">
              <w:t xml:space="preserve"> </w:t>
            </w:r>
          </w:p>
          <w:p w:rsidR="00177013" w:rsidRDefault="0054214D" w:rsidP="0079584C">
            <w:pPr>
              <w:widowControl w:val="0"/>
            </w:pPr>
            <w:hyperlink r:id="rId68">
              <w:r w:rsidR="00177013">
                <w:rPr>
                  <w:color w:val="1155CC"/>
                  <w:u w:val="single"/>
                </w:rPr>
                <w:t>https://www.jrd.lt/jaunimo-politika</w:t>
              </w:r>
            </w:hyperlink>
            <w:r w:rsidR="00177013">
              <w:t xml:space="preserve"> </w:t>
            </w:r>
          </w:p>
          <w:p w:rsidR="00177013" w:rsidRDefault="0054214D" w:rsidP="0079584C">
            <w:pPr>
              <w:widowControl w:val="0"/>
            </w:pPr>
            <w:hyperlink r:id="rId69">
              <w:r w:rsidR="00177013">
                <w:rPr>
                  <w:color w:val="1155CC"/>
                  <w:u w:val="single"/>
                </w:rPr>
                <w:t>https://www.jrd.lt/informacija-jaunimui/jaunimo-organizacijos/nacionalines-jaunimo-organizacijos</w:t>
              </w:r>
            </w:hyperlink>
            <w:r w:rsidR="00177013">
              <w:t xml:space="preserve"> </w:t>
            </w:r>
          </w:p>
          <w:p w:rsidR="00177013" w:rsidRDefault="0054214D" w:rsidP="0079584C">
            <w:pPr>
              <w:widowControl w:val="0"/>
            </w:pPr>
            <w:hyperlink r:id="rId70">
              <w:r w:rsidR="00177013">
                <w:rPr>
                  <w:color w:val="1155CC"/>
                  <w:u w:val="single"/>
                </w:rPr>
                <w:t>https://jrd.lt/informacija-dirbantiems-su-jaunimu/pilietiskumo-ugdymas</w:t>
              </w:r>
            </w:hyperlink>
            <w:r w:rsidR="00177013">
              <w:t xml:space="preserve">  </w:t>
            </w:r>
          </w:p>
          <w:p w:rsidR="00177013" w:rsidRDefault="0054214D" w:rsidP="0079584C">
            <w:pPr>
              <w:widowControl w:val="0"/>
            </w:pPr>
            <w:hyperlink r:id="rId71">
              <w:r w:rsidR="00177013">
                <w:rPr>
                  <w:color w:val="1155CC"/>
                  <w:u w:val="single"/>
                </w:rPr>
                <w:t>https://lijot.lt/</w:t>
              </w:r>
            </w:hyperlink>
            <w:r w:rsidR="00177013">
              <w:t xml:space="preserve"> </w:t>
            </w:r>
          </w:p>
          <w:p w:rsidR="00177013" w:rsidRDefault="0054214D" w:rsidP="0079584C">
            <w:pPr>
              <w:widowControl w:val="0"/>
            </w:pPr>
            <w:hyperlink r:id="rId72">
              <w:r w:rsidR="00177013">
                <w:rPr>
                  <w:color w:val="1155CC"/>
                  <w:u w:val="single"/>
                </w:rPr>
                <w:t>https://www.moksleiviai.lt/</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20.6. Pilietinės visuomenės organizacijos.</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13)</w:t>
            </w:r>
            <w:r>
              <w:tab/>
              <w:t>20.6.1. Visuomenės interesų grupės. Aptariami visuomenės interesų grupių skirtumai. Nagrinėjamas nevyriausybinių organizacijų (NVO) ir profesinių sąjungų vaidmuo demokratinėje visuomenėje.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Paaiškina, kas yra profesinė ir nevyriausybinė, visuomeninė organizacija, kuo jos skiriasi. Apibūdina pasirinktų profesinių ir visuomeninių organizacijų, veikiančių gyvenamojoje vietovėje, veiklos pobūdį ir galimybes. Paaiškina profesinių ir visuomeninių organizacijų vaidmenį politinėje bendruomenėje. </w:t>
            </w:r>
          </w:p>
          <w:p w:rsidR="00177013" w:rsidRDefault="00177013" w:rsidP="0079584C">
            <w:pPr>
              <w:widowControl w:val="0"/>
            </w:pPr>
          </w:p>
          <w:p w:rsidR="00177013" w:rsidRDefault="0054214D" w:rsidP="0079584C">
            <w:pPr>
              <w:widowControl w:val="0"/>
              <w:rPr>
                <w:color w:val="76923C"/>
              </w:rPr>
            </w:pPr>
            <w:hyperlink r:id="rId73">
              <w:r w:rsidR="00177013">
                <w:rPr>
                  <w:color w:val="76923C"/>
                  <w:u w:val="single"/>
                </w:rPr>
                <w:t>https://mokslai.lietuviuzodynas.lt/pedagogika/interesu-grupes-ir-ju-klasifikacija</w:t>
              </w:r>
            </w:hyperlink>
          </w:p>
          <w:p w:rsidR="00177013" w:rsidRDefault="0054214D" w:rsidP="0079584C">
            <w:pPr>
              <w:widowControl w:val="0"/>
              <w:rPr>
                <w:i/>
                <w:color w:val="76923C"/>
              </w:rPr>
            </w:pPr>
            <w:hyperlink r:id="rId74">
              <w:r w:rsidR="00177013">
                <w:rPr>
                  <w:i/>
                  <w:color w:val="76923C"/>
                  <w:u w:val="single"/>
                </w:rPr>
                <w:t>https://www.lpsk.lt/</w:t>
              </w:r>
            </w:hyperlink>
          </w:p>
          <w:p w:rsidR="00177013" w:rsidRDefault="0054214D" w:rsidP="0079584C">
            <w:pPr>
              <w:widowControl w:val="0"/>
              <w:rPr>
                <w:color w:val="76923C"/>
              </w:rPr>
            </w:pPr>
            <w:hyperlink r:id="rId75">
              <w:r w:rsidR="00177013">
                <w:rPr>
                  <w:color w:val="76923C"/>
                  <w:u w:val="single"/>
                </w:rPr>
                <w:t>https://lvk.lt/apie-mus/about/</w:t>
              </w:r>
            </w:hyperlink>
            <w:r w:rsidR="00177013">
              <w:rPr>
                <w:color w:val="76923C"/>
              </w:rPr>
              <w:t xml:space="preserve"> </w:t>
            </w:r>
          </w:p>
          <w:p w:rsidR="00177013" w:rsidRDefault="0054214D" w:rsidP="0079584C">
            <w:pPr>
              <w:widowControl w:val="0"/>
              <w:rPr>
                <w:color w:val="76923C"/>
              </w:rPr>
            </w:pPr>
            <w:hyperlink r:id="rId76">
              <w:r w:rsidR="00177013">
                <w:rPr>
                  <w:color w:val="76923C"/>
                  <w:u w:val="single"/>
                </w:rPr>
                <w:t>https://www.darbdaviai.org/apie-mus</w:t>
              </w:r>
            </w:hyperlink>
          </w:p>
          <w:p w:rsidR="00177013" w:rsidRDefault="0054214D" w:rsidP="0079584C">
            <w:pPr>
              <w:widowControl w:val="0"/>
              <w:rPr>
                <w:i/>
                <w:color w:val="76923C"/>
              </w:rPr>
            </w:pPr>
            <w:hyperlink r:id="rId77">
              <w:r w:rsidR="00177013">
                <w:rPr>
                  <w:i/>
                  <w:color w:val="76923C"/>
                  <w:u w:val="single"/>
                </w:rPr>
                <w:t>https://socmin.lrv.lt/lt/naudingos-nuorodos-1/nevyriausybines-visuomenines-organizacijos/nvo-asociacijos?lang=lt</w:t>
              </w:r>
            </w:hyperlink>
          </w:p>
          <w:p w:rsidR="00177013" w:rsidRDefault="00177013" w:rsidP="0079584C">
            <w:pPr>
              <w:widowControl w:val="0"/>
              <w:rPr>
                <w:color w:val="76923C"/>
              </w:rPr>
            </w:pPr>
            <w:r>
              <w:rPr>
                <w:color w:val="76923C"/>
              </w:rPr>
              <w:t>http://www.nvovaikamskonfederacija.lt/</w:t>
            </w:r>
          </w:p>
          <w:p w:rsidR="00177013" w:rsidRDefault="0054214D" w:rsidP="0079584C">
            <w:pPr>
              <w:widowControl w:val="0"/>
              <w:rPr>
                <w:i/>
                <w:color w:val="76923C"/>
              </w:rPr>
            </w:pPr>
            <w:hyperlink r:id="rId78">
              <w:r w:rsidR="00177013">
                <w:rPr>
                  <w:i/>
                  <w:color w:val="76923C"/>
                  <w:u w:val="single"/>
                </w:rPr>
                <w:t>https://www.info.lt/rubrika/Asociacijos-s%C4%85jungos-ir-kitos-organizacijos/100209483</w:t>
              </w:r>
            </w:hyperlink>
          </w:p>
          <w:p w:rsidR="00177013" w:rsidRDefault="0054214D" w:rsidP="0079584C">
            <w:pPr>
              <w:widowControl w:val="0"/>
            </w:pPr>
            <w:hyperlink r:id="rId79">
              <w:r w:rsidR="00177013">
                <w:rPr>
                  <w:color w:val="1155CC"/>
                  <w:u w:val="single"/>
                </w:rPr>
                <w:t>https://asmanau.wordpress.com/</w:t>
              </w:r>
            </w:hyperlink>
            <w:r w:rsidR="00177013">
              <w:t xml:space="preserve"> </w:t>
            </w:r>
          </w:p>
          <w:p w:rsidR="00177013" w:rsidRDefault="0054214D" w:rsidP="0079584C">
            <w:pPr>
              <w:widowControl w:val="0"/>
            </w:pPr>
            <w:hyperlink r:id="rId80">
              <w:r w:rsidR="00177013">
                <w:rPr>
                  <w:color w:val="1155CC"/>
                  <w:u w:val="single"/>
                </w:rPr>
                <w:t>https://duomenys.ugdome.lt/?/veikla/aktualijos/med=15/240</w:t>
              </w:r>
            </w:hyperlink>
            <w:r w:rsidR="00177013">
              <w:t xml:space="preserve"> </w:t>
            </w:r>
          </w:p>
          <w:p w:rsidR="00177013" w:rsidRDefault="0054214D" w:rsidP="0079584C">
            <w:pPr>
              <w:widowControl w:val="0"/>
            </w:pPr>
            <w:hyperlink r:id="rId81">
              <w:r w:rsidR="00177013">
                <w:rPr>
                  <w:color w:val="1155CC"/>
                  <w:u w:val="single"/>
                </w:rPr>
                <w:t>https://duomenys.ugdome.lt/?/mm/socialinis/med=11/253</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14)</w:t>
            </w:r>
            <w:r>
              <w:tab/>
              <w:t xml:space="preserve">20.6.2. Nevyriausybinės organizacijos. Analizuojami nevyriausybinių organizacijų ir jų kuriamų NVO tinklų veiklos pavyzdžiai. Aptariamos galimybės įsitraukti į vietos bendruomenes, nacionalines ir tarptautines </w:t>
            </w:r>
            <w:proofErr w:type="spellStart"/>
            <w:r>
              <w:t>savanorystės</w:t>
            </w:r>
            <w:proofErr w:type="spellEnd"/>
            <w:r>
              <w:t xml:space="preserve"> programas ir projektus. Bendradarbiaujama su nevyriausybinėmis organizacijomis, dalijamasi savanoriškos veiklos patirtimi.</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Tiria nevyriausybinių organizacijų veiklos reikšmę visuomenės ekonominės, socialinės, kultūrinės ir politinės raidos srityse.</w:t>
            </w:r>
          </w:p>
          <w:p w:rsidR="00177013" w:rsidRDefault="00177013" w:rsidP="0079584C">
            <w:pPr>
              <w:widowControl w:val="0"/>
            </w:pPr>
            <w:r>
              <w:t xml:space="preserve">Paaiškina asmeninę dalyvavimo organizacijose reikšmę.  </w:t>
            </w:r>
          </w:p>
          <w:p w:rsidR="00177013" w:rsidRDefault="00177013" w:rsidP="0079584C">
            <w:pPr>
              <w:widowControl w:val="0"/>
            </w:pPr>
            <w:r>
              <w:t>Nurodo nevyriausybinių organizacijų veiklos sritis, paslaugas ir teikiamas galimybes. Diskutuoja pilietinės visuomenės gyvenimo klausimais, išklauso kito nuomonę, pateikia savąją, ją argumentuoja.</w:t>
            </w:r>
          </w:p>
          <w:p w:rsidR="00177013" w:rsidRDefault="00177013" w:rsidP="0079584C">
            <w:pPr>
              <w:widowControl w:val="0"/>
            </w:pPr>
            <w:r>
              <w:t xml:space="preserve">Pasirenka organizacijas, kurios domina savo veikla, argumentuoja savo </w:t>
            </w:r>
            <w:proofErr w:type="spellStart"/>
            <w:r>
              <w:t>pasirinkimus</w:t>
            </w:r>
            <w:proofErr w:type="spellEnd"/>
            <w:r>
              <w:t>, nurodo asmeninius ir visuomeninius interesus, dalyvavimo galimybes.</w:t>
            </w:r>
          </w:p>
          <w:p w:rsidR="00177013" w:rsidRDefault="00177013" w:rsidP="0079584C">
            <w:pPr>
              <w:widowControl w:val="0"/>
            </w:pPr>
          </w:p>
          <w:p w:rsidR="00177013" w:rsidRDefault="0054214D" w:rsidP="0079584C">
            <w:pPr>
              <w:widowControl w:val="0"/>
            </w:pPr>
            <w:hyperlink r:id="rId82">
              <w:r w:rsidR="00177013">
                <w:rPr>
                  <w:color w:val="1155CC"/>
                  <w:u w:val="single"/>
                </w:rPr>
                <w:t>https://eurohouse.lt/veikla/svietimo-nvo-tinklas/</w:t>
              </w:r>
            </w:hyperlink>
            <w:r w:rsidR="00177013">
              <w:t xml:space="preserve">   </w:t>
            </w:r>
          </w:p>
          <w:p w:rsidR="00177013" w:rsidRDefault="0054214D" w:rsidP="0079584C">
            <w:pPr>
              <w:widowControl w:val="0"/>
            </w:pPr>
            <w:hyperlink r:id="rId83">
              <w:r w:rsidR="00177013">
                <w:rPr>
                  <w:color w:val="1155CC"/>
                  <w:u w:val="single"/>
                </w:rPr>
                <w:t>https://svietimotinklas.lt/apie-mus/</w:t>
              </w:r>
            </w:hyperlink>
            <w:r w:rsidR="00177013">
              <w:t xml:space="preserve"> </w:t>
            </w:r>
          </w:p>
          <w:p w:rsidR="00177013" w:rsidRDefault="0054214D" w:rsidP="0079584C">
            <w:pPr>
              <w:widowControl w:val="0"/>
            </w:pPr>
            <w:hyperlink r:id="rId84">
              <w:r w:rsidR="00177013">
                <w:rPr>
                  <w:color w:val="1155CC"/>
                  <w:u w:val="single"/>
                </w:rPr>
                <w:t>https://www.smtinklas.lt/</w:t>
              </w:r>
            </w:hyperlink>
            <w:r w:rsidR="00177013">
              <w:t xml:space="preserve"> </w:t>
            </w:r>
          </w:p>
          <w:p w:rsidR="00177013" w:rsidRDefault="0054214D" w:rsidP="0079584C">
            <w:pPr>
              <w:widowControl w:val="0"/>
            </w:pPr>
            <w:hyperlink r:id="rId85">
              <w:r w:rsidR="00177013">
                <w:rPr>
                  <w:color w:val="1155CC"/>
                  <w:u w:val="single"/>
                </w:rPr>
                <w:t>http://www.3sektorius.lt/nisc/apie-mus/</w:t>
              </w:r>
            </w:hyperlink>
            <w:r w:rsidR="00177013">
              <w:t xml:space="preserve">   </w:t>
            </w:r>
          </w:p>
          <w:p w:rsidR="00177013" w:rsidRDefault="0054214D" w:rsidP="0079584C">
            <w:pPr>
              <w:widowControl w:val="0"/>
            </w:pPr>
            <w:hyperlink r:id="rId86">
              <w:r w:rsidR="00177013">
                <w:rPr>
                  <w:color w:val="1155CC"/>
                  <w:u w:val="single"/>
                </w:rPr>
                <w:t>https://vbplatforma.org/LT/nariai</w:t>
              </w:r>
            </w:hyperlink>
            <w:r w:rsidR="00177013">
              <w:t xml:space="preserve"> </w:t>
            </w:r>
          </w:p>
          <w:p w:rsidR="00177013" w:rsidRDefault="0054214D" w:rsidP="0079584C">
            <w:pPr>
              <w:widowControl w:val="0"/>
            </w:pPr>
            <w:hyperlink r:id="rId87">
              <w:r w:rsidR="00177013">
                <w:rPr>
                  <w:color w:val="1155CC"/>
                  <w:u w:val="single"/>
                </w:rPr>
                <w:t>https://www.jrd.lt/informacija-jaunimui/jaunimo-organizacijos/nacionalines-jaunimo-organizacijos</w:t>
              </w:r>
            </w:hyperlink>
            <w:r w:rsidR="00177013">
              <w:t xml:space="preserve"> </w:t>
            </w:r>
          </w:p>
          <w:p w:rsidR="00177013" w:rsidRDefault="0054214D" w:rsidP="0079584C">
            <w:pPr>
              <w:widowControl w:val="0"/>
            </w:pPr>
            <w:hyperlink r:id="rId88">
              <w:r w:rsidR="00177013">
                <w:rPr>
                  <w:color w:val="1155CC"/>
                  <w:u w:val="single"/>
                </w:rPr>
                <w:t>https://jrd.lt/informacija-dirbantiems-su-jaunimu/pilietiskumo-ugdymas</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20.7. Vietos bendruomenė ir savivalda.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15)</w:t>
            </w:r>
            <w:r>
              <w:tab/>
              <w:t>20.7.1. Vietos bendruomenė. Aiškinamasi vietos bendruomenių formavimosi būdus ir veiklos reikšmę. Dalinamasi savo gyvenamosios vietovės aktualijomis ir teikiami pasiūlymai, kaip tobulinti vietos bendruomenės gyvenimą.</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Nurodo vietos bendruomenių įvairovę, atskleidžia jų veiklos sritis, nurodo galimybes ir būdus dalyvauti jų veikloje, bendradarbiavimo su savivaldos valdžia pavyzdžius.</w:t>
            </w:r>
          </w:p>
          <w:p w:rsidR="00177013" w:rsidRDefault="00177013" w:rsidP="0079584C">
            <w:pPr>
              <w:widowControl w:val="0"/>
            </w:pPr>
            <w:r>
              <w:t xml:space="preserve">Prisideda prie vietos bendruomenės iniciatyvų, svarsto gyvenamosios vietoves problemines sritis ir siūlo, kaip jas spręsti. Puoselėja savo gyvenamosios vietovės ekonomiką, ekologiją, vartojimo kultūrą, istorinį ir kultūrinį paveldą. </w:t>
            </w:r>
          </w:p>
          <w:p w:rsidR="00177013" w:rsidRDefault="00177013" w:rsidP="0079584C">
            <w:pPr>
              <w:widowControl w:val="0"/>
            </w:pPr>
          </w:p>
          <w:p w:rsidR="00177013" w:rsidRDefault="0054214D" w:rsidP="0079584C">
            <w:pPr>
              <w:widowControl w:val="0"/>
            </w:pPr>
            <w:hyperlink r:id="rId89">
              <w:r w:rsidR="00177013">
                <w:rPr>
                  <w:color w:val="1155CC"/>
                  <w:u w:val="single"/>
                </w:rPr>
                <w:t>https://www.lvbos.lt/</w:t>
              </w:r>
            </w:hyperlink>
            <w:r w:rsidR="00177013">
              <w:t xml:space="preserve">  </w:t>
            </w:r>
          </w:p>
          <w:p w:rsidR="00177013" w:rsidRDefault="0054214D" w:rsidP="0079584C">
            <w:pPr>
              <w:widowControl w:val="0"/>
            </w:pPr>
            <w:hyperlink r:id="rId90">
              <w:r w:rsidR="00177013">
                <w:rPr>
                  <w:color w:val="1155CC"/>
                  <w:u w:val="single"/>
                </w:rPr>
                <w:t>https://asmanau.wordpress.com/</w:t>
              </w:r>
            </w:hyperlink>
            <w:r w:rsidR="00177013">
              <w:t xml:space="preserve"> </w:t>
            </w:r>
          </w:p>
          <w:p w:rsidR="00177013" w:rsidRDefault="0054214D" w:rsidP="0079584C">
            <w:pPr>
              <w:widowControl w:val="0"/>
            </w:pPr>
            <w:hyperlink r:id="rId91">
              <w:r w:rsidR="00177013">
                <w:rPr>
                  <w:color w:val="1155CC"/>
                  <w:u w:val="single"/>
                </w:rPr>
                <w:t>https://duomenys.ugdome.lt/?/veikla/aktualijos/med=15/240</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16)</w:t>
            </w:r>
            <w:r>
              <w:tab/>
              <w:t>20.7.2 Vietos savivalda. Nagrinėjamos savivaldos institucijų funkcijos, rinkimų sistema ir vertinama vietos valdžios ir gyventojų sąveika.</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Apibūdina savivaldos ir nacionalinės politikos skirtumus, nurodo ekonominių ir kultūrinių klausimų specifiką.</w:t>
            </w:r>
          </w:p>
          <w:p w:rsidR="00177013" w:rsidRDefault="00177013" w:rsidP="0079584C">
            <w:pPr>
              <w:widowControl w:val="0"/>
            </w:pPr>
            <w:r>
              <w:t xml:space="preserve">Apsilanko vietos savivaldybėje, stebi savivaldos Tarybos posėdžius, dalyvauja savivaldos projektuose ir akcijose. </w:t>
            </w:r>
          </w:p>
          <w:p w:rsidR="00177013" w:rsidRDefault="00177013" w:rsidP="0079584C">
            <w:pPr>
              <w:widowControl w:val="0"/>
            </w:pPr>
            <w:r>
              <w:t>Paaiškina, kaip vyksta savivaldybių rinkimai gyvenamojoje vietovėje. Nagrinėja vietos politikų vykdomą veiklą, vertina vietos savivaldos valdžios veiklos rezultatus ir bendradarbiavimą su gyventojais ir bendruomenėmis. Domisi savo gyvenamosios vietovės politinėmis ir kultūrinėmis aktualijomis ir jas aptaria.</w:t>
            </w:r>
          </w:p>
          <w:p w:rsidR="00177013" w:rsidRDefault="00177013" w:rsidP="0079584C">
            <w:pPr>
              <w:widowControl w:val="0"/>
            </w:pPr>
          </w:p>
          <w:p w:rsidR="00177013" w:rsidRDefault="0054214D" w:rsidP="0079584C">
            <w:pPr>
              <w:widowControl w:val="0"/>
            </w:pPr>
            <w:hyperlink r:id="rId92">
              <w:r w:rsidR="00177013">
                <w:rPr>
                  <w:color w:val="1155CC"/>
                  <w:u w:val="single"/>
                </w:rPr>
                <w:t>https://www.lsa.lt/nariai-savivaldybes/</w:t>
              </w:r>
            </w:hyperlink>
            <w:r w:rsidR="00177013">
              <w:t xml:space="preserve">  </w:t>
            </w:r>
          </w:p>
          <w:p w:rsidR="00177013" w:rsidRDefault="0054214D" w:rsidP="0079584C">
            <w:pPr>
              <w:widowControl w:val="0"/>
            </w:pPr>
            <w:hyperlink r:id="rId93">
              <w:r w:rsidR="00177013">
                <w:rPr>
                  <w:color w:val="1155CC"/>
                  <w:u w:val="single"/>
                </w:rPr>
                <w:t>https://www.zinaukarenku.lt/</w:t>
              </w:r>
            </w:hyperlink>
            <w:r w:rsidR="00177013">
              <w:t xml:space="preserve"> </w:t>
            </w:r>
          </w:p>
          <w:p w:rsidR="00177013" w:rsidRDefault="0054214D" w:rsidP="0079584C">
            <w:pPr>
              <w:widowControl w:val="0"/>
              <w:rPr>
                <w:color w:val="76923C"/>
              </w:rPr>
            </w:pPr>
            <w:hyperlink r:id="rId94">
              <w:r w:rsidR="00177013">
                <w:rPr>
                  <w:color w:val="76923C"/>
                  <w:u w:val="single"/>
                </w:rPr>
                <w:t>https://www.seniunai.lt/lt-LT/apie-asociacija/</w:t>
              </w:r>
            </w:hyperlink>
            <w:r w:rsidR="00177013">
              <w:rPr>
                <w:color w:val="76923C"/>
              </w:rPr>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20.8. Demokratinė valstybė.</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17)</w:t>
            </w:r>
            <w:r>
              <w:tab/>
              <w:t xml:space="preserve">20.8.1. Tautos ir valstybės požymiai. Aptariami tautos </w:t>
            </w:r>
            <w:r>
              <w:lastRenderedPageBreak/>
              <w:t>ir valstybės požymiai. Analizuojami tautinės kultūros ir politinės tautos formavimosi principai ir skirtumai.</w:t>
            </w:r>
          </w:p>
          <w:p w:rsidR="00177013" w:rsidRDefault="00177013" w:rsidP="0079584C">
            <w:pPr>
              <w:widowControl w:val="0"/>
            </w:pPr>
          </w:p>
          <w:p w:rsidR="00177013" w:rsidRDefault="00177013" w:rsidP="0079584C">
            <w:pPr>
              <w:widowControl w:val="0"/>
            </w:pPr>
            <w:r>
              <w:t xml:space="preserve">20.8.2. Šiuolaikinių valstybių formos ir pilietinio dalyvavimo būdai. Aptarus šiuolaikinių valstybių formas, diskutuojama apie demokratinės santvarkos </w:t>
            </w:r>
            <w:proofErr w:type="spellStart"/>
            <w:r>
              <w:t>privalumus</w:t>
            </w:r>
            <w:proofErr w:type="spellEnd"/>
            <w:r>
              <w:t xml:space="preserve"> ir trūkumus, demokratinio ir nedemokratinio valdymo modelio skirtumus. Analizuojami įvairūs pilietinio dalyvavimo būdai stiprinant demokratinę santvarką valstybėje.</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Nurodo tautos ir valstybės požymius. </w:t>
            </w:r>
          </w:p>
          <w:p w:rsidR="00177013" w:rsidRDefault="00177013" w:rsidP="0079584C">
            <w:pPr>
              <w:widowControl w:val="0"/>
            </w:pPr>
            <w:r>
              <w:t xml:space="preserve">Paaiškina, kas yra tautinis ir politinis tapatumas. Nusako tautybės ir </w:t>
            </w:r>
            <w:r>
              <w:lastRenderedPageBreak/>
              <w:t xml:space="preserve">pilietybės santykį. </w:t>
            </w:r>
          </w:p>
          <w:p w:rsidR="00177013" w:rsidRDefault="00177013" w:rsidP="0079584C">
            <w:pPr>
              <w:widowControl w:val="0"/>
            </w:pPr>
            <w:r>
              <w:t xml:space="preserve">Apibūdina kultūrinius ir politinius tautos bruožus, paaiškina kuo skiriasi tautinė ir politinė kultūra. Aiškinasi, ką tautai reiškia valstybė, kokia yra tautos, kaip politinės bendruomenės esmė. </w:t>
            </w:r>
          </w:p>
          <w:p w:rsidR="00177013" w:rsidRDefault="00177013" w:rsidP="0079584C">
            <w:pPr>
              <w:widowControl w:val="0"/>
            </w:pPr>
            <w:r>
              <w:t xml:space="preserve">Nurodo tautinės ir daugiatautės valstybės formavimosi ypatumus. </w:t>
            </w:r>
          </w:p>
          <w:p w:rsidR="00177013" w:rsidRDefault="00177013" w:rsidP="0079584C">
            <w:pPr>
              <w:widowControl w:val="0"/>
            </w:pPr>
            <w:r>
              <w:t xml:space="preserve">Išvardina valstybių formas, suvokia jų turinį. Atpažįsta demokratinio ir nedemokratinio valdymo formas ir būdus, tai sieja su dabarties geopolitiniais įvykiais. Pristato Lietuvos kaimyninių valstybių ir pasirinktų ES šalių valdymo, sąrangos ir režimo ypatumus, randa </w:t>
            </w:r>
            <w:proofErr w:type="spellStart"/>
            <w:r>
              <w:t>panašumus</w:t>
            </w:r>
            <w:proofErr w:type="spellEnd"/>
            <w:r>
              <w:t xml:space="preserve"> ir skirtumus.</w:t>
            </w:r>
          </w:p>
          <w:p w:rsidR="00177013" w:rsidRDefault="00177013" w:rsidP="0079584C">
            <w:pPr>
              <w:widowControl w:val="0"/>
            </w:pPr>
            <w:r>
              <w:t>Nurodo demokratinio ir pilietinio dalyvavimo formas ir būdus, analizuoja konstruktyvaus ir destruktyvaus piliečių dalyvavimo valstybės politiniame gyvenime pavyzdžius.</w:t>
            </w:r>
          </w:p>
          <w:p w:rsidR="00177013" w:rsidRDefault="00177013" w:rsidP="0079584C">
            <w:pPr>
              <w:widowControl w:val="0"/>
            </w:pPr>
          </w:p>
          <w:p w:rsidR="00177013" w:rsidRDefault="0054214D" w:rsidP="0079584C">
            <w:pPr>
              <w:widowControl w:val="0"/>
            </w:pPr>
            <w:hyperlink r:id="rId95">
              <w:r w:rsidR="00177013">
                <w:rPr>
                  <w:color w:val="1155CC"/>
                  <w:u w:val="single"/>
                </w:rPr>
                <w:t>https://mokslai.lietuviuzodynas.lt/teise/pagrindiniai-valstybes-pozymiai</w:t>
              </w:r>
            </w:hyperlink>
            <w:r w:rsidR="00177013">
              <w:t xml:space="preserve"> </w:t>
            </w:r>
          </w:p>
          <w:p w:rsidR="00177013" w:rsidRDefault="0054214D" w:rsidP="0079584C">
            <w:pPr>
              <w:widowControl w:val="0"/>
            </w:pPr>
            <w:hyperlink r:id="rId96">
              <w:r w:rsidR="00177013">
                <w:rPr>
                  <w:color w:val="1155CC"/>
                  <w:u w:val="single"/>
                </w:rPr>
                <w:t>https://asmanau.wordpress.com/</w:t>
              </w:r>
            </w:hyperlink>
            <w:r w:rsidR="00177013">
              <w:t xml:space="preserve"> </w:t>
            </w:r>
          </w:p>
          <w:p w:rsidR="00177013" w:rsidRDefault="0054214D" w:rsidP="0079584C">
            <w:pPr>
              <w:widowControl w:val="0"/>
            </w:pPr>
            <w:hyperlink r:id="rId97">
              <w:r w:rsidR="00177013">
                <w:rPr>
                  <w:color w:val="1155CC"/>
                  <w:u w:val="single"/>
                </w:rPr>
                <w:t>https://duomenys.ugdome.lt/?/veikla/aktualijos/med=15/240</w:t>
              </w:r>
            </w:hyperlink>
            <w:r w:rsidR="00177013">
              <w:t xml:space="preserve"> </w:t>
            </w:r>
          </w:p>
          <w:p w:rsidR="00177013" w:rsidRDefault="0054214D" w:rsidP="0079584C">
            <w:pPr>
              <w:widowControl w:val="0"/>
            </w:pPr>
            <w:hyperlink r:id="rId98">
              <w:r w:rsidR="00177013">
                <w:rPr>
                  <w:color w:val="1155CC"/>
                  <w:u w:val="single"/>
                </w:rPr>
                <w:t>https://eurohouse.lt/wp/wp-content/uploads/2015/09/Metodine-priemone-ATVIRAS-KODAS-PILIETIS.pdf</w:t>
              </w:r>
            </w:hyperlink>
            <w:r w:rsidR="00177013">
              <w:t xml:space="preserve"> </w:t>
            </w:r>
          </w:p>
          <w:p w:rsidR="00177013" w:rsidRDefault="0054214D" w:rsidP="0079584C">
            <w:pPr>
              <w:widowControl w:val="0"/>
            </w:pPr>
            <w:hyperlink r:id="rId99">
              <w:r w:rsidR="00177013">
                <w:rPr>
                  <w:color w:val="1155CC"/>
                  <w:u w:val="single"/>
                </w:rPr>
                <w:t>https://epilietis.lrv.lt/uploads/epilietis/documents/files/Ieva%20%C4%8Cesnulaityt%C4%97_%20Pilie%C4%8Di%C5%B3%20asambl%C4%97jos%20visuomen%C4%97s%20%C4%AFtraukimui%20%C4%AF%20sprendim%C5%B3%20pri%C4%97mim%C4%85.pdf</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18)</w:t>
            </w:r>
            <w:r>
              <w:tab/>
              <w:t>20.8.3. Emigracijos ir imigracijos procesų įtaka Lietuvos valstybei. Analizuojama emigracijos ir imigracijos procesų daroma įtaka Lietuvos valstybei. Aptariama globalios Lietuvos idėja, Pasaulio lietuvių bendruomenės veikla.</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Aptaria globalizacijos poveikio tautiniam ir politiniam tapatumui pavyzdžius. Aiškinasi emigracijos ir imigracijos Lietuvoje priežastis ir ekonomines, socialines ir politines pasekmes.</w:t>
            </w:r>
          </w:p>
          <w:p w:rsidR="00177013" w:rsidRDefault="00177013" w:rsidP="0079584C">
            <w:pPr>
              <w:widowControl w:val="0"/>
            </w:pPr>
            <w:r>
              <w:t xml:space="preserve">Atskleidžia išvykusių gyventi kitur, emigravusių tautiečių indėlį į Lietuvos kultūrinį, politinį ir ekonominį gyvenimą. </w:t>
            </w:r>
          </w:p>
          <w:p w:rsidR="00177013" w:rsidRDefault="00177013" w:rsidP="0079584C">
            <w:pPr>
              <w:widowControl w:val="0"/>
            </w:pPr>
          </w:p>
          <w:p w:rsidR="00177013" w:rsidRDefault="0054214D" w:rsidP="0079584C">
            <w:pPr>
              <w:widowControl w:val="0"/>
            </w:pPr>
            <w:hyperlink r:id="rId100">
              <w:r w:rsidR="00177013">
                <w:rPr>
                  <w:color w:val="1155CC"/>
                  <w:u w:val="single"/>
                </w:rPr>
                <w:t>https://www.lrs.lt/sip/portal.show?p_r=35569&amp;p_k=1</w:t>
              </w:r>
            </w:hyperlink>
          </w:p>
          <w:p w:rsidR="00177013" w:rsidRDefault="0054214D" w:rsidP="0079584C">
            <w:pPr>
              <w:widowControl w:val="0"/>
            </w:pPr>
            <w:hyperlink r:id="rId101">
              <w:r w:rsidR="00177013">
                <w:rPr>
                  <w:color w:val="1155CC"/>
                  <w:u w:val="single"/>
                </w:rPr>
                <w:t>https://plb.lt/</w:t>
              </w:r>
            </w:hyperlink>
          </w:p>
          <w:p w:rsidR="00177013" w:rsidRDefault="0054214D" w:rsidP="0079584C">
            <w:pPr>
              <w:widowControl w:val="0"/>
            </w:pPr>
            <w:hyperlink r:id="rId102">
              <w:r w:rsidR="00177013">
                <w:rPr>
                  <w:color w:val="1155CC"/>
                  <w:u w:val="single"/>
                </w:rPr>
                <w:t>https://pasauliolietuvis.lt/pasaulio-lietuviu-bendruomene/</w:t>
              </w:r>
            </w:hyperlink>
          </w:p>
          <w:p w:rsidR="00177013" w:rsidRDefault="0054214D" w:rsidP="0079584C">
            <w:pPr>
              <w:widowControl w:val="0"/>
            </w:pPr>
            <w:hyperlink r:id="rId103">
              <w:r w:rsidR="00177013">
                <w:rPr>
                  <w:color w:val="1155CC"/>
                  <w:u w:val="single"/>
                </w:rPr>
                <w:t>http://www.pljs.org/apie-pljs</w:t>
              </w:r>
            </w:hyperlink>
          </w:p>
          <w:p w:rsidR="00177013" w:rsidRDefault="0054214D" w:rsidP="0079584C">
            <w:pPr>
              <w:widowControl w:val="0"/>
            </w:pPr>
            <w:hyperlink r:id="rId104">
              <w:r w:rsidR="00177013">
                <w:rPr>
                  <w:color w:val="1155CC"/>
                  <w:u w:val="single"/>
                </w:rPr>
                <w:t>https://www.renkuosilietuva.lt/lt/migrantu-istorijos/</w:t>
              </w:r>
            </w:hyperlink>
            <w:r w:rsidR="00177013">
              <w:t xml:space="preserve"> </w:t>
            </w: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20.9. Praktinė veikla.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19)</w:t>
            </w:r>
            <w:r>
              <w:tab/>
              <w:t>20.9.1. Pilietinė pozicija. Mokoma(</w:t>
            </w:r>
            <w:proofErr w:type="spellStart"/>
            <w:r>
              <w:t>si</w:t>
            </w:r>
            <w:proofErr w:type="spellEnd"/>
            <w:r>
              <w:t>) viešai reikšti savo pilietinę poziciją, saugoti ir ginti žmogaus teises savo socialinėje aplinkoje.</w:t>
            </w:r>
          </w:p>
          <w:p w:rsidR="00177013" w:rsidRDefault="00177013" w:rsidP="0079584C">
            <w:pPr>
              <w:widowControl w:val="0"/>
            </w:pPr>
          </w:p>
          <w:p w:rsidR="00177013" w:rsidRDefault="00177013" w:rsidP="0079584C">
            <w:pPr>
              <w:widowControl w:val="0"/>
            </w:pPr>
            <w:r>
              <w:t>20.9.2. Pokyčių iniciavimas. Mokoma(</w:t>
            </w:r>
            <w:proofErr w:type="spellStart"/>
            <w:r>
              <w:t>si</w:t>
            </w:r>
            <w:proofErr w:type="spellEnd"/>
            <w:r>
              <w:t>) kartu su kitais inicijuoti pokyčius ir dalyvauti  kasdieniame mokyklos ir vietos bendruomenės gyvenime.</w:t>
            </w:r>
          </w:p>
          <w:p w:rsidR="00177013" w:rsidRDefault="00177013" w:rsidP="0079584C">
            <w:pPr>
              <w:widowControl w:val="0"/>
            </w:pPr>
          </w:p>
          <w:p w:rsidR="00177013" w:rsidRDefault="00177013" w:rsidP="0079584C">
            <w:pPr>
              <w:widowControl w:val="0"/>
            </w:pPr>
            <w:r>
              <w:t>20.9.3.     Pilietinė ir visuomeninė veikla. Dalyvaujama pilietinėse ir visuomeninėse veiklose.</w:t>
            </w:r>
          </w:p>
          <w:p w:rsidR="00177013" w:rsidRDefault="00177013" w:rsidP="0079584C">
            <w:pPr>
              <w:widowControl w:val="0"/>
            </w:pPr>
          </w:p>
          <w:p w:rsidR="00177013" w:rsidRDefault="00177013" w:rsidP="0079584C">
            <w:pPr>
              <w:widowControl w:val="0"/>
            </w:pPr>
            <w:r>
              <w:t>20.9.4. Valstybinių ir atmintinų dienų minėjimas. Dalyvaujama minint valstybines ir atmintinas dienas, aptariama jų reikšmė.</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2-3</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Mokiniai savo socialinėje aplinkoje mokosi demonstruoti individualų ir kolektyvinį iniciatyvumą, dalyvauja įvairiuose renginiuose, projektuose, akcijose ir kitose pilietinėse veiklose. </w:t>
            </w:r>
          </w:p>
          <w:p w:rsidR="00177013" w:rsidRDefault="00177013" w:rsidP="0079584C">
            <w:pPr>
              <w:widowControl w:val="0"/>
            </w:pPr>
            <w:r>
              <w:t xml:space="preserve">Organizuoja šventes ir </w:t>
            </w:r>
            <w:proofErr w:type="spellStart"/>
            <w:r>
              <w:t>minėjimus</w:t>
            </w:r>
            <w:proofErr w:type="spellEnd"/>
            <w:r>
              <w:t xml:space="preserve"> bei juose dalyvauja, paaiškina svarbiausių istorinių ir atmintinų įvykių pasaulyje, Europoje ir Lietuvoje reikšmę dabarčiai. </w:t>
            </w:r>
          </w:p>
          <w:p w:rsidR="00177013" w:rsidRDefault="00177013" w:rsidP="0079584C">
            <w:pPr>
              <w:widowControl w:val="0"/>
            </w:pPr>
            <w:r>
              <w:t xml:space="preserve">Organizuoja kūrybines dirbtuves, kuriose meninėmis išraiškomis išreiškia savo požiūrį ir pasiekimus.  </w:t>
            </w:r>
          </w:p>
          <w:p w:rsidR="00177013" w:rsidRDefault="00177013" w:rsidP="0079584C">
            <w:pPr>
              <w:widowControl w:val="0"/>
            </w:pPr>
            <w:r>
              <w:t>Trimestro, pusmečio, mokslo metų pabaigoje atskleidžia savo asmeninę ar grupės mokinių socialinę - pilietinę ir kitą, pavyzdžiui, mokslinių tyrimų veiklą, rezultatų pristatymus, organizuoja parodas, seminarus.</w:t>
            </w:r>
          </w:p>
          <w:p w:rsidR="00177013" w:rsidRDefault="00177013" w:rsidP="0079584C">
            <w:pPr>
              <w:widowControl w:val="0"/>
            </w:pPr>
          </w:p>
          <w:p w:rsidR="00177013" w:rsidRDefault="0054214D" w:rsidP="0079584C">
            <w:pPr>
              <w:widowControl w:val="0"/>
            </w:pPr>
            <w:hyperlink r:id="rId105">
              <w:r w:rsidR="00177013">
                <w:rPr>
                  <w:color w:val="1155CC"/>
                  <w:u w:val="single"/>
                </w:rPr>
                <w:t>https://www.un.org/en/observances/list-days-weeks</w:t>
              </w:r>
            </w:hyperlink>
            <w:r w:rsidR="00177013">
              <w:t xml:space="preserve"> </w:t>
            </w:r>
          </w:p>
          <w:p w:rsidR="00177013" w:rsidRDefault="0054214D" w:rsidP="0079584C">
            <w:pPr>
              <w:widowControl w:val="0"/>
            </w:pPr>
            <w:hyperlink r:id="rId106">
              <w:r w:rsidR="00177013">
                <w:rPr>
                  <w:color w:val="1155CC"/>
                  <w:u w:val="single"/>
                </w:rPr>
                <w:t>https://www.nsa.smm.lt/wp-content/uploads/2020/12/Socialine-pilietine-veikla.pdf</w:t>
              </w:r>
            </w:hyperlink>
            <w:r w:rsidR="00177013">
              <w:t xml:space="preserve"> </w:t>
            </w:r>
          </w:p>
          <w:p w:rsidR="00177013" w:rsidRDefault="0054214D" w:rsidP="0079584C">
            <w:pPr>
              <w:widowControl w:val="0"/>
            </w:pPr>
            <w:hyperlink r:id="rId107">
              <w:r w:rsidR="00177013">
                <w:rPr>
                  <w:color w:val="1155CC"/>
                  <w:u w:val="single"/>
                </w:rPr>
                <w:t>https://www.jaunimogarantijos.lt/lt/savanoriauk/24</w:t>
              </w:r>
            </w:hyperlink>
            <w:r w:rsidR="00177013">
              <w:t xml:space="preserve"> </w:t>
            </w:r>
          </w:p>
          <w:p w:rsidR="00177013" w:rsidRDefault="0054214D" w:rsidP="0079584C">
            <w:pPr>
              <w:widowControl w:val="0"/>
            </w:pPr>
            <w:hyperlink r:id="rId108">
              <w:r w:rsidR="00177013">
                <w:rPr>
                  <w:color w:val="1155CC"/>
                  <w:u w:val="single"/>
                </w:rPr>
                <w:t>https://jrd.lt/savanoryste/jst</w:t>
              </w:r>
            </w:hyperlink>
            <w:r w:rsidR="00177013">
              <w:t xml:space="preserve"> </w:t>
            </w:r>
          </w:p>
          <w:p w:rsidR="00177013" w:rsidRDefault="0054214D" w:rsidP="0079584C">
            <w:pPr>
              <w:widowControl w:val="0"/>
            </w:pPr>
            <w:hyperlink r:id="rId109">
              <w:r w:rsidR="00177013">
                <w:rPr>
                  <w:color w:val="1155CC"/>
                  <w:u w:val="single"/>
                </w:rPr>
                <w:t>https://www.lrt.lt/projektai/sausio-13</w:t>
              </w:r>
            </w:hyperlink>
            <w:r w:rsidR="00177013">
              <w:t xml:space="preserve">  </w:t>
            </w:r>
          </w:p>
          <w:p w:rsidR="00177013" w:rsidRDefault="0054214D" w:rsidP="0079584C">
            <w:pPr>
              <w:widowControl w:val="0"/>
            </w:pPr>
            <w:hyperlink r:id="rId110">
              <w:r w:rsidR="00177013">
                <w:rPr>
                  <w:color w:val="1155CC"/>
                  <w:u w:val="single"/>
                </w:rPr>
                <w:t>https://www.lrt.lt/tema/atvira-istorijos-pamoka</w:t>
              </w:r>
            </w:hyperlink>
            <w:r w:rsidR="00177013">
              <w:t xml:space="preserve">  </w:t>
            </w:r>
          </w:p>
          <w:p w:rsidR="00177013" w:rsidRDefault="0054214D" w:rsidP="0079584C">
            <w:pPr>
              <w:widowControl w:val="0"/>
            </w:pPr>
            <w:hyperlink r:id="rId111">
              <w:r w:rsidR="00177013">
                <w:rPr>
                  <w:color w:val="1155CC"/>
                  <w:u w:val="single"/>
                </w:rPr>
                <w:t>https://www.lrt.lt/tema/laisves-banga</w:t>
              </w:r>
            </w:hyperlink>
            <w:r w:rsidR="00177013">
              <w:t xml:space="preserve">  </w:t>
            </w:r>
          </w:p>
          <w:p w:rsidR="00177013" w:rsidRDefault="0054214D" w:rsidP="0079584C">
            <w:pPr>
              <w:widowControl w:val="0"/>
            </w:pPr>
            <w:hyperlink r:id="rId112">
              <w:r w:rsidR="00177013">
                <w:rPr>
                  <w:color w:val="1155CC"/>
                  <w:u w:val="single"/>
                </w:rPr>
                <w:t>https://www.lrt.lt/mediateka/audio/vardan-tos</w:t>
              </w:r>
            </w:hyperlink>
            <w:r w:rsidR="00177013">
              <w:t xml:space="preserve">  </w:t>
            </w:r>
          </w:p>
          <w:p w:rsidR="00177013" w:rsidRDefault="0054214D" w:rsidP="0079584C">
            <w:pPr>
              <w:widowControl w:val="0"/>
            </w:pPr>
            <w:hyperlink r:id="rId113">
              <w:r w:rsidR="00177013">
                <w:rPr>
                  <w:color w:val="1155CC"/>
                  <w:u w:val="single"/>
                </w:rPr>
                <w:t>https://duomenys.ugdome.lt/?/veikla/aktualijos/med=15/240</w:t>
              </w:r>
            </w:hyperlink>
          </w:p>
          <w:p w:rsidR="00177013" w:rsidRDefault="00177013" w:rsidP="0079584C">
            <w:pPr>
              <w:widowControl w:val="0"/>
            </w:pPr>
            <w:r>
              <w:t xml:space="preserve">  </w:t>
            </w:r>
          </w:p>
        </w:tc>
      </w:tr>
      <w:tr w:rsidR="00177013" w:rsidTr="00177013">
        <w:trPr>
          <w:trHeight w:val="440"/>
        </w:trPr>
        <w:tc>
          <w:tcPr>
            <w:tcW w:w="14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pPr>
            <w:r>
              <w:t>Viso (rezervinis valandų skaičius):  30 – 21 val. (7-16)</w:t>
            </w:r>
          </w:p>
          <w:p w:rsidR="00177013" w:rsidRDefault="00177013" w:rsidP="0079584C">
            <w:pPr>
              <w:widowControl w:val="0"/>
              <w:jc w:val="center"/>
            </w:pPr>
          </w:p>
        </w:tc>
      </w:tr>
    </w:tbl>
    <w:p w:rsidR="00177013" w:rsidRDefault="00177013"/>
    <w:sectPr w:rsidR="00177013" w:rsidSect="0017701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20D"/>
    <w:multiLevelType w:val="multilevel"/>
    <w:tmpl w:val="C52A4E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CE05685"/>
    <w:multiLevelType w:val="multilevel"/>
    <w:tmpl w:val="D42C4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4C1579"/>
    <w:multiLevelType w:val="multilevel"/>
    <w:tmpl w:val="0038DA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37061C11"/>
    <w:multiLevelType w:val="multilevel"/>
    <w:tmpl w:val="E0387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F802B0"/>
    <w:multiLevelType w:val="multilevel"/>
    <w:tmpl w:val="6E1ED904"/>
    <w:lvl w:ilvl="0">
      <w:start w:val="1"/>
      <w:numFmt w:val="bullet"/>
      <w:lvlText w:val="-"/>
      <w:lvlJc w:val="left"/>
      <w:pPr>
        <w:ind w:left="1167" w:hanging="360"/>
      </w:pPr>
      <w:rPr>
        <w:rFonts w:ascii="Times New Roman" w:eastAsia="Times New Roman" w:hAnsi="Times New Roman" w:cs="Times New Roman"/>
      </w:rPr>
    </w:lvl>
    <w:lvl w:ilvl="1">
      <w:start w:val="1"/>
      <w:numFmt w:val="bullet"/>
      <w:lvlText w:val="o"/>
      <w:lvlJc w:val="left"/>
      <w:pPr>
        <w:ind w:left="1887" w:hanging="360"/>
      </w:pPr>
      <w:rPr>
        <w:rFonts w:ascii="Courier New" w:eastAsia="Courier New" w:hAnsi="Courier New" w:cs="Courier New"/>
      </w:rPr>
    </w:lvl>
    <w:lvl w:ilvl="2">
      <w:start w:val="1"/>
      <w:numFmt w:val="bullet"/>
      <w:lvlText w:val="▪"/>
      <w:lvlJc w:val="left"/>
      <w:pPr>
        <w:ind w:left="2607" w:hanging="360"/>
      </w:pPr>
      <w:rPr>
        <w:rFonts w:ascii="Noto Sans Symbols" w:eastAsia="Noto Sans Symbols" w:hAnsi="Noto Sans Symbols" w:cs="Noto Sans Symbols"/>
      </w:rPr>
    </w:lvl>
    <w:lvl w:ilvl="3">
      <w:start w:val="1"/>
      <w:numFmt w:val="bullet"/>
      <w:lvlText w:val="●"/>
      <w:lvlJc w:val="left"/>
      <w:pPr>
        <w:ind w:left="3327" w:hanging="360"/>
      </w:pPr>
      <w:rPr>
        <w:rFonts w:ascii="Noto Sans Symbols" w:eastAsia="Noto Sans Symbols" w:hAnsi="Noto Sans Symbols" w:cs="Noto Sans Symbols"/>
      </w:rPr>
    </w:lvl>
    <w:lvl w:ilvl="4">
      <w:start w:val="1"/>
      <w:numFmt w:val="bullet"/>
      <w:lvlText w:val="o"/>
      <w:lvlJc w:val="left"/>
      <w:pPr>
        <w:ind w:left="4047" w:hanging="360"/>
      </w:pPr>
      <w:rPr>
        <w:rFonts w:ascii="Courier New" w:eastAsia="Courier New" w:hAnsi="Courier New" w:cs="Courier New"/>
      </w:rPr>
    </w:lvl>
    <w:lvl w:ilvl="5">
      <w:start w:val="1"/>
      <w:numFmt w:val="bullet"/>
      <w:lvlText w:val="▪"/>
      <w:lvlJc w:val="left"/>
      <w:pPr>
        <w:ind w:left="4767" w:hanging="360"/>
      </w:pPr>
      <w:rPr>
        <w:rFonts w:ascii="Noto Sans Symbols" w:eastAsia="Noto Sans Symbols" w:hAnsi="Noto Sans Symbols" w:cs="Noto Sans Symbols"/>
      </w:rPr>
    </w:lvl>
    <w:lvl w:ilvl="6">
      <w:start w:val="1"/>
      <w:numFmt w:val="bullet"/>
      <w:lvlText w:val="●"/>
      <w:lvlJc w:val="left"/>
      <w:pPr>
        <w:ind w:left="5487" w:hanging="360"/>
      </w:pPr>
      <w:rPr>
        <w:rFonts w:ascii="Noto Sans Symbols" w:eastAsia="Noto Sans Symbols" w:hAnsi="Noto Sans Symbols" w:cs="Noto Sans Symbols"/>
      </w:rPr>
    </w:lvl>
    <w:lvl w:ilvl="7">
      <w:start w:val="1"/>
      <w:numFmt w:val="bullet"/>
      <w:lvlText w:val="o"/>
      <w:lvlJc w:val="left"/>
      <w:pPr>
        <w:ind w:left="6207" w:hanging="360"/>
      </w:pPr>
      <w:rPr>
        <w:rFonts w:ascii="Courier New" w:eastAsia="Courier New" w:hAnsi="Courier New" w:cs="Courier New"/>
      </w:rPr>
    </w:lvl>
    <w:lvl w:ilvl="8">
      <w:start w:val="1"/>
      <w:numFmt w:val="bullet"/>
      <w:lvlText w:val="▪"/>
      <w:lvlJc w:val="left"/>
      <w:pPr>
        <w:ind w:left="6927" w:hanging="360"/>
      </w:pPr>
      <w:rPr>
        <w:rFonts w:ascii="Noto Sans Symbols" w:eastAsia="Noto Sans Symbols" w:hAnsi="Noto Sans Symbols" w:cs="Noto Sans Symbols"/>
      </w:rPr>
    </w:lvl>
  </w:abstractNum>
  <w:abstractNum w:abstractNumId="6" w15:restartNumberingAfterBreak="0">
    <w:nsid w:val="40E60B82"/>
    <w:multiLevelType w:val="multilevel"/>
    <w:tmpl w:val="4D6E0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5A637E"/>
    <w:multiLevelType w:val="multilevel"/>
    <w:tmpl w:val="4912AC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13"/>
    <w:rsid w:val="00177013"/>
    <w:rsid w:val="0054214D"/>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570D8-27D1-438C-94EB-85103391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013"/>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rsid w:val="00177013"/>
    <w:pPr>
      <w:keepNext/>
      <w:keepLines/>
      <w:spacing w:before="240"/>
      <w:ind w:left="720" w:hanging="360"/>
      <w:outlineLvl w:val="0"/>
    </w:pPr>
    <w:rPr>
      <w:color w:val="2F5496"/>
      <w:sz w:val="32"/>
      <w:szCs w:val="32"/>
    </w:rPr>
  </w:style>
  <w:style w:type="paragraph" w:styleId="Heading2">
    <w:name w:val="heading 2"/>
    <w:basedOn w:val="Normal"/>
    <w:next w:val="Normal"/>
    <w:link w:val="Heading2Char"/>
    <w:rsid w:val="00177013"/>
    <w:pPr>
      <w:keepNext/>
      <w:keepLines/>
      <w:spacing w:before="40"/>
      <w:ind w:left="1440" w:hanging="360"/>
      <w:outlineLvl w:val="1"/>
    </w:pPr>
    <w:rPr>
      <w:color w:val="2F5496"/>
      <w:sz w:val="26"/>
      <w:szCs w:val="26"/>
    </w:rPr>
  </w:style>
  <w:style w:type="paragraph" w:styleId="Heading3">
    <w:name w:val="heading 3"/>
    <w:basedOn w:val="Normal"/>
    <w:next w:val="Normal"/>
    <w:link w:val="Heading3Char"/>
    <w:rsid w:val="00177013"/>
    <w:pPr>
      <w:keepNext/>
      <w:keepLines/>
      <w:spacing w:before="40"/>
      <w:ind w:left="2160" w:hanging="180"/>
      <w:outlineLvl w:val="2"/>
    </w:pPr>
    <w:rPr>
      <w:color w:val="1F3863"/>
    </w:rPr>
  </w:style>
  <w:style w:type="paragraph" w:styleId="Heading4">
    <w:name w:val="heading 4"/>
    <w:basedOn w:val="Normal"/>
    <w:next w:val="Normal"/>
    <w:link w:val="Heading4Char"/>
    <w:rsid w:val="00177013"/>
    <w:pPr>
      <w:keepNext/>
      <w:keepLines/>
      <w:spacing w:before="40"/>
      <w:ind w:left="2880" w:hanging="360"/>
      <w:outlineLvl w:val="3"/>
    </w:pPr>
    <w:rPr>
      <w:i/>
      <w:color w:val="2F5496"/>
    </w:rPr>
  </w:style>
  <w:style w:type="paragraph" w:styleId="Heading5">
    <w:name w:val="heading 5"/>
    <w:basedOn w:val="Normal"/>
    <w:next w:val="Normal"/>
    <w:link w:val="Heading5Char"/>
    <w:rsid w:val="00177013"/>
    <w:pPr>
      <w:keepNext/>
      <w:keepLines/>
      <w:spacing w:before="40"/>
      <w:ind w:left="3600" w:hanging="360"/>
      <w:outlineLvl w:val="4"/>
    </w:pPr>
    <w:rPr>
      <w:color w:val="2F5496"/>
    </w:rPr>
  </w:style>
  <w:style w:type="paragraph" w:styleId="Heading6">
    <w:name w:val="heading 6"/>
    <w:basedOn w:val="Normal"/>
    <w:next w:val="Normal"/>
    <w:link w:val="Heading6Char"/>
    <w:rsid w:val="00177013"/>
    <w:pPr>
      <w:keepNext/>
      <w:keepLines/>
      <w:spacing w:before="40"/>
      <w:ind w:left="4320" w:hanging="18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013"/>
    <w:rPr>
      <w:rFonts w:ascii="Times New Roman" w:eastAsia="Times New Roman" w:hAnsi="Times New Roman" w:cs="Times New Roman"/>
      <w:color w:val="2F5496"/>
      <w:sz w:val="32"/>
      <w:szCs w:val="32"/>
      <w:lang w:eastAsia="lt-LT"/>
    </w:rPr>
  </w:style>
  <w:style w:type="character" w:customStyle="1" w:styleId="Heading2Char">
    <w:name w:val="Heading 2 Char"/>
    <w:basedOn w:val="DefaultParagraphFont"/>
    <w:link w:val="Heading2"/>
    <w:rsid w:val="00177013"/>
    <w:rPr>
      <w:rFonts w:ascii="Times New Roman" w:eastAsia="Times New Roman" w:hAnsi="Times New Roman" w:cs="Times New Roman"/>
      <w:color w:val="2F5496"/>
      <w:sz w:val="26"/>
      <w:szCs w:val="26"/>
      <w:lang w:eastAsia="lt-LT"/>
    </w:rPr>
  </w:style>
  <w:style w:type="character" w:customStyle="1" w:styleId="Heading3Char">
    <w:name w:val="Heading 3 Char"/>
    <w:basedOn w:val="DefaultParagraphFont"/>
    <w:link w:val="Heading3"/>
    <w:rsid w:val="00177013"/>
    <w:rPr>
      <w:rFonts w:ascii="Times New Roman" w:eastAsia="Times New Roman" w:hAnsi="Times New Roman" w:cs="Times New Roman"/>
      <w:color w:val="1F3863"/>
      <w:sz w:val="24"/>
      <w:szCs w:val="24"/>
      <w:lang w:eastAsia="lt-LT"/>
    </w:rPr>
  </w:style>
  <w:style w:type="character" w:customStyle="1" w:styleId="Heading4Char">
    <w:name w:val="Heading 4 Char"/>
    <w:basedOn w:val="DefaultParagraphFont"/>
    <w:link w:val="Heading4"/>
    <w:rsid w:val="00177013"/>
    <w:rPr>
      <w:rFonts w:ascii="Times New Roman" w:eastAsia="Times New Roman" w:hAnsi="Times New Roman" w:cs="Times New Roman"/>
      <w:i/>
      <w:color w:val="2F5496"/>
      <w:sz w:val="24"/>
      <w:szCs w:val="24"/>
      <w:lang w:eastAsia="lt-LT"/>
    </w:rPr>
  </w:style>
  <w:style w:type="character" w:customStyle="1" w:styleId="Heading5Char">
    <w:name w:val="Heading 5 Char"/>
    <w:basedOn w:val="DefaultParagraphFont"/>
    <w:link w:val="Heading5"/>
    <w:rsid w:val="00177013"/>
    <w:rPr>
      <w:rFonts w:ascii="Times New Roman" w:eastAsia="Times New Roman" w:hAnsi="Times New Roman" w:cs="Times New Roman"/>
      <w:color w:val="2F5496"/>
      <w:sz w:val="24"/>
      <w:szCs w:val="24"/>
      <w:lang w:eastAsia="lt-LT"/>
    </w:rPr>
  </w:style>
  <w:style w:type="character" w:customStyle="1" w:styleId="Heading6Char">
    <w:name w:val="Heading 6 Char"/>
    <w:basedOn w:val="DefaultParagraphFont"/>
    <w:link w:val="Heading6"/>
    <w:rsid w:val="00177013"/>
    <w:rPr>
      <w:rFonts w:ascii="Times New Roman" w:eastAsia="Times New Roman" w:hAnsi="Times New Roman" w:cs="Times New Roman"/>
      <w:color w:val="1F3863"/>
      <w:sz w:val="24"/>
      <w:szCs w:val="24"/>
      <w:lang w:eastAsia="lt-LT"/>
    </w:rPr>
  </w:style>
  <w:style w:type="paragraph" w:styleId="Title">
    <w:name w:val="Title"/>
    <w:basedOn w:val="Normal"/>
    <w:next w:val="Normal"/>
    <w:link w:val="TitleChar"/>
    <w:rsid w:val="00177013"/>
    <w:pPr>
      <w:keepNext/>
      <w:keepLines/>
      <w:spacing w:before="480" w:after="120"/>
    </w:pPr>
    <w:rPr>
      <w:b/>
      <w:sz w:val="72"/>
      <w:szCs w:val="72"/>
    </w:rPr>
  </w:style>
  <w:style w:type="character" w:customStyle="1" w:styleId="TitleChar">
    <w:name w:val="Title Char"/>
    <w:basedOn w:val="DefaultParagraphFont"/>
    <w:link w:val="Title"/>
    <w:rsid w:val="00177013"/>
    <w:rPr>
      <w:rFonts w:ascii="Times New Roman" w:eastAsia="Times New Roman" w:hAnsi="Times New Roman" w:cs="Times New Roman"/>
      <w:b/>
      <w:sz w:val="72"/>
      <w:szCs w:val="72"/>
      <w:lang w:eastAsia="lt-LT"/>
    </w:rPr>
  </w:style>
  <w:style w:type="paragraph" w:styleId="Subtitle">
    <w:name w:val="Subtitle"/>
    <w:basedOn w:val="Normal"/>
    <w:next w:val="Normal"/>
    <w:link w:val="SubtitleChar"/>
    <w:rsid w:val="0017701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77013"/>
    <w:rPr>
      <w:rFonts w:ascii="Georgia" w:eastAsia="Georgia" w:hAnsi="Georgia" w:cs="Georgia"/>
      <w:i/>
      <w:color w:val="666666"/>
      <w:sz w:val="48"/>
      <w:szCs w:val="48"/>
      <w:lang w:eastAsia="lt-LT"/>
    </w:rPr>
  </w:style>
  <w:style w:type="paragraph" w:styleId="TOCHeading">
    <w:name w:val="TOC Heading"/>
    <w:basedOn w:val="Heading1"/>
    <w:next w:val="Normal"/>
    <w:uiPriority w:val="39"/>
    <w:unhideWhenUsed/>
    <w:qFormat/>
    <w:rsid w:val="00177013"/>
    <w:pPr>
      <w:spacing w:line="259" w:lineRule="auto"/>
      <w:ind w:left="0" w:firstLine="0"/>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177013"/>
    <w:pPr>
      <w:spacing w:after="100"/>
    </w:pPr>
  </w:style>
  <w:style w:type="character" w:styleId="Hyperlink">
    <w:name w:val="Hyperlink"/>
    <w:basedOn w:val="DefaultParagraphFont"/>
    <w:uiPriority w:val="99"/>
    <w:unhideWhenUsed/>
    <w:rsid w:val="00177013"/>
    <w:rPr>
      <w:color w:val="0563C1" w:themeColor="hyperlink"/>
      <w:u w:val="single"/>
    </w:rPr>
  </w:style>
  <w:style w:type="paragraph" w:styleId="TOC2">
    <w:name w:val="toc 2"/>
    <w:basedOn w:val="Normal"/>
    <w:next w:val="Normal"/>
    <w:autoRedefine/>
    <w:uiPriority w:val="39"/>
    <w:unhideWhenUsed/>
    <w:rsid w:val="00177013"/>
    <w:pPr>
      <w:spacing w:after="100"/>
      <w:ind w:left="240"/>
    </w:pPr>
  </w:style>
  <w:style w:type="paragraph" w:customStyle="1" w:styleId="Default">
    <w:name w:val="Default"/>
    <w:rsid w:val="001770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70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ohouse.lt/wp/wp-content/uploads/2015/09/Metodine-priemone-ATVIRAS-KODAS-PILIETIS.pdf" TargetMode="External"/><Relationship Id="rId117" Type="http://schemas.openxmlformats.org/officeDocument/2006/relationships/customXml" Target="../customXml/item2.xml"/><Relationship Id="rId21" Type="http://schemas.openxmlformats.org/officeDocument/2006/relationships/hyperlink" Target="https://asmanau.wordpress.com/" TargetMode="External"/><Relationship Id="rId42" Type="http://schemas.openxmlformats.org/officeDocument/2006/relationships/hyperlink" Target="https://duomenys.ugdome.lt/?/veikla/aktualijos/med=15/240" TargetMode="External"/><Relationship Id="rId47" Type="http://schemas.openxmlformats.org/officeDocument/2006/relationships/hyperlink" Target="https://www.esaugumas.lt/articles/piratavimas" TargetMode="External"/><Relationship Id="rId63" Type="http://schemas.openxmlformats.org/officeDocument/2006/relationships/hyperlink" Target="https://www.moksleiviai.lt/wp-content/uploads/2021/02/ms-pradziamokslis.pdf" TargetMode="External"/><Relationship Id="rId68" Type="http://schemas.openxmlformats.org/officeDocument/2006/relationships/hyperlink" Target="https://www.jrd.lt/jaunimo-politika" TargetMode="External"/><Relationship Id="rId84" Type="http://schemas.openxmlformats.org/officeDocument/2006/relationships/hyperlink" Target="https://www.smtinklas.lt/" TargetMode="External"/><Relationship Id="rId89" Type="http://schemas.openxmlformats.org/officeDocument/2006/relationships/hyperlink" Target="https://www.lvbos.lt/" TargetMode="External"/><Relationship Id="rId112" Type="http://schemas.openxmlformats.org/officeDocument/2006/relationships/hyperlink" Target="https://www.lrt.lt/mediateka/audio/vardan-tos" TargetMode="External"/><Relationship Id="rId16" Type="http://schemas.openxmlformats.org/officeDocument/2006/relationships/hyperlink" Target="http://vtaki.lt/lt/vaikams" TargetMode="External"/><Relationship Id="rId107" Type="http://schemas.openxmlformats.org/officeDocument/2006/relationships/hyperlink" Target="https://www.jaunimogarantijos.lt/lt/savanoriauk/24" TargetMode="External"/><Relationship Id="rId11" Type="http://schemas.openxmlformats.org/officeDocument/2006/relationships/hyperlink" Target="https://sodas.ugdome.lt/paieska" TargetMode="External"/><Relationship Id="rId32" Type="http://schemas.openxmlformats.org/officeDocument/2006/relationships/hyperlink" Target="https://eurohouse.lt/wp/wp-content/uploads/2015/09/Metodine-priemone-ATVIRAS-KODAS-PILIETIS.pdf" TargetMode="External"/><Relationship Id="rId37" Type="http://schemas.openxmlformats.org/officeDocument/2006/relationships/hyperlink" Target="https://tmde.lrv.lt/lt/tautiniu-mazumu-kulturos-centrai-ir-tautines-bendrijos" TargetMode="External"/><Relationship Id="rId53" Type="http://schemas.openxmlformats.org/officeDocument/2006/relationships/hyperlink" Target="http://kurklt.lt/apie-mus/" TargetMode="External"/><Relationship Id="rId58" Type="http://schemas.openxmlformats.org/officeDocument/2006/relationships/hyperlink" Target="https://asmanau.wordpress.com/" TargetMode="External"/><Relationship Id="rId74" Type="http://schemas.openxmlformats.org/officeDocument/2006/relationships/hyperlink" Target="https://www.lpsk.lt/" TargetMode="External"/><Relationship Id="rId79" Type="http://schemas.openxmlformats.org/officeDocument/2006/relationships/hyperlink" Target="https://asmanau.wordpress.com/" TargetMode="External"/><Relationship Id="rId102" Type="http://schemas.openxmlformats.org/officeDocument/2006/relationships/hyperlink" Target="https://pasauliolietuvis.lt/pasaulio-lietuviu-bendruomene/" TargetMode="External"/><Relationship Id="rId5" Type="http://schemas.openxmlformats.org/officeDocument/2006/relationships/hyperlink" Target="https://asmanau.wordpress.com/" TargetMode="External"/><Relationship Id="rId90" Type="http://schemas.openxmlformats.org/officeDocument/2006/relationships/hyperlink" Target="https://asmanau.wordpress.com/" TargetMode="External"/><Relationship Id="rId95" Type="http://schemas.openxmlformats.org/officeDocument/2006/relationships/hyperlink" Target="https://mokslai.lietuviuzodynas.lt/teise/pagrindiniai-valstybes-pozymiai" TargetMode="External"/><Relationship Id="rId22" Type="http://schemas.openxmlformats.org/officeDocument/2006/relationships/hyperlink" Target="https://duomenys.ugdome.lt/?/veikla/aktualijos/med=15/240" TargetMode="External"/><Relationship Id="rId27" Type="http://schemas.openxmlformats.org/officeDocument/2006/relationships/hyperlink" Target="https://www.esinvesticijos.lt/media/force_download/?url=/uploads/main/esproducts/docs/108582_096e932b94f42fb0ac60de90a6dec1f7.pdf" TargetMode="External"/><Relationship Id="rId43" Type="http://schemas.openxmlformats.org/officeDocument/2006/relationships/hyperlink" Target="https://www.europarl.europa.eu/factsheets/lt/chapter/210/ekonomika-mokslas-ir-gyvenimo-kokybe" TargetMode="External"/><Relationship Id="rId48" Type="http://schemas.openxmlformats.org/officeDocument/2006/relationships/hyperlink" Target="https://www.vbplatforma.org/LT/biblioteka/395" TargetMode="External"/><Relationship Id="rId64" Type="http://schemas.openxmlformats.org/officeDocument/2006/relationships/hyperlink" Target="https://asmanau.wordpress.com/" TargetMode="External"/><Relationship Id="rId69" Type="http://schemas.openxmlformats.org/officeDocument/2006/relationships/hyperlink" Target="https://www.jrd.lt/informacija-jaunimui/jaunimo-organizacijos/nacionalines-jaunimo-organizacijos" TargetMode="External"/><Relationship Id="rId113" Type="http://schemas.openxmlformats.org/officeDocument/2006/relationships/hyperlink" Target="https://duomenys.ugdome.lt/?/veikla/aktualijos/med=15/240" TargetMode="External"/><Relationship Id="rId118" Type="http://schemas.openxmlformats.org/officeDocument/2006/relationships/customXml" Target="../customXml/item3.xml"/><Relationship Id="rId80" Type="http://schemas.openxmlformats.org/officeDocument/2006/relationships/hyperlink" Target="https://duomenys.ugdome.lt/?/veikla/aktualijos/med=15/240" TargetMode="External"/><Relationship Id="rId85" Type="http://schemas.openxmlformats.org/officeDocument/2006/relationships/hyperlink" Target="http://www.3sektorius.lt/nisc/apie-mus/" TargetMode="External"/><Relationship Id="rId12" Type="http://schemas.openxmlformats.org/officeDocument/2006/relationships/hyperlink" Target="https://www.renkuosilietuva.lt/lt/kaip-gauti-lietuvos-pilietybe-/" TargetMode="External"/><Relationship Id="rId17" Type="http://schemas.openxmlformats.org/officeDocument/2006/relationships/hyperlink" Target="https://vaikoteises.lt/naujienos/mokomoji-medziaga/" TargetMode="External"/><Relationship Id="rId33" Type="http://schemas.openxmlformats.org/officeDocument/2006/relationships/hyperlink" Target="https://visiskirtingivisilygus.lt/infocentras/metodiniai-leidiniai/" TargetMode="External"/><Relationship Id="rId38" Type="http://schemas.openxmlformats.org/officeDocument/2006/relationships/hyperlink" Target="https://tbn.lt/" TargetMode="External"/><Relationship Id="rId59" Type="http://schemas.openxmlformats.org/officeDocument/2006/relationships/hyperlink" Target="https://duomenys.ugdome.lt/?/veikla/aktualijos/med=15/240" TargetMode="External"/><Relationship Id="rId103" Type="http://schemas.openxmlformats.org/officeDocument/2006/relationships/hyperlink" Target="http://www.pljs.org/apie-pljs" TargetMode="External"/><Relationship Id="rId108" Type="http://schemas.openxmlformats.org/officeDocument/2006/relationships/hyperlink" Target="https://jrd.lt/savanoryste/jst" TargetMode="External"/><Relationship Id="rId54" Type="http://schemas.openxmlformats.org/officeDocument/2006/relationships/hyperlink" Target="https://eurohouse.lt/wp-content/uploads/2016/12/Naujienlaiskis-4.pdf" TargetMode="External"/><Relationship Id="rId70" Type="http://schemas.openxmlformats.org/officeDocument/2006/relationships/hyperlink" Target="https://jrd.lt/informacija-dirbantiems-su-jaunimu/pilietiskumo-ugdymas" TargetMode="External"/><Relationship Id="rId75" Type="http://schemas.openxmlformats.org/officeDocument/2006/relationships/hyperlink" Target="https://lvk.lt/apie-mus/about/" TargetMode="External"/><Relationship Id="rId91" Type="http://schemas.openxmlformats.org/officeDocument/2006/relationships/hyperlink" Target="https://duomenys.ugdome.lt/?/veikla/aktualijos/med=15/240" TargetMode="External"/><Relationship Id="rId96" Type="http://schemas.openxmlformats.org/officeDocument/2006/relationships/hyperlink" Target="https://asmanau.wordpress.com/" TargetMode="External"/><Relationship Id="rId1" Type="http://schemas.openxmlformats.org/officeDocument/2006/relationships/numbering" Target="numbering.xml"/><Relationship Id="rId6" Type="http://schemas.openxmlformats.org/officeDocument/2006/relationships/hyperlink" Target="https://www.vrk.lt/ankstesni" TargetMode="External"/><Relationship Id="rId23" Type="http://schemas.openxmlformats.org/officeDocument/2006/relationships/hyperlink" Target="https://www.infolex.lt/ta/54723:str46" TargetMode="External"/><Relationship Id="rId28" Type="http://schemas.openxmlformats.org/officeDocument/2006/relationships/hyperlink" Target="https://www.bepatyciu.lt/" TargetMode="External"/><Relationship Id="rId49" Type="http://schemas.openxmlformats.org/officeDocument/2006/relationships/hyperlink" Target="https://vbplatforma.org/LT/projektai/dvt/741" TargetMode="External"/><Relationship Id="rId114" Type="http://schemas.openxmlformats.org/officeDocument/2006/relationships/fontTable" Target="fontTable.xml"/><Relationship Id="rId10" Type="http://schemas.openxmlformats.org/officeDocument/2006/relationships/hyperlink" Target="https://sodas.ugdome.lt/paieska" TargetMode="External"/><Relationship Id="rId31" Type="http://schemas.openxmlformats.org/officeDocument/2006/relationships/hyperlink" Target="https://duomenys.ugdome.lt/?/veikla/aktualijos/med=15/240" TargetMode="External"/><Relationship Id="rId44" Type="http://schemas.openxmlformats.org/officeDocument/2006/relationships/hyperlink" Target="https://duomenys.ugdome.lt/?/mm/dry/med=158" TargetMode="External"/><Relationship Id="rId52" Type="http://schemas.openxmlformats.org/officeDocument/2006/relationships/hyperlink" Target="https://cor.europa.eu/lt/news/Pages/sustainability-needs-to-be-guiding-principle-for-europe.aspx" TargetMode="External"/><Relationship Id="rId60" Type="http://schemas.openxmlformats.org/officeDocument/2006/relationships/hyperlink" Target="https://www.infolex.lt/ta/54723:str60" TargetMode="External"/><Relationship Id="rId65" Type="http://schemas.openxmlformats.org/officeDocument/2006/relationships/hyperlink" Target="https://duomenys.ugdome.lt/?/veikla/aktualijos/med=15/240" TargetMode="External"/><Relationship Id="rId73" Type="http://schemas.openxmlformats.org/officeDocument/2006/relationships/hyperlink" Target="https://mokslai.lietuviuzodynas.lt/pedagogika/interesu-grupes-ir-ju-klasifikacija" TargetMode="External"/><Relationship Id="rId78" Type="http://schemas.openxmlformats.org/officeDocument/2006/relationships/hyperlink" Target="https://www.info.lt/rubrika/Asociacijos-s%C4%85jungos-ir-kitos-organizacijos/100209483" TargetMode="External"/><Relationship Id="rId81" Type="http://schemas.openxmlformats.org/officeDocument/2006/relationships/hyperlink" Target="https://duomenys.ugdome.lt/?/mm/socialinis/med=11/253" TargetMode="External"/><Relationship Id="rId86" Type="http://schemas.openxmlformats.org/officeDocument/2006/relationships/hyperlink" Target="https://vbplatforma.org/LT/nariai" TargetMode="External"/><Relationship Id="rId94" Type="http://schemas.openxmlformats.org/officeDocument/2006/relationships/hyperlink" Target="https://www.seniunai.lt/lt-LT/apie-asociacija/" TargetMode="External"/><Relationship Id="rId99" Type="http://schemas.openxmlformats.org/officeDocument/2006/relationships/hyperlink" Target="https://epilietis.lrv.lt/uploads/epilietis/documents/files/Ieva%20%C4%8Cesnulaityt%C4%97_%20Pilie%C4%8Di%C5%B3%20asambl%C4%97jos%20visuomen%C4%97s%20%C4%AFtraukimui%20%C4%AF%20sprendim%C5%B3%20pri%C4%97mim%C4%85.pdf" TargetMode="External"/><Relationship Id="rId101" Type="http://schemas.openxmlformats.org/officeDocument/2006/relationships/hyperlink" Target="https://plb.lt/" TargetMode="External"/><Relationship Id="rId4" Type="http://schemas.openxmlformats.org/officeDocument/2006/relationships/webSettings" Target="webSettings.xml"/><Relationship Id="rId9" Type="http://schemas.openxmlformats.org/officeDocument/2006/relationships/hyperlink" Target="https://sodas.ugdome.lt/paieska" TargetMode="External"/><Relationship Id="rId13" Type="http://schemas.openxmlformats.org/officeDocument/2006/relationships/hyperlink" Target="https://www.migracija.lt/noriu-tapti-lr-pilie%C4%8Diu1" TargetMode="External"/><Relationship Id="rId18" Type="http://schemas.openxmlformats.org/officeDocument/2006/relationships/hyperlink" Target="https://www.lrkt.lt/data/public/uploads/2015/11/vaiko-konstitucija-internetui.pdf" TargetMode="External"/><Relationship Id="rId39" Type="http://schemas.openxmlformats.org/officeDocument/2006/relationships/hyperlink" Target="https://www.esinvesticijos.lt/media/force_download/?url=/uploads/main/esproducts/docs/108582_096e932b94f42fb0ac60de90a6dec1f7.pdf" TargetMode="External"/><Relationship Id="rId109" Type="http://schemas.openxmlformats.org/officeDocument/2006/relationships/hyperlink" Target="https://www.lrt.lt/projektai/sausio-13" TargetMode="External"/><Relationship Id="rId34" Type="http://schemas.openxmlformats.org/officeDocument/2006/relationships/hyperlink" Target="https://asmanau.wordpress.com/" TargetMode="External"/><Relationship Id="rId50" Type="http://schemas.openxmlformats.org/officeDocument/2006/relationships/hyperlink" Target="https://asociacijalava.lt/goals/sumazinti-skurda/" TargetMode="External"/><Relationship Id="rId55" Type="http://schemas.openxmlformats.org/officeDocument/2006/relationships/hyperlink" Target="https://lt.economy-pedia.com/11035316-united-nations-development-program-undp" TargetMode="External"/><Relationship Id="rId76" Type="http://schemas.openxmlformats.org/officeDocument/2006/relationships/hyperlink" Target="https://www.darbdaviai.org/apie-mus" TargetMode="External"/><Relationship Id="rId97" Type="http://schemas.openxmlformats.org/officeDocument/2006/relationships/hyperlink" Target="https://duomenys.ugdome.lt/?/veikla/aktualijos/med=15/240" TargetMode="External"/><Relationship Id="rId104" Type="http://schemas.openxmlformats.org/officeDocument/2006/relationships/hyperlink" Target="https://www.renkuosilietuva.lt/lt/migrantu-istorijos/" TargetMode="External"/><Relationship Id="rId7" Type="http://schemas.openxmlformats.org/officeDocument/2006/relationships/hyperlink" Target="https://www.peticijos.lt/geriausios/" TargetMode="External"/><Relationship Id="rId71" Type="http://schemas.openxmlformats.org/officeDocument/2006/relationships/hyperlink" Target="https://lijot.lt/" TargetMode="External"/><Relationship Id="rId92" Type="http://schemas.openxmlformats.org/officeDocument/2006/relationships/hyperlink" Target="https://www.lsa.lt/nariai-savivaldybes/" TargetMode="External"/><Relationship Id="rId2" Type="http://schemas.openxmlformats.org/officeDocument/2006/relationships/styles" Target="styles.xml"/><Relationship Id="rId29" Type="http://schemas.openxmlformats.org/officeDocument/2006/relationships/hyperlink" Target="https://www.draugiskasinternetas.lt/" TargetMode="External"/><Relationship Id="rId24" Type="http://schemas.openxmlformats.org/officeDocument/2006/relationships/hyperlink" Target="https://www.esinvesticijos.lt/media/force_download/?url=/uploads/main/esproducts/docs/108582_096e932b94f42fb0ac60de90a6dec1f7.pdf" TargetMode="External"/><Relationship Id="rId40" Type="http://schemas.openxmlformats.org/officeDocument/2006/relationships/hyperlink" Target="https://www.llri.lt/svietimo-centras/kaip-ugdyti-socialiai-samoninga-moksleivi" TargetMode="External"/><Relationship Id="rId45" Type="http://schemas.openxmlformats.org/officeDocument/2006/relationships/hyperlink" Target="https://europa.eu/youreurope/business/running-business/intellectual-property/index_lt.htm" TargetMode="External"/><Relationship Id="rId66" Type="http://schemas.openxmlformats.org/officeDocument/2006/relationships/hyperlink" Target="https://www.europarl.europa.eu/factsheets/lt/sheet/141/jaunimas" TargetMode="External"/><Relationship Id="rId87" Type="http://schemas.openxmlformats.org/officeDocument/2006/relationships/hyperlink" Target="https://www.jrd.lt/informacija-jaunimui/jaunimo-organizacijos/nacionalines-jaunimo-organizacijos" TargetMode="External"/><Relationship Id="rId110" Type="http://schemas.openxmlformats.org/officeDocument/2006/relationships/hyperlink" Target="https://www.lrt.lt/tema/atvira-istorijos-pamoka" TargetMode="External"/><Relationship Id="rId115" Type="http://schemas.openxmlformats.org/officeDocument/2006/relationships/theme" Target="theme/theme1.xml"/><Relationship Id="rId61" Type="http://schemas.openxmlformats.org/officeDocument/2006/relationships/hyperlink" Target="https://jrd.lt/informacija-jaunimui/mokiniu-savivalda" TargetMode="External"/><Relationship Id="rId82" Type="http://schemas.openxmlformats.org/officeDocument/2006/relationships/hyperlink" Target="https://eurohouse.lt/veikla/svietimo-nvo-tinklas/" TargetMode="External"/><Relationship Id="rId19" Type="http://schemas.openxmlformats.org/officeDocument/2006/relationships/hyperlink" Target="https://www.esinvesticijos.lt/media/force_download/?url=/uploads/main/esproducts/docs/108582_096e932b94f42fb0ac60de90a6dec1f7.pdf" TargetMode="External"/><Relationship Id="rId14" Type="http://schemas.openxmlformats.org/officeDocument/2006/relationships/hyperlink" Target="https://www.zmogausteisiugidas.lt/lt/temos/kas-yra-zmogaus-teises/kokie-yra-pagrindiniai-zmogaus-teisiu-dokumentai" TargetMode="External"/><Relationship Id="rId30" Type="http://schemas.openxmlformats.org/officeDocument/2006/relationships/hyperlink" Target="https://asmanau.wordpress.com/" TargetMode="External"/><Relationship Id="rId35" Type="http://schemas.openxmlformats.org/officeDocument/2006/relationships/hyperlink" Target="https://duomenys.ugdome.lt/?/veikla/aktualijos/med=15/240" TargetMode="External"/><Relationship Id="rId56" Type="http://schemas.openxmlformats.org/officeDocument/2006/relationships/hyperlink" Target="https://europa.eu/learning-corner/learning-materials_lt" TargetMode="External"/><Relationship Id="rId77" Type="http://schemas.openxmlformats.org/officeDocument/2006/relationships/hyperlink" Target="https://socmin.lrv.lt/lt/naudingos-nuorodos-1/nevyriausybines-visuomenines-organizacijos/nvo-asociacijos?lang=lt" TargetMode="External"/><Relationship Id="rId100" Type="http://schemas.openxmlformats.org/officeDocument/2006/relationships/hyperlink" Target="https://www.lrs.lt/sip/portal.show?p_r=35569&amp;p_k=1" TargetMode="External"/><Relationship Id="rId105" Type="http://schemas.openxmlformats.org/officeDocument/2006/relationships/hyperlink" Target="https://www.un.org/en/observances/list-days-weeks" TargetMode="External"/><Relationship Id="rId8" Type="http://schemas.openxmlformats.org/officeDocument/2006/relationships/hyperlink" Target="https://eurohouse.lt/wp/wp-content/uploads/2015/09/Metodine-priemone-ATVIRAS-KODAS-PILIETIS.pdf" TargetMode="External"/><Relationship Id="rId51" Type="http://schemas.openxmlformats.org/officeDocument/2006/relationships/hyperlink" Target="https://am.lrv.lt/uploads/am/documents/files/ES_ir_tarptautinis_bendradarbiavimas/Darnaus%20vystymosi%20tikslai/DV%20ataskaita/ataskaita%20LT.pdf" TargetMode="External"/><Relationship Id="rId72" Type="http://schemas.openxmlformats.org/officeDocument/2006/relationships/hyperlink" Target="https://www.moksleiviai.lt/" TargetMode="External"/><Relationship Id="rId93" Type="http://schemas.openxmlformats.org/officeDocument/2006/relationships/hyperlink" Target="https://www.zinaukarenku.lt/" TargetMode="External"/><Relationship Id="rId98" Type="http://schemas.openxmlformats.org/officeDocument/2006/relationships/hyperlink" Target="https://eurohouse.lt/wp/wp-content/uploads/2015/09/Metodine-priemone-ATVIRAS-KODAS-PILIETIS.pdf" TargetMode="External"/><Relationship Id="rId3" Type="http://schemas.openxmlformats.org/officeDocument/2006/relationships/settings" Target="settings.xml"/><Relationship Id="rId25" Type="http://schemas.openxmlformats.org/officeDocument/2006/relationships/hyperlink" Target="https://www.smtinklas.lt/" TargetMode="External"/><Relationship Id="rId46" Type="http://schemas.openxmlformats.org/officeDocument/2006/relationships/hyperlink" Target="https://zinauviska.lt/tavo-teises/autoriu-teises/" TargetMode="External"/><Relationship Id="rId67" Type="http://schemas.openxmlformats.org/officeDocument/2006/relationships/hyperlink" Target="https://europa.eu/youth/about-us_lt" TargetMode="External"/><Relationship Id="rId116" Type="http://schemas.openxmlformats.org/officeDocument/2006/relationships/customXml" Target="../customXml/item1.xml"/><Relationship Id="rId20" Type="http://schemas.openxmlformats.org/officeDocument/2006/relationships/hyperlink" Target="https://www.lrk.lt/" TargetMode="External"/><Relationship Id="rId41" Type="http://schemas.openxmlformats.org/officeDocument/2006/relationships/hyperlink" Target="https://asmanau.wordpress.com/" TargetMode="External"/><Relationship Id="rId62" Type="http://schemas.openxmlformats.org/officeDocument/2006/relationships/hyperlink" Target="https://www.moksleiviai.lt/dokumentai-ir-leidiniai/" TargetMode="External"/><Relationship Id="rId83" Type="http://schemas.openxmlformats.org/officeDocument/2006/relationships/hyperlink" Target="https://svietimotinklas.lt/apie-mus/" TargetMode="External"/><Relationship Id="rId88" Type="http://schemas.openxmlformats.org/officeDocument/2006/relationships/hyperlink" Target="https://jrd.lt/informacija-dirbantiems-su-jaunimu/pilietiskumo-ugdymas" TargetMode="External"/><Relationship Id="rId111" Type="http://schemas.openxmlformats.org/officeDocument/2006/relationships/hyperlink" Target="https://www.lrt.lt/tema/laisves-banga" TargetMode="External"/><Relationship Id="rId15" Type="http://schemas.openxmlformats.org/officeDocument/2006/relationships/hyperlink" Target="https://manoteises.lt/zmogaus-teises/" TargetMode="External"/><Relationship Id="rId36" Type="http://schemas.openxmlformats.org/officeDocument/2006/relationships/hyperlink" Target="https://www.llri.lt/svietimo-centras/kaip-ugdyti-socialiai-samoninga-moksleivi" TargetMode="External"/><Relationship Id="rId57" Type="http://schemas.openxmlformats.org/officeDocument/2006/relationships/hyperlink" Target="http://www.circulareconomy.lt/ziedine-ekonomika-paaiskinimas/?page_id=46" TargetMode="External"/><Relationship Id="rId106" Type="http://schemas.openxmlformats.org/officeDocument/2006/relationships/hyperlink" Target="https://www.nsa.smm.lt/wp-content/uploads/2020/12/Socialine-pilietine-veik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71DEFF5-498D-41AF-8701-6088C2E7A9A4}"/>
</file>

<file path=customXml/itemProps2.xml><?xml version="1.0" encoding="utf-8"?>
<ds:datastoreItem xmlns:ds="http://schemas.openxmlformats.org/officeDocument/2006/customXml" ds:itemID="{0429E02D-D691-41E4-9E7E-3C767C90C98F}"/>
</file>

<file path=customXml/itemProps3.xml><?xml version="1.0" encoding="utf-8"?>
<ds:datastoreItem xmlns:ds="http://schemas.openxmlformats.org/officeDocument/2006/customXml" ds:itemID="{4DC9BCE3-0AA3-43DD-842F-B67EE94738F7}"/>
</file>

<file path=docProps/app.xml><?xml version="1.0" encoding="utf-8"?>
<Properties xmlns="http://schemas.openxmlformats.org/officeDocument/2006/extended-properties" xmlns:vt="http://schemas.openxmlformats.org/officeDocument/2006/docPropsVTypes">
  <Template>Normal.dotm</Template>
  <TotalTime>7</TotalTime>
  <Pages>12</Pages>
  <Words>21535</Words>
  <Characters>12276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2023-05-25T09:22:00Z</dcterms:created>
  <dcterms:modified xsi:type="dcterms:W3CDTF">2023-05-25T09:36:00Z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