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xmlns:wp14="http://schemas.microsoft.com/office/word/2010/wordml" w:rsidR="00B9668D" w:rsidRDefault="00B9668D" w14:paraId="672A6659" wp14:textId="77777777">
      <w:pPr>
        <w:spacing w:line="240" w:lineRule="auto"/>
        <w:rPr>
          <w:rFonts w:ascii="Times New Roman" w:hAnsi="Times New Roman" w:eastAsia="Times New Roman" w:cs="Times New Roman"/>
          <w:b/>
          <w:sz w:val="24"/>
          <w:szCs w:val="24"/>
        </w:rPr>
      </w:pPr>
    </w:p>
    <w:tbl>
      <w:tblPr>
        <w:tblStyle w:val="a"/>
        <w:tblW w:w="1020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200"/>
      </w:tblGrid>
      <w:tr xmlns:wp14="http://schemas.microsoft.com/office/word/2010/wordml" w:rsidR="00B9668D" w14:paraId="4DA38D7B" wp14:textId="77777777">
        <w:trPr>
          <w:trHeight w:val="440"/>
          <w:jc w:val="center"/>
        </w:trPr>
        <w:tc>
          <w:tcPr>
            <w:tcW w:w="10200" w:type="dxa"/>
            <w:tcBorders>
              <w:top w:val="single" w:color="FFFFFF" w:sz="8" w:space="0"/>
              <w:left w:val="single" w:color="FFFFFF" w:sz="8" w:space="0"/>
              <w:bottom w:val="single" w:color="FFFFFF" w:sz="8" w:space="0"/>
              <w:right w:val="single" w:color="FFFFFF" w:sz="8" w:space="0"/>
            </w:tcBorders>
            <w:shd w:val="clear" w:color="auto" w:fill="D9EAD3"/>
            <w:tcMar>
              <w:top w:w="100" w:type="dxa"/>
              <w:left w:w="100" w:type="dxa"/>
              <w:bottom w:w="100" w:type="dxa"/>
              <w:right w:w="100" w:type="dxa"/>
            </w:tcMar>
          </w:tcPr>
          <w:p w:rsidR="00B9668D" w:rsidRDefault="007D4BA0" w14:paraId="61F98939" wp14:textId="77777777">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LIETUVIŲ GESTŲ KALBOS ILGALAIKIO PLANO RENGIMAS</w:t>
            </w:r>
          </w:p>
        </w:tc>
      </w:tr>
    </w:tbl>
    <w:p xmlns:wp14="http://schemas.microsoft.com/office/word/2010/wordml" w:rsidR="00B9668D" w:rsidRDefault="007D4BA0" w14:paraId="6A798AEB" wp14:textId="77777777">
      <w:pPr>
        <w:spacing w:before="240" w:after="120" w:line="240" w:lineRule="auto"/>
        <w:ind w:firstLine="720"/>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w:t>
      </w:r>
      <w:r>
        <w:rPr>
          <w:rFonts w:ascii="Times New Roman" w:hAnsi="Times New Roman" w:eastAsia="Times New Roman" w:cs="Times New Roman"/>
          <w:sz w:val="24"/>
          <w:szCs w:val="24"/>
        </w:rPr>
        <w:t>ūtų patogus ir informatyvus mokytojui, padėtų planuoti trumpesnio laikotarpio (pvz., pamokos, pamokų ciklo, savaitės) ugdymo procesą, kuriame galėtų būti nurodomi ugdomi pasiekimai, kompetencijos, sąsajos su tarpdalykinėmis temomis. Pamokų ir veiklų planav</w:t>
      </w:r>
      <w:r>
        <w:rPr>
          <w:rFonts w:ascii="Times New Roman" w:hAnsi="Times New Roman" w:eastAsia="Times New Roman" w:cs="Times New Roman"/>
          <w:sz w:val="24"/>
          <w:szCs w:val="24"/>
        </w:rPr>
        <w:t>imo pavyzdžių galima rasti Lietuvių gestų kalbos bendrosios programos (toliau – LGK BP) įgyvendinimo rekomendacijų dalyje</w:t>
      </w:r>
      <w:hyperlink r:id="rId7">
        <w:r>
          <w:rPr>
            <w:rFonts w:ascii="Times New Roman" w:hAnsi="Times New Roman" w:eastAsia="Times New Roman" w:cs="Times New Roman"/>
            <w:sz w:val="24"/>
            <w:szCs w:val="24"/>
          </w:rPr>
          <w:t xml:space="preserve"> </w:t>
        </w:r>
      </w:hyperlink>
      <w:r>
        <w:rPr>
          <w:rFonts w:ascii="Times New Roman" w:hAnsi="Times New Roman" w:eastAsia="Times New Roman" w:cs="Times New Roman"/>
          <w:i/>
          <w:sz w:val="24"/>
          <w:szCs w:val="24"/>
        </w:rPr>
        <w:t xml:space="preserve">Veiklų planavimo ir kompetencijų ugdymo pavyzdžiai. </w:t>
      </w:r>
    </w:p>
    <w:tbl>
      <w:tblPr>
        <w:tblW w:w="10185" w:type="dxa"/>
        <w:jc w:val="center"/>
        <w:tblLayout w:type="fixed"/>
        <w:tblLook w:val="0600" w:firstRow="0" w:lastRow="0" w:firstColumn="0" w:lastColumn="0" w:noHBand="1" w:noVBand="1"/>
      </w:tblPr>
      <w:tblGrid>
        <w:gridCol w:w="540"/>
        <w:gridCol w:w="9645"/>
      </w:tblGrid>
      <w:tr xmlns:wp14="http://schemas.microsoft.com/office/word/2010/wordml" w:rsidR="002F2737" w:rsidTr="006E7130" w14:paraId="521FD419" wp14:textId="77777777">
        <w:trPr>
          <w:trHeight w:val="440"/>
          <w:jc w:val="center"/>
        </w:trPr>
        <w:tc>
          <w:tcPr>
            <w:tcW w:w="10185" w:type="dxa"/>
            <w:gridSpan w:val="2"/>
            <w:shd w:val="clear" w:color="auto" w:fill="EFEFEF"/>
            <w:tcMar>
              <w:top w:w="100" w:type="dxa"/>
              <w:left w:w="100" w:type="dxa"/>
              <w:bottom w:w="100" w:type="dxa"/>
              <w:right w:w="100" w:type="dxa"/>
            </w:tcMar>
            <w:hideMark/>
          </w:tcPr>
          <w:p w:rsidR="002F2737" w:rsidP="006E7130" w:rsidRDefault="002F2737" w14:paraId="358CA5F6" wp14:textId="77777777">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Ugdomos kompetencijos</w:t>
            </w:r>
          </w:p>
        </w:tc>
      </w:tr>
      <w:tr xmlns:wp14="http://schemas.microsoft.com/office/word/2010/wordml" w:rsidR="002F2737" w:rsidTr="006E7130" w14:paraId="3D633A56" wp14:textId="77777777">
        <w:trPr>
          <w:trHeight w:val="441"/>
          <w:jc w:val="center"/>
        </w:trPr>
        <w:tc>
          <w:tcPr>
            <w:tcW w:w="540" w:type="dxa"/>
            <w:shd w:val="clear" w:color="auto" w:fill="F3F3F3"/>
            <w:tcMar>
              <w:top w:w="100" w:type="dxa"/>
              <w:left w:w="100" w:type="dxa"/>
              <w:bottom w:w="100" w:type="dxa"/>
              <w:right w:w="100" w:type="dxa"/>
            </w:tcMar>
            <w:hideMark/>
          </w:tcPr>
          <w:p w:rsidR="002F2737" w:rsidP="006E7130" w:rsidRDefault="002F2737" w14:paraId="142CE172"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K1</w:t>
            </w:r>
          </w:p>
        </w:tc>
        <w:tc>
          <w:tcPr>
            <w:tcW w:w="9645" w:type="dxa"/>
            <w:shd w:val="clear" w:color="auto" w:fill="FFFFFF"/>
            <w:tcMar>
              <w:top w:w="100" w:type="dxa"/>
              <w:left w:w="100" w:type="dxa"/>
              <w:bottom w:w="100" w:type="dxa"/>
              <w:right w:w="100" w:type="dxa"/>
            </w:tcMar>
            <w:hideMark/>
          </w:tcPr>
          <w:p w:rsidR="002F2737" w:rsidP="006E7130" w:rsidRDefault="002F2737" w14:paraId="359D53ED"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Pažinimo</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kompetencija:</w:t>
            </w:r>
          </w:p>
          <w:p w:rsidR="002F2737" w:rsidP="006E7130" w:rsidRDefault="002F2737" w14:paraId="6E527C17" wp14:textId="77777777">
            <w:pPr>
              <w:rPr>
                <w:rFonts w:ascii="Times New Roman" w:hAnsi="Times New Roman" w:eastAsia="Times New Roman" w:cs="Times New Roman"/>
                <w:b/>
                <w:sz w:val="24"/>
                <w:szCs w:val="24"/>
              </w:rPr>
            </w:pPr>
            <w:r>
              <w:rPr>
                <w:rFonts w:ascii="Times New Roman" w:hAnsi="Times New Roman" w:eastAsia="Times New Roman" w:cs="Times New Roman"/>
                <w:sz w:val="24"/>
                <w:szCs w:val="24"/>
              </w:rPr>
              <w:t>dalyko žinios ir gebėjimai; kritinis mąstymas; problemų sprendimas; mokėjimas mokytis.</w:t>
            </w:r>
          </w:p>
        </w:tc>
      </w:tr>
      <w:tr xmlns:wp14="http://schemas.microsoft.com/office/word/2010/wordml" w:rsidR="002F2737" w:rsidTr="006E7130" w14:paraId="5BE43E4F" wp14:textId="77777777">
        <w:trPr>
          <w:trHeight w:val="441"/>
          <w:jc w:val="center"/>
        </w:trPr>
        <w:tc>
          <w:tcPr>
            <w:tcW w:w="540" w:type="dxa"/>
            <w:shd w:val="clear" w:color="auto" w:fill="F3F3F3"/>
            <w:tcMar>
              <w:top w:w="100" w:type="dxa"/>
              <w:left w:w="100" w:type="dxa"/>
              <w:bottom w:w="100" w:type="dxa"/>
              <w:right w:w="100" w:type="dxa"/>
            </w:tcMar>
            <w:hideMark/>
          </w:tcPr>
          <w:p w:rsidR="002F2737" w:rsidP="006E7130" w:rsidRDefault="002F2737" w14:paraId="380DC2C0"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K2</w:t>
            </w:r>
          </w:p>
        </w:tc>
        <w:tc>
          <w:tcPr>
            <w:tcW w:w="9645" w:type="dxa"/>
            <w:shd w:val="clear" w:color="auto" w:fill="FFFFFF"/>
            <w:tcMar>
              <w:top w:w="100" w:type="dxa"/>
              <w:left w:w="100" w:type="dxa"/>
              <w:bottom w:w="100" w:type="dxa"/>
              <w:right w:w="100" w:type="dxa"/>
            </w:tcMar>
            <w:hideMark/>
          </w:tcPr>
          <w:p w:rsidR="002F2737" w:rsidP="006E7130" w:rsidRDefault="002F2737" w14:paraId="1325F1DE"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Kultūrinė kompetencija:</w:t>
            </w:r>
          </w:p>
          <w:p w:rsidR="002F2737" w:rsidP="006E7130" w:rsidRDefault="002F2737" w14:paraId="73CC561C" wp14:textId="77777777">
            <w:pPr>
              <w:rPr>
                <w:rFonts w:ascii="Times New Roman" w:hAnsi="Times New Roman" w:eastAsia="Times New Roman" w:cs="Times New Roman"/>
                <w:b/>
                <w:sz w:val="24"/>
                <w:szCs w:val="24"/>
              </w:rPr>
            </w:pPr>
            <w:r>
              <w:rPr>
                <w:rFonts w:ascii="Times New Roman" w:hAnsi="Times New Roman" w:eastAsia="Times New Roman" w:cs="Times New Roman"/>
                <w:sz w:val="24"/>
                <w:szCs w:val="24"/>
              </w:rPr>
              <w:t>kultūrinis išprusimas; kultūrinė raiška; kultūrinis sąmoningumas.</w:t>
            </w:r>
          </w:p>
        </w:tc>
      </w:tr>
      <w:tr xmlns:wp14="http://schemas.microsoft.com/office/word/2010/wordml" w:rsidR="002F2737" w:rsidTr="006E7130" w14:paraId="6901B7A2" wp14:textId="77777777">
        <w:trPr>
          <w:trHeight w:val="441"/>
          <w:jc w:val="center"/>
        </w:trPr>
        <w:tc>
          <w:tcPr>
            <w:tcW w:w="540" w:type="dxa"/>
            <w:shd w:val="clear" w:color="auto" w:fill="F3F3F3"/>
            <w:tcMar>
              <w:top w:w="100" w:type="dxa"/>
              <w:left w:w="100" w:type="dxa"/>
              <w:bottom w:w="100" w:type="dxa"/>
              <w:right w:w="100" w:type="dxa"/>
            </w:tcMar>
            <w:hideMark/>
          </w:tcPr>
          <w:p w:rsidR="002F2737" w:rsidP="006E7130" w:rsidRDefault="002F2737" w14:paraId="1242DB5E"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K3</w:t>
            </w:r>
          </w:p>
        </w:tc>
        <w:tc>
          <w:tcPr>
            <w:tcW w:w="9645" w:type="dxa"/>
            <w:shd w:val="clear" w:color="auto" w:fill="FFFFFF"/>
            <w:tcMar>
              <w:top w:w="100" w:type="dxa"/>
              <w:left w:w="100" w:type="dxa"/>
              <w:bottom w:w="100" w:type="dxa"/>
              <w:right w:w="100" w:type="dxa"/>
            </w:tcMar>
            <w:hideMark/>
          </w:tcPr>
          <w:p w:rsidR="002F2737" w:rsidP="006E7130" w:rsidRDefault="002F2737" w14:paraId="1BA703D4"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Komunikavimo kompetencija:</w:t>
            </w:r>
          </w:p>
          <w:p w:rsidR="002F2737" w:rsidP="006E7130" w:rsidRDefault="002F2737" w14:paraId="070B661B" wp14:textId="77777777">
            <w:pPr>
              <w:rPr>
                <w:rFonts w:ascii="Times New Roman" w:hAnsi="Times New Roman" w:eastAsia="Times New Roman" w:cs="Times New Roman"/>
                <w:b/>
                <w:sz w:val="24"/>
                <w:szCs w:val="24"/>
              </w:rPr>
            </w:pPr>
            <w:r>
              <w:rPr>
                <w:rFonts w:ascii="Times New Roman" w:hAnsi="Times New Roman" w:eastAsia="Times New Roman" w:cs="Times New Roman"/>
                <w:sz w:val="24"/>
                <w:szCs w:val="24"/>
              </w:rPr>
              <w:t>pranešimo kūrimas; pranešimo perteikimas ir komunikacinė sąveika; pranešimo analizė ir interpretavimas.</w:t>
            </w:r>
          </w:p>
        </w:tc>
      </w:tr>
      <w:tr xmlns:wp14="http://schemas.microsoft.com/office/word/2010/wordml" w:rsidR="002F2737" w:rsidTr="006E7130" w14:paraId="0E4CBF52" wp14:textId="77777777">
        <w:trPr>
          <w:trHeight w:val="441"/>
          <w:jc w:val="center"/>
        </w:trPr>
        <w:tc>
          <w:tcPr>
            <w:tcW w:w="540" w:type="dxa"/>
            <w:shd w:val="clear" w:color="auto" w:fill="F3F3F3"/>
            <w:tcMar>
              <w:top w:w="100" w:type="dxa"/>
              <w:left w:w="100" w:type="dxa"/>
              <w:bottom w:w="100" w:type="dxa"/>
              <w:right w:w="100" w:type="dxa"/>
            </w:tcMar>
            <w:hideMark/>
          </w:tcPr>
          <w:p w:rsidR="002F2737" w:rsidP="006E7130" w:rsidRDefault="002F2737" w14:paraId="150DED18"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K4</w:t>
            </w:r>
          </w:p>
        </w:tc>
        <w:tc>
          <w:tcPr>
            <w:tcW w:w="9645" w:type="dxa"/>
            <w:shd w:val="clear" w:color="auto" w:fill="FFFFFF"/>
            <w:tcMar>
              <w:top w:w="100" w:type="dxa"/>
              <w:left w:w="100" w:type="dxa"/>
              <w:bottom w:w="100" w:type="dxa"/>
              <w:right w:w="100" w:type="dxa"/>
            </w:tcMar>
            <w:hideMark/>
          </w:tcPr>
          <w:p w:rsidR="002F2737" w:rsidP="006E7130" w:rsidRDefault="002F2737" w14:paraId="2995942F"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Kūrybiškumo kompetencija:</w:t>
            </w:r>
            <w:r>
              <w:rPr>
                <w:rFonts w:ascii="Times New Roman" w:hAnsi="Times New Roman" w:eastAsia="Times New Roman" w:cs="Times New Roman"/>
                <w:b/>
                <w:sz w:val="24"/>
                <w:szCs w:val="24"/>
              </w:rPr>
              <w:br/>
            </w:r>
            <w:r>
              <w:rPr>
                <w:rFonts w:ascii="Times New Roman" w:hAnsi="Times New Roman" w:eastAsia="Times New Roman" w:cs="Times New Roman"/>
                <w:sz w:val="24"/>
                <w:szCs w:val="24"/>
              </w:rPr>
              <w:t>tyrinėjimas; generavimas; kūrimas; vertinimas ir refleksija.</w:t>
            </w:r>
          </w:p>
        </w:tc>
      </w:tr>
      <w:tr xmlns:wp14="http://schemas.microsoft.com/office/word/2010/wordml" w:rsidR="002F2737" w:rsidTr="006E7130" w14:paraId="6B579239" wp14:textId="77777777">
        <w:trPr>
          <w:trHeight w:val="441"/>
          <w:jc w:val="center"/>
        </w:trPr>
        <w:tc>
          <w:tcPr>
            <w:tcW w:w="540" w:type="dxa"/>
            <w:shd w:val="clear" w:color="auto" w:fill="F3F3F3"/>
            <w:tcMar>
              <w:top w:w="100" w:type="dxa"/>
              <w:left w:w="100" w:type="dxa"/>
              <w:bottom w:w="100" w:type="dxa"/>
              <w:right w:w="100" w:type="dxa"/>
            </w:tcMar>
            <w:hideMark/>
          </w:tcPr>
          <w:p w:rsidR="002F2737" w:rsidP="006E7130" w:rsidRDefault="002F2737" w14:paraId="23EAA83C"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K5</w:t>
            </w:r>
          </w:p>
        </w:tc>
        <w:tc>
          <w:tcPr>
            <w:tcW w:w="9645" w:type="dxa"/>
            <w:shd w:val="clear" w:color="auto" w:fill="FFFFFF"/>
            <w:tcMar>
              <w:top w:w="100" w:type="dxa"/>
              <w:left w:w="100" w:type="dxa"/>
              <w:bottom w:w="100" w:type="dxa"/>
              <w:right w:w="100" w:type="dxa"/>
            </w:tcMar>
            <w:hideMark/>
          </w:tcPr>
          <w:p w:rsidR="002F2737" w:rsidP="006E7130" w:rsidRDefault="002F2737" w14:paraId="3F4EE193"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Pilietiškumo kompetencija:</w:t>
            </w:r>
            <w:r>
              <w:rPr>
                <w:rFonts w:ascii="Times New Roman" w:hAnsi="Times New Roman" w:eastAsia="Times New Roman" w:cs="Times New Roman"/>
                <w:b/>
                <w:sz w:val="24"/>
                <w:szCs w:val="24"/>
              </w:rPr>
              <w:br/>
            </w:r>
            <w:r>
              <w:rPr>
                <w:rFonts w:ascii="Times New Roman" w:hAnsi="Times New Roman" w:eastAsia="Times New Roman" w:cs="Times New Roman"/>
                <w:sz w:val="24"/>
                <w:szCs w:val="24"/>
              </w:rPr>
              <w:t>pilietinis tapatumas ir pilietinė galia; gyvenimas bendruomenėje kuriant demokratišką visuomenę; pagarba žmogaus teisėms ir laisvėms; valstybės kūrimas ir valstybingumo stiprinimas tarptautinėje bendruomenėje.</w:t>
            </w:r>
          </w:p>
        </w:tc>
      </w:tr>
      <w:tr xmlns:wp14="http://schemas.microsoft.com/office/word/2010/wordml" w:rsidR="002F2737" w:rsidTr="006E7130" w14:paraId="2FAAB87D" wp14:textId="77777777">
        <w:trPr>
          <w:trHeight w:val="441"/>
          <w:jc w:val="center"/>
        </w:trPr>
        <w:tc>
          <w:tcPr>
            <w:tcW w:w="540" w:type="dxa"/>
            <w:shd w:val="clear" w:color="auto" w:fill="F3F3F3"/>
            <w:tcMar>
              <w:top w:w="100" w:type="dxa"/>
              <w:left w:w="100" w:type="dxa"/>
              <w:bottom w:w="100" w:type="dxa"/>
              <w:right w:w="100" w:type="dxa"/>
            </w:tcMar>
            <w:hideMark/>
          </w:tcPr>
          <w:p w:rsidR="002F2737" w:rsidP="006E7130" w:rsidRDefault="002F2737" w14:paraId="08880AF8"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K6</w:t>
            </w:r>
          </w:p>
        </w:tc>
        <w:tc>
          <w:tcPr>
            <w:tcW w:w="9645" w:type="dxa"/>
            <w:shd w:val="clear" w:color="auto" w:fill="FFFFFF"/>
            <w:tcMar>
              <w:top w:w="100" w:type="dxa"/>
              <w:left w:w="100" w:type="dxa"/>
              <w:bottom w:w="100" w:type="dxa"/>
              <w:right w:w="100" w:type="dxa"/>
            </w:tcMar>
            <w:hideMark/>
          </w:tcPr>
          <w:p w:rsidR="002F2737" w:rsidP="006E7130" w:rsidRDefault="002F2737" w14:paraId="54CBD8CF"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Skaitmeninė kompetencija:</w:t>
            </w:r>
            <w:r>
              <w:rPr>
                <w:rFonts w:ascii="Times New Roman" w:hAnsi="Times New Roman" w:eastAsia="Times New Roman" w:cs="Times New Roman"/>
                <w:b/>
                <w:sz w:val="24"/>
                <w:szCs w:val="24"/>
              </w:rPr>
              <w:br/>
            </w:r>
            <w:r>
              <w:rPr>
                <w:rFonts w:ascii="Times New Roman" w:hAnsi="Times New Roman" w:eastAsia="Times New Roman" w:cs="Times New Roman"/>
                <w:sz w:val="24"/>
                <w:szCs w:val="24"/>
              </w:rPr>
              <w:t>skaitmeninis turinys; skaitmeninis komunikavimas; skaitmeninė sauga; problemų sprendimas.</w:t>
            </w:r>
          </w:p>
        </w:tc>
      </w:tr>
      <w:tr xmlns:wp14="http://schemas.microsoft.com/office/word/2010/wordml" w:rsidR="002F2737" w:rsidTr="006E7130" w14:paraId="7F4D744B" wp14:textId="77777777">
        <w:trPr>
          <w:trHeight w:val="441"/>
          <w:jc w:val="center"/>
        </w:trPr>
        <w:tc>
          <w:tcPr>
            <w:tcW w:w="540" w:type="dxa"/>
            <w:shd w:val="clear" w:color="auto" w:fill="F3F3F3"/>
            <w:tcMar>
              <w:top w:w="100" w:type="dxa"/>
              <w:left w:w="100" w:type="dxa"/>
              <w:bottom w:w="100" w:type="dxa"/>
              <w:right w:w="100" w:type="dxa"/>
            </w:tcMar>
            <w:hideMark/>
          </w:tcPr>
          <w:p w:rsidR="002F2737" w:rsidP="006E7130" w:rsidRDefault="002F2737" w14:paraId="0B62EEDA"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K7</w:t>
            </w:r>
          </w:p>
        </w:tc>
        <w:tc>
          <w:tcPr>
            <w:tcW w:w="9645" w:type="dxa"/>
            <w:shd w:val="clear" w:color="auto" w:fill="FFFFFF"/>
            <w:tcMar>
              <w:top w:w="100" w:type="dxa"/>
              <w:left w:w="100" w:type="dxa"/>
              <w:bottom w:w="100" w:type="dxa"/>
              <w:right w:w="100" w:type="dxa"/>
            </w:tcMar>
            <w:hideMark/>
          </w:tcPr>
          <w:p w:rsidR="002F2737" w:rsidP="006E7130" w:rsidRDefault="002F2737" w14:paraId="78374E78"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Socialinė, emocinė ir sveikos gyvensenos</w:t>
            </w: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rPr>
              <w:t>kompetencija:</w:t>
            </w:r>
            <w:r>
              <w:rPr>
                <w:rFonts w:ascii="Times New Roman" w:hAnsi="Times New Roman" w:eastAsia="Times New Roman" w:cs="Times New Roman"/>
                <w:b/>
                <w:sz w:val="24"/>
                <w:szCs w:val="24"/>
              </w:rPr>
              <w:br/>
            </w:r>
            <w:r>
              <w:rPr>
                <w:rFonts w:ascii="Times New Roman" w:hAnsi="Times New Roman" w:eastAsia="Times New Roman" w:cs="Times New Roman"/>
                <w:sz w:val="24"/>
                <w:szCs w:val="24"/>
              </w:rPr>
              <w:t>savimonė ir savitvardos įgūdžiai; empatiškumas, socialinis sąmoningumas ir teigiamų tarpusavio santykių kūrimas; atsakingas sprendimų priėmimas ir elgesys vertinant padarinius; rūpinimasis sveikata.</w:t>
            </w:r>
          </w:p>
        </w:tc>
      </w:tr>
    </w:tbl>
    <w:p xmlns:wp14="http://schemas.microsoft.com/office/word/2010/wordml" w:rsidR="002F2737" w:rsidP="002F2737" w:rsidRDefault="002F2737" w14:paraId="0A37501D" wp14:textId="77777777">
      <w:pPr>
        <w:spacing w:line="240" w:lineRule="auto"/>
        <w:jc w:val="both"/>
        <w:rPr>
          <w:rFonts w:ascii="Times New Roman" w:hAnsi="Times New Roman" w:eastAsia="Times New Roman" w:cs="Times New Roman"/>
          <w:b/>
          <w:sz w:val="24"/>
          <w:szCs w:val="24"/>
        </w:rPr>
      </w:pPr>
    </w:p>
    <w:tbl>
      <w:tblPr>
        <w:tblW w:w="102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55"/>
        <w:gridCol w:w="9645"/>
      </w:tblGrid>
      <w:tr xmlns:wp14="http://schemas.microsoft.com/office/word/2010/wordml" w:rsidR="002F2737" w:rsidTr="006E7130" w14:paraId="04E3FC06" wp14:textId="77777777">
        <w:trPr>
          <w:trHeight w:val="329"/>
          <w:jc w:val="center"/>
        </w:trPr>
        <w:tc>
          <w:tcPr>
            <w:tcW w:w="10200" w:type="dxa"/>
            <w:gridSpan w:val="2"/>
            <w:tcBorders>
              <w:top w:val="nil"/>
              <w:left w:val="nil"/>
              <w:bottom w:val="nil"/>
              <w:right w:val="nil"/>
            </w:tcBorders>
            <w:shd w:val="clear" w:color="auto" w:fill="EFEFEF"/>
            <w:tcMar>
              <w:top w:w="100" w:type="dxa"/>
              <w:left w:w="100" w:type="dxa"/>
              <w:bottom w:w="100" w:type="dxa"/>
              <w:right w:w="100" w:type="dxa"/>
            </w:tcMar>
            <w:hideMark/>
          </w:tcPr>
          <w:p w:rsidR="002F2737" w:rsidP="006E7130" w:rsidRDefault="002F2737" w14:paraId="17E82DB6" wp14:textId="77777777">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Pasiekimai</w:t>
            </w:r>
          </w:p>
        </w:tc>
      </w:tr>
      <w:tr xmlns:wp14="http://schemas.microsoft.com/office/word/2010/wordml" w:rsidR="002F2737" w:rsidTr="006E7130" w14:paraId="6B17AD50" wp14:textId="77777777">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2F2737" w:rsidP="006E7130" w:rsidRDefault="002F2737" w14:paraId="3696823B"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A1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2F2737" w:rsidP="006E7130" w:rsidRDefault="002F2737" w14:paraId="3F4B7039"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Pranešimo lietuvių gestų kalba kūrimas, perteikimas ir komunikacinė sąveika bei pranešimo analizė ir interpretavimas. </w:t>
            </w:r>
          </w:p>
        </w:tc>
      </w:tr>
      <w:tr xmlns:wp14="http://schemas.microsoft.com/office/word/2010/wordml" w:rsidR="002F2737" w:rsidTr="006E7130" w14:paraId="21BE593B" wp14:textId="77777777">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2F2737" w:rsidP="006E7130" w:rsidRDefault="002F2737" w14:paraId="3CB78038"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B1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2F2737" w:rsidP="006E7130" w:rsidRDefault="002F2737" w14:paraId="3A75C0FD"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Atsakingas, kūrybiškas ir tikslingas lietuvių gestų kalbos žinių, kalbos pažinimo strategijų taikymas. </w:t>
            </w:r>
          </w:p>
        </w:tc>
      </w:tr>
      <w:tr xmlns:wp14="http://schemas.microsoft.com/office/word/2010/wordml" w:rsidR="002F2737" w:rsidTr="006E7130" w14:paraId="54E1DF59" wp14:textId="77777777">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2F2737" w:rsidP="006E7130" w:rsidRDefault="002F2737" w14:paraId="5C076B55"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B2</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2F2737" w:rsidP="006E7130" w:rsidRDefault="002F2737" w14:paraId="55CAAF3B"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Kalbos kaip socialinio kultūrinio reiškinio analizė ir vertinimas. </w:t>
            </w:r>
          </w:p>
        </w:tc>
      </w:tr>
      <w:tr xmlns:wp14="http://schemas.microsoft.com/office/word/2010/wordml" w:rsidR="002F2737" w:rsidTr="006E7130" w14:paraId="0FD3EB17" wp14:textId="77777777">
        <w:trPr>
          <w:jc w:val="center"/>
        </w:trPr>
        <w:tc>
          <w:tcPr>
            <w:tcW w:w="555" w:type="dxa"/>
            <w:tcBorders>
              <w:top w:val="nil"/>
              <w:left w:val="nil"/>
              <w:bottom w:val="nil"/>
              <w:right w:val="nil"/>
            </w:tcBorders>
            <w:shd w:val="clear" w:color="auto" w:fill="F3F3F3"/>
            <w:tcMar>
              <w:top w:w="100" w:type="dxa"/>
              <w:left w:w="100" w:type="dxa"/>
              <w:bottom w:w="100" w:type="dxa"/>
              <w:right w:w="100" w:type="dxa"/>
            </w:tcMar>
            <w:hideMark/>
          </w:tcPr>
          <w:p w:rsidR="002F2737" w:rsidP="006E7130" w:rsidRDefault="002F2737" w14:paraId="6780E770"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C1</w:t>
            </w:r>
          </w:p>
        </w:tc>
        <w:tc>
          <w:tcPr>
            <w:tcW w:w="9645" w:type="dxa"/>
            <w:tcBorders>
              <w:top w:val="nil"/>
              <w:left w:val="nil"/>
              <w:bottom w:val="nil"/>
              <w:right w:val="nil"/>
            </w:tcBorders>
            <w:shd w:val="clear" w:color="auto" w:fill="FFFFFF"/>
            <w:tcMar>
              <w:top w:w="100" w:type="dxa"/>
              <w:left w:w="100" w:type="dxa"/>
              <w:bottom w:w="100" w:type="dxa"/>
              <w:right w:w="100" w:type="dxa"/>
            </w:tcMar>
            <w:hideMark/>
          </w:tcPr>
          <w:p w:rsidR="002F2737" w:rsidP="006E7130" w:rsidRDefault="002F2737" w14:paraId="044DEF5A" wp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Kultūrinis išprusimas, kultūrinė raiška ir kultūrinis sąmoningumas. </w:t>
            </w:r>
          </w:p>
        </w:tc>
      </w:tr>
    </w:tbl>
    <w:p xmlns:wp14="http://schemas.microsoft.com/office/word/2010/wordml" w:rsidR="00B9668D" w:rsidRDefault="00B9668D" w14:paraId="5DAB6C7B" wp14:textId="77777777">
      <w:pPr>
        <w:spacing w:line="240" w:lineRule="auto"/>
        <w:rPr>
          <w:rFonts w:ascii="Times New Roman" w:hAnsi="Times New Roman" w:eastAsia="Times New Roman" w:cs="Times New Roman"/>
          <w:b/>
          <w:sz w:val="24"/>
          <w:szCs w:val="24"/>
        </w:rPr>
      </w:pPr>
    </w:p>
    <w:tbl>
      <w:tblPr>
        <w:tblStyle w:val="a2"/>
        <w:tblW w:w="1026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25"/>
        <w:gridCol w:w="9735"/>
      </w:tblGrid>
      <w:tr xmlns:wp14="http://schemas.microsoft.com/office/word/2010/wordml" w:rsidR="00B9668D" w14:paraId="34722FF2" wp14:textId="77777777">
        <w:trPr>
          <w:trHeight w:val="440"/>
          <w:jc w:val="center"/>
        </w:trPr>
        <w:tc>
          <w:tcPr>
            <w:tcW w:w="10260" w:type="dxa"/>
            <w:gridSpan w:val="2"/>
            <w:tcBorders>
              <w:top w:val="single" w:color="FFFFFF" w:sz="8" w:space="0"/>
              <w:left w:val="single" w:color="FFFFFF" w:sz="8" w:space="0"/>
              <w:bottom w:val="single" w:color="FFFFFF" w:sz="8" w:space="0"/>
              <w:right w:val="single" w:color="FFFFFF" w:sz="8" w:space="0"/>
            </w:tcBorders>
            <w:shd w:val="clear" w:color="auto" w:fill="EFEFEF"/>
            <w:tcMar>
              <w:top w:w="100" w:type="dxa"/>
              <w:left w:w="100" w:type="dxa"/>
              <w:bottom w:w="100" w:type="dxa"/>
              <w:right w:w="100" w:type="dxa"/>
            </w:tcMar>
          </w:tcPr>
          <w:p w:rsidR="00B9668D" w:rsidRDefault="007D4BA0" w14:paraId="6B00CA2C" wp14:textId="77777777">
            <w:pPr>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Tarpdalykinės temos</w:t>
            </w:r>
          </w:p>
        </w:tc>
      </w:tr>
      <w:tr xmlns:wp14="http://schemas.microsoft.com/office/word/2010/wordml" w:rsidR="00B9668D" w14:paraId="1FA1A1C2" wp14:textId="77777777">
        <w:trPr>
          <w:trHeight w:val="440"/>
          <w:jc w:val="center"/>
        </w:trPr>
        <w:tc>
          <w:tcPr>
            <w:tcW w:w="525"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B9668D" w:rsidRDefault="007D4BA0" w14:paraId="29BEC817"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T1</w:t>
            </w:r>
          </w:p>
        </w:tc>
        <w:tc>
          <w:tcPr>
            <w:tcW w:w="9735" w:type="dxa"/>
            <w:tcBorders>
              <w:top w:val="single" w:color="FFFFFF" w:sz="8" w:space="0"/>
              <w:left w:val="single" w:color="FFFFFF" w:sz="8" w:space="0"/>
              <w:bottom w:val="single" w:color="FFFFFF" w:sz="8" w:space="0"/>
              <w:right w:val="single" w:color="FFFFFF" w:sz="8" w:space="0"/>
            </w:tcBorders>
            <w:shd w:val="clear" w:color="auto" w:fill="FFFFFF"/>
            <w:tcMar>
              <w:top w:w="100" w:type="dxa"/>
              <w:left w:w="100" w:type="dxa"/>
              <w:bottom w:w="100" w:type="dxa"/>
              <w:right w:w="100" w:type="dxa"/>
            </w:tcMar>
          </w:tcPr>
          <w:p w:rsidR="00B9668D" w:rsidP="002F2737" w:rsidRDefault="007D4BA0" w14:paraId="07D8B604" wp14:textId="77777777">
            <w:pPr>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highlight w:val="white"/>
              </w:rPr>
              <w:t xml:space="preserve">Asmens galios: </w:t>
            </w:r>
            <w:r>
              <w:rPr>
                <w:rFonts w:ascii="Times New Roman" w:hAnsi="Times New Roman" w:eastAsia="Times New Roman" w:cs="Times New Roman"/>
                <w:sz w:val="24"/>
                <w:szCs w:val="24"/>
                <w:highlight w:val="white"/>
              </w:rPr>
              <w:t>idėjos, asmenybės.</w:t>
            </w:r>
          </w:p>
        </w:tc>
      </w:tr>
      <w:tr xmlns:wp14="http://schemas.microsoft.com/office/word/2010/wordml" w:rsidR="00B9668D" w14:paraId="140E34FA" wp14:textId="77777777">
        <w:trPr>
          <w:trHeight w:val="1208"/>
          <w:jc w:val="center"/>
        </w:trPr>
        <w:tc>
          <w:tcPr>
            <w:tcW w:w="525"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B9668D" w:rsidRDefault="007D4BA0" w14:paraId="3C3E576C"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T2</w:t>
            </w:r>
          </w:p>
        </w:tc>
        <w:tc>
          <w:tcPr>
            <w:tcW w:w="9735" w:type="dxa"/>
            <w:tcBorders>
              <w:top w:val="single" w:color="FFFFFF" w:sz="8" w:space="0"/>
              <w:left w:val="single" w:color="FFFFFF" w:sz="8" w:space="0"/>
              <w:bottom w:val="single" w:color="FFFFFF" w:sz="8" w:space="0"/>
              <w:right w:val="single" w:color="FFFFFF" w:sz="8" w:space="0"/>
            </w:tcBorders>
            <w:shd w:val="clear" w:color="auto" w:fill="FFFFFF"/>
            <w:tcMar>
              <w:top w:w="100" w:type="dxa"/>
              <w:left w:w="100" w:type="dxa"/>
              <w:bottom w:w="100" w:type="dxa"/>
              <w:right w:w="100" w:type="dxa"/>
            </w:tcMar>
          </w:tcPr>
          <w:p w:rsidR="00B9668D" w:rsidP="002F2737" w:rsidRDefault="007D4BA0" w14:paraId="152E7E8A" wp14:textId="77777777">
            <w:pPr>
              <w:jc w:val="both"/>
              <w:rPr>
                <w:rFonts w:ascii="Times New Roman" w:hAnsi="Times New Roman" w:eastAsia="Times New Roman" w:cs="Times New Roman"/>
                <w:sz w:val="24"/>
                <w:szCs w:val="24"/>
                <w:highlight w:val="white"/>
              </w:rPr>
            </w:pPr>
            <w:r>
              <w:rPr>
                <w:rFonts w:ascii="Times New Roman" w:hAnsi="Times New Roman" w:eastAsia="Times New Roman" w:cs="Times New Roman"/>
                <w:b/>
                <w:sz w:val="24"/>
                <w:szCs w:val="24"/>
                <w:highlight w:val="white"/>
              </w:rPr>
              <w:t xml:space="preserve">Kultūrinis identitetas ir bendruomeniškumas: </w:t>
            </w:r>
            <w:r>
              <w:rPr>
                <w:rFonts w:ascii="Times New Roman" w:hAnsi="Times New Roman" w:eastAsia="Times New Roman" w:cs="Times New Roman"/>
                <w:sz w:val="24"/>
                <w:szCs w:val="24"/>
                <w:highlight w:val="white"/>
              </w:rPr>
              <w:t>gimtoji kalba; etninė kultūra (tradicijos ir papročiai, etnografiniai regionai); kultūros paveldas; kultūrų įvairovė; kultūros raida; medijų raštingumas; istorinė savimonė (šalies nacionalinis saugumas, pasipriešinimo istorija); pilietinės visuomenės savik</w:t>
            </w:r>
            <w:r>
              <w:rPr>
                <w:rFonts w:ascii="Times New Roman" w:hAnsi="Times New Roman" w:eastAsia="Times New Roman" w:cs="Times New Roman"/>
                <w:sz w:val="24"/>
                <w:szCs w:val="24"/>
                <w:highlight w:val="white"/>
              </w:rPr>
              <w:t>ūra (ekstremalios situacijos, antikorupcija, intelektinė nuosavybė).</w:t>
            </w:r>
          </w:p>
        </w:tc>
      </w:tr>
      <w:tr xmlns:wp14="http://schemas.microsoft.com/office/word/2010/wordml" w:rsidR="00B9668D" w14:paraId="63B9469E" wp14:textId="77777777">
        <w:trPr>
          <w:jc w:val="center"/>
        </w:trPr>
        <w:tc>
          <w:tcPr>
            <w:tcW w:w="525" w:type="dxa"/>
            <w:tcBorders>
              <w:top w:val="single" w:color="FFFFFF" w:sz="8" w:space="0"/>
              <w:left w:val="single" w:color="FFFFFF" w:sz="8" w:space="0"/>
              <w:bottom w:val="single" w:color="FFFFFF" w:sz="8" w:space="0"/>
              <w:right w:val="single" w:color="FFFFFF" w:sz="8" w:space="0"/>
            </w:tcBorders>
            <w:shd w:val="clear" w:color="auto" w:fill="F3F3F3"/>
            <w:tcMar>
              <w:top w:w="100" w:type="dxa"/>
              <w:left w:w="100" w:type="dxa"/>
              <w:bottom w:w="100" w:type="dxa"/>
              <w:right w:w="100" w:type="dxa"/>
            </w:tcMar>
          </w:tcPr>
          <w:p w:rsidR="00B9668D" w:rsidRDefault="007D4BA0" w14:paraId="6A94AB24" wp14:textId="77777777">
            <w:pPr>
              <w:rPr>
                <w:rFonts w:ascii="Times New Roman" w:hAnsi="Times New Roman" w:eastAsia="Times New Roman" w:cs="Times New Roman"/>
                <w:b/>
                <w:sz w:val="24"/>
                <w:szCs w:val="24"/>
              </w:rPr>
            </w:pPr>
            <w:r>
              <w:rPr>
                <w:rFonts w:ascii="Times New Roman" w:hAnsi="Times New Roman" w:eastAsia="Times New Roman" w:cs="Times New Roman"/>
                <w:b/>
                <w:sz w:val="24"/>
                <w:szCs w:val="24"/>
              </w:rPr>
              <w:t>T3</w:t>
            </w:r>
          </w:p>
        </w:tc>
        <w:tc>
          <w:tcPr>
            <w:tcW w:w="9735" w:type="dxa"/>
            <w:tcBorders>
              <w:top w:val="single" w:color="FFFFFF" w:sz="8" w:space="0"/>
              <w:left w:val="single" w:color="FFFFFF" w:sz="8" w:space="0"/>
              <w:bottom w:val="single" w:color="FFFFFF" w:sz="8" w:space="0"/>
              <w:right w:val="single" w:color="FFFFFF" w:sz="8" w:space="0"/>
            </w:tcBorders>
            <w:shd w:val="clear" w:color="auto" w:fill="FFFFFF"/>
            <w:tcMar>
              <w:top w:w="100" w:type="dxa"/>
              <w:left w:w="100" w:type="dxa"/>
              <w:bottom w:w="100" w:type="dxa"/>
              <w:right w:w="100" w:type="dxa"/>
            </w:tcMar>
          </w:tcPr>
          <w:p w:rsidR="00B9668D" w:rsidP="002F2737" w:rsidRDefault="007D4BA0" w14:paraId="443F2DC6" wp14:textId="77777777">
            <w:pPr>
              <w:jc w:val="both"/>
              <w:rPr>
                <w:rFonts w:ascii="Times New Roman" w:hAnsi="Times New Roman" w:eastAsia="Times New Roman" w:cs="Times New Roman"/>
                <w:b/>
                <w:sz w:val="24"/>
                <w:szCs w:val="24"/>
                <w:shd w:val="clear" w:color="auto" w:fill="F3F3F3"/>
              </w:rPr>
            </w:pPr>
            <w:r>
              <w:rPr>
                <w:rFonts w:ascii="Times New Roman" w:hAnsi="Times New Roman" w:eastAsia="Times New Roman" w:cs="Times New Roman"/>
                <w:b/>
                <w:sz w:val="24"/>
                <w:szCs w:val="24"/>
                <w:highlight w:val="white"/>
              </w:rPr>
              <w:t>Darnus vystymasis: s</w:t>
            </w:r>
            <w:r>
              <w:rPr>
                <w:rFonts w:ascii="Times New Roman" w:hAnsi="Times New Roman" w:eastAsia="Times New Roman" w:cs="Times New Roman"/>
                <w:sz w:val="24"/>
                <w:szCs w:val="24"/>
                <w:highlight w:val="white"/>
              </w:rPr>
              <w:t xml:space="preserve">ocialinė ir ekonominė plėtra (pasaulis be skurdo ir bado, žiedinė ekonomika, pažangios technologijos ir inovacijos); migracija, geopolitinių konfliktų sprendimai; žmogaus teisės, lygios galimybės; sveikata, sveika gyvensena (asmens savybių ugdymas, streso </w:t>
            </w:r>
            <w:r>
              <w:rPr>
                <w:rFonts w:ascii="Times New Roman" w:hAnsi="Times New Roman" w:eastAsia="Times New Roman" w:cs="Times New Roman"/>
                <w:sz w:val="24"/>
                <w:szCs w:val="24"/>
                <w:highlight w:val="white"/>
              </w:rPr>
              <w:t>įveika, rūpinimasis savo ir kitų sveikata, saugus elgesys, žalingų įpročių prevencija); mokymasis visą gyvenimą; aplinkos tvarumas (aplinkos apsauga, ekosistemų, biologinės įvairovės apsauga, klimato kaitos prevencija, tvarūs miestai ir gyvenvietės, tausoj</w:t>
            </w:r>
            <w:r>
              <w:rPr>
                <w:rFonts w:ascii="Times New Roman" w:hAnsi="Times New Roman" w:eastAsia="Times New Roman" w:cs="Times New Roman"/>
                <w:sz w:val="24"/>
                <w:szCs w:val="24"/>
                <w:highlight w:val="white"/>
              </w:rPr>
              <w:t>antis žemės ūkis, atsakingas vartojimas); finansinis raštingumas (žinios apie finansus, finansų planavimas ir valdymas, rizika ir grąža); ugdymas karjerai.</w:t>
            </w:r>
          </w:p>
        </w:tc>
      </w:tr>
    </w:tbl>
    <w:p xmlns:wp14="http://schemas.microsoft.com/office/word/2010/wordml" w:rsidRPr="002F2737" w:rsidR="00B9668D" w:rsidP="002F2737" w:rsidRDefault="007D4BA0" w14:paraId="10B32DBF" wp14:textId="77777777">
      <w:pPr>
        <w:spacing w:before="240" w:after="120" w:line="240" w:lineRule="auto"/>
        <w:ind w:firstLine="72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Planuodamas mokymosi veiklas mokytojas tikslingai pasirenka, kurias kompetencijas ir pasiekimus ugdys atsižvelgdamas į konkrečios klasės mokinių pasiekimus ir poreikius. Šį darbą palengvins naudojimasis</w:t>
      </w:r>
      <w:hyperlink r:id="rId8">
        <w:r>
          <w:rPr>
            <w:rFonts w:ascii="Times New Roman" w:hAnsi="Times New Roman" w:eastAsia="Times New Roman" w:cs="Times New Roman"/>
            <w:color w:val="1155CC"/>
            <w:sz w:val="24"/>
            <w:szCs w:val="24"/>
          </w:rPr>
          <w:t xml:space="preserve"> </w:t>
        </w:r>
      </w:hyperlink>
      <w:hyperlink r:id="rId9">
        <w:r>
          <w:rPr>
            <w:rFonts w:ascii="Times New Roman" w:hAnsi="Times New Roman" w:eastAsia="Times New Roman" w:cs="Times New Roman"/>
            <w:color w:val="1155CC"/>
            <w:sz w:val="24"/>
            <w:szCs w:val="24"/>
            <w:highlight w:val="white"/>
          </w:rPr>
          <w:t>Švietimo portale</w:t>
        </w:r>
      </w:hyperlink>
      <w:r>
        <w:rPr>
          <w:rFonts w:ascii="Times New Roman" w:hAnsi="Times New Roman" w:eastAsia="Times New Roman" w:cs="Times New Roman"/>
          <w:sz w:val="24"/>
          <w:szCs w:val="24"/>
          <w:highlight w:val="white"/>
        </w:rPr>
        <w:t xml:space="preserve"> pateiktos LGK BP</w:t>
      </w:r>
      <w:hyperlink r:id="rId10">
        <w:r>
          <w:rPr>
            <w:rFonts w:ascii="Times New Roman" w:hAnsi="Times New Roman" w:eastAsia="Times New Roman" w:cs="Times New Roman"/>
            <w:sz w:val="24"/>
            <w:szCs w:val="24"/>
            <w:highlight w:val="white"/>
          </w:rPr>
          <w:t xml:space="preserve"> </w:t>
        </w:r>
      </w:hyperlink>
      <w:hyperlink r:id="rId11">
        <w:r>
          <w:rPr>
            <w:rFonts w:ascii="Times New Roman" w:hAnsi="Times New Roman" w:eastAsia="Times New Roman" w:cs="Times New Roman"/>
            <w:color w:val="1155CC"/>
            <w:sz w:val="24"/>
            <w:szCs w:val="24"/>
            <w:highlight w:val="white"/>
          </w:rPr>
          <w:t>atvaizdavimu</w:t>
        </w:r>
      </w:hyperlink>
      <w:r>
        <w:rPr>
          <w:rFonts w:ascii="Times New Roman" w:hAnsi="Times New Roman" w:eastAsia="Times New Roman" w:cs="Times New Roman"/>
          <w:sz w:val="24"/>
          <w:szCs w:val="24"/>
          <w:highlight w:val="white"/>
        </w:rPr>
        <w:t xml:space="preserve"> </w:t>
      </w:r>
      <w:r>
        <w:rPr>
          <w:rFonts w:ascii="Times New Roman" w:hAnsi="Times New Roman" w:eastAsia="Times New Roman" w:cs="Times New Roman"/>
          <w:sz w:val="24"/>
          <w:szCs w:val="24"/>
        </w:rPr>
        <w:t>su mokymo(si) turinio, pasiekimų, kompetencijų ir tarpdalykinių temų nurodytomis sąsajomis. Kompetencijos nurodomos prie kiekvieno pasirinkto koncentro pasiekimo. Spustelėjus ant pasirinkto pasiekimo atidaromas pasiekimo lygių požymių</w:t>
      </w:r>
      <w:r>
        <w:rPr>
          <w:rFonts w:ascii="Times New Roman" w:hAnsi="Times New Roman" w:eastAsia="Times New Roman" w:cs="Times New Roman"/>
          <w:sz w:val="24"/>
          <w:szCs w:val="24"/>
        </w:rPr>
        <w:t xml:space="preserve"> ir pasiekimui ugdyti skirto mokymo(si) turinio </w:t>
      </w:r>
      <w:r>
        <w:rPr>
          <w:rFonts w:ascii="Times New Roman" w:hAnsi="Times New Roman" w:eastAsia="Times New Roman" w:cs="Times New Roman"/>
          <w:sz w:val="24"/>
          <w:szCs w:val="24"/>
          <w:highlight w:val="white"/>
        </w:rPr>
        <w:t>citatų</w:t>
      </w:r>
      <w:r>
        <w:rPr>
          <w:rFonts w:ascii="Times New Roman" w:hAnsi="Times New Roman" w:eastAsia="Times New Roman" w:cs="Times New Roman"/>
          <w:sz w:val="24"/>
          <w:szCs w:val="24"/>
        </w:rPr>
        <w:t xml:space="preserve"> langas. Tarpdalykinės temos nurodomos prie kiekvienos mokymo(si) turinio temos. Užvedus žymeklį ant prie temų pateiktos ikonėlės atsiveria langas, kuriame matoma tarpdalykinė tema ir su ja susieto(-ų) </w:t>
      </w:r>
      <w:r>
        <w:rPr>
          <w:rFonts w:ascii="Times New Roman" w:hAnsi="Times New Roman" w:eastAsia="Times New Roman" w:cs="Times New Roman"/>
          <w:sz w:val="24"/>
          <w:szCs w:val="24"/>
        </w:rPr>
        <w:t>pasiekimo(-ų) ir (ar) mokymo(si) turinio temos(-ų)</w:t>
      </w:r>
      <w:r>
        <w:rPr>
          <w:rFonts w:ascii="Times New Roman" w:hAnsi="Times New Roman" w:eastAsia="Times New Roman" w:cs="Times New Roman"/>
          <w:sz w:val="24"/>
          <w:szCs w:val="24"/>
          <w:highlight w:val="white"/>
        </w:rPr>
        <w:t xml:space="preserve"> citatos. </w:t>
      </w:r>
    </w:p>
    <w:tbl>
      <w:tblPr>
        <w:tblStyle w:val="a3"/>
        <w:tblW w:w="102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900"/>
        <w:gridCol w:w="1050"/>
        <w:gridCol w:w="1050"/>
        <w:gridCol w:w="1050"/>
        <w:gridCol w:w="1050"/>
        <w:gridCol w:w="1050"/>
        <w:gridCol w:w="1050"/>
      </w:tblGrid>
      <w:tr xmlns:wp14="http://schemas.microsoft.com/office/word/2010/wordml" w:rsidR="00B9668D" w14:paraId="2911E5DF" wp14:textId="77777777">
        <w:trPr>
          <w:trHeight w:val="440"/>
        </w:trPr>
        <w:tc>
          <w:tcPr>
            <w:tcW w:w="10200" w:type="dxa"/>
            <w:gridSpan w:val="7"/>
            <w:shd w:val="clear" w:color="auto" w:fill="F3F3F3"/>
            <w:tcMar>
              <w:top w:w="100" w:type="dxa"/>
              <w:left w:w="100" w:type="dxa"/>
              <w:bottom w:w="100" w:type="dxa"/>
              <w:right w:w="100" w:type="dxa"/>
            </w:tcMar>
          </w:tcPr>
          <w:p w:rsidR="00B9668D" w:rsidRDefault="007D4BA0" w14:paraId="55E47C1C"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shd w:val="clear" w:color="auto" w:fill="F3F3F3"/>
              </w:rPr>
              <w:t>P</w:t>
            </w:r>
            <w:r>
              <w:rPr>
                <w:rFonts w:ascii="Times New Roman" w:hAnsi="Times New Roman" w:eastAsia="Times New Roman" w:cs="Times New Roman"/>
                <w:b/>
                <w:sz w:val="24"/>
                <w:szCs w:val="24"/>
                <w:shd w:val="clear" w:color="auto" w:fill="EFEFEF"/>
              </w:rPr>
              <w:t>amokų sk</w:t>
            </w:r>
            <w:r>
              <w:rPr>
                <w:rFonts w:ascii="Times New Roman" w:hAnsi="Times New Roman" w:eastAsia="Times New Roman" w:cs="Times New Roman"/>
                <w:b/>
                <w:sz w:val="24"/>
                <w:szCs w:val="24"/>
                <w:shd w:val="clear" w:color="auto" w:fill="F3F3F3"/>
              </w:rPr>
              <w:t>a</w:t>
            </w:r>
            <w:r>
              <w:rPr>
                <w:rFonts w:ascii="Times New Roman" w:hAnsi="Times New Roman" w:eastAsia="Times New Roman" w:cs="Times New Roman"/>
                <w:b/>
                <w:sz w:val="24"/>
                <w:szCs w:val="24"/>
              </w:rPr>
              <w:t>ičius LGK BP įgyvendinti. Pagrindinis ugdymas</w:t>
            </w:r>
          </w:p>
        </w:tc>
      </w:tr>
      <w:tr xmlns:wp14="http://schemas.microsoft.com/office/word/2010/wordml" w:rsidR="00B9668D" w14:paraId="0BAB9627" wp14:textId="77777777">
        <w:trPr>
          <w:trHeight w:val="440"/>
        </w:trPr>
        <w:tc>
          <w:tcPr>
            <w:tcW w:w="3900" w:type="dxa"/>
            <w:vMerge w:val="restart"/>
            <w:shd w:val="clear" w:color="auto" w:fill="FFFFFF"/>
            <w:tcMar>
              <w:top w:w="100" w:type="dxa"/>
              <w:left w:w="100" w:type="dxa"/>
              <w:bottom w:w="100" w:type="dxa"/>
              <w:right w:w="100" w:type="dxa"/>
            </w:tcMar>
          </w:tcPr>
          <w:p w:rsidR="00B9668D" w:rsidRDefault="00B9668D" w14:paraId="02EB378F" wp14:textId="77777777">
            <w:pPr>
              <w:spacing w:line="240" w:lineRule="auto"/>
              <w:rPr>
                <w:rFonts w:ascii="Times New Roman" w:hAnsi="Times New Roman" w:eastAsia="Times New Roman" w:cs="Times New Roman"/>
                <w:sz w:val="24"/>
                <w:szCs w:val="24"/>
              </w:rPr>
            </w:pPr>
          </w:p>
          <w:p w:rsidR="00B9668D" w:rsidRDefault="007D4BA0" w14:paraId="7220F47B" wp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Privalomas LGK mokymosi turinys</w:t>
            </w:r>
          </w:p>
          <w:p w:rsidR="00B9668D" w:rsidRDefault="007D4BA0" w14:paraId="00697F6D" wp14:textId="77777777">
            <w:pPr>
              <w:widowControl w:val="0"/>
              <w:spacing w:line="240" w:lineRule="auto"/>
              <w:jc w:val="center"/>
              <w:rPr>
                <w:rFonts w:ascii="Times New Roman" w:hAnsi="Times New Roman" w:eastAsia="Times New Roman" w:cs="Times New Roman"/>
                <w:b/>
                <w:color w:val="0B7140"/>
                <w:sz w:val="24"/>
                <w:szCs w:val="24"/>
              </w:rPr>
            </w:pPr>
            <w:r>
              <w:rPr>
                <w:rFonts w:ascii="Times New Roman" w:hAnsi="Times New Roman" w:eastAsia="Times New Roman" w:cs="Times New Roman"/>
                <w:b/>
                <w:color w:val="0B7140"/>
                <w:sz w:val="24"/>
                <w:szCs w:val="24"/>
              </w:rPr>
              <w:t>70%</w:t>
            </w:r>
          </w:p>
          <w:p w:rsidR="00B9668D" w:rsidRDefault="007D4BA0" w14:paraId="3DB53864"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Pasirenkamas LGK mokymosi turinys</w:t>
            </w:r>
          </w:p>
          <w:p w:rsidR="00B9668D" w:rsidRDefault="007D4BA0" w14:paraId="498DFBC8"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30%</w:t>
            </w:r>
          </w:p>
          <w:p w:rsidR="00B9668D" w:rsidRDefault="007D4BA0" w14:paraId="6BEAC198"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dalyko mokymuisi skirtų pamokų</w:t>
            </w:r>
          </w:p>
        </w:tc>
        <w:tc>
          <w:tcPr>
            <w:tcW w:w="1050" w:type="dxa"/>
            <w:shd w:val="clear" w:color="auto" w:fill="FFFFFF"/>
            <w:tcMar>
              <w:top w:w="100" w:type="dxa"/>
              <w:left w:w="100" w:type="dxa"/>
              <w:bottom w:w="100" w:type="dxa"/>
              <w:right w:w="100" w:type="dxa"/>
            </w:tcMar>
          </w:tcPr>
          <w:p w:rsidR="00B9668D" w:rsidRDefault="007D4BA0" w14:paraId="728A6642"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5 klasė</w:t>
            </w:r>
          </w:p>
        </w:tc>
        <w:tc>
          <w:tcPr>
            <w:tcW w:w="1050" w:type="dxa"/>
            <w:shd w:val="clear" w:color="auto" w:fill="FFFFFF"/>
            <w:tcMar>
              <w:top w:w="100" w:type="dxa"/>
              <w:left w:w="100" w:type="dxa"/>
              <w:bottom w:w="100" w:type="dxa"/>
              <w:right w:w="100" w:type="dxa"/>
            </w:tcMar>
          </w:tcPr>
          <w:p w:rsidR="00B9668D" w:rsidRDefault="007D4BA0" w14:paraId="7C2FC9DC"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6 klasė</w:t>
            </w:r>
          </w:p>
        </w:tc>
        <w:tc>
          <w:tcPr>
            <w:tcW w:w="1050" w:type="dxa"/>
            <w:shd w:val="clear" w:color="auto" w:fill="FFFFFF"/>
            <w:tcMar>
              <w:top w:w="100" w:type="dxa"/>
              <w:left w:w="100" w:type="dxa"/>
              <w:bottom w:w="100" w:type="dxa"/>
              <w:right w:w="100" w:type="dxa"/>
            </w:tcMar>
          </w:tcPr>
          <w:p w:rsidR="00B9668D" w:rsidRDefault="007D4BA0" w14:paraId="22B7729B"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7 klasė</w:t>
            </w:r>
          </w:p>
        </w:tc>
        <w:tc>
          <w:tcPr>
            <w:tcW w:w="1050" w:type="dxa"/>
            <w:shd w:val="clear" w:color="auto" w:fill="FFFFFF"/>
            <w:tcMar>
              <w:top w:w="100" w:type="dxa"/>
              <w:left w:w="100" w:type="dxa"/>
              <w:bottom w:w="100" w:type="dxa"/>
              <w:right w:w="100" w:type="dxa"/>
            </w:tcMar>
          </w:tcPr>
          <w:p w:rsidR="00B9668D" w:rsidRDefault="007D4BA0" w14:paraId="3C26B7E6"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8 klasė</w:t>
            </w:r>
          </w:p>
        </w:tc>
        <w:tc>
          <w:tcPr>
            <w:tcW w:w="1050" w:type="dxa"/>
            <w:shd w:val="clear" w:color="auto" w:fill="F3F3F3"/>
            <w:tcMar>
              <w:top w:w="100" w:type="dxa"/>
              <w:left w:w="100" w:type="dxa"/>
              <w:bottom w:w="100" w:type="dxa"/>
              <w:right w:w="100" w:type="dxa"/>
            </w:tcMar>
          </w:tcPr>
          <w:p w:rsidR="00B9668D" w:rsidRDefault="007D4BA0" w14:paraId="5B1C9428"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9 (I) klasė</w:t>
            </w:r>
          </w:p>
        </w:tc>
        <w:tc>
          <w:tcPr>
            <w:tcW w:w="1050" w:type="dxa"/>
            <w:shd w:val="clear" w:color="auto" w:fill="F3F3F3"/>
            <w:tcMar>
              <w:top w:w="100" w:type="dxa"/>
              <w:left w:w="100" w:type="dxa"/>
              <w:bottom w:w="100" w:type="dxa"/>
              <w:right w:w="100" w:type="dxa"/>
            </w:tcMar>
          </w:tcPr>
          <w:p w:rsidR="00B9668D" w:rsidRDefault="007D4BA0" w14:paraId="56054447" wp14:textId="77777777">
            <w:pPr>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10 (II) klasė</w:t>
            </w:r>
          </w:p>
        </w:tc>
      </w:tr>
      <w:tr xmlns:wp14="http://schemas.microsoft.com/office/word/2010/wordml" w:rsidR="002F2737" w14:paraId="76B6117D" wp14:textId="77777777">
        <w:trPr>
          <w:trHeight w:val="440"/>
        </w:trPr>
        <w:tc>
          <w:tcPr>
            <w:tcW w:w="3900" w:type="dxa"/>
            <w:vMerge/>
            <w:shd w:val="clear" w:color="auto" w:fill="FFFFFF"/>
            <w:tcMar>
              <w:top w:w="100" w:type="dxa"/>
              <w:left w:w="100" w:type="dxa"/>
              <w:bottom w:w="100" w:type="dxa"/>
              <w:right w:w="100" w:type="dxa"/>
            </w:tcMar>
          </w:tcPr>
          <w:p w:rsidR="002F2737" w:rsidP="002F2737" w:rsidRDefault="002F2737" w14:paraId="6A05A809" wp14:textId="77777777">
            <w:pPr>
              <w:widowControl w:val="0"/>
              <w:spacing w:line="240" w:lineRule="auto"/>
              <w:jc w:val="center"/>
              <w:rPr>
                <w:rFonts w:ascii="Times New Roman" w:hAnsi="Times New Roman" w:eastAsia="Times New Roman" w:cs="Times New Roman"/>
                <w:b/>
                <w:sz w:val="24"/>
                <w:szCs w:val="24"/>
              </w:rPr>
            </w:pPr>
          </w:p>
        </w:tc>
        <w:tc>
          <w:tcPr>
            <w:tcW w:w="1050" w:type="dxa"/>
            <w:shd w:val="clear" w:color="auto" w:fill="FFFFFF"/>
            <w:tcMar>
              <w:top w:w="100" w:type="dxa"/>
              <w:left w:w="100" w:type="dxa"/>
              <w:bottom w:w="100" w:type="dxa"/>
              <w:right w:w="100" w:type="dxa"/>
            </w:tcMar>
          </w:tcPr>
          <w:p w:rsidR="002F2737" w:rsidP="002F2737" w:rsidRDefault="002F2737" w14:paraId="522F369A"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74 (2)</w:t>
            </w:r>
          </w:p>
          <w:p w:rsidR="002F2737" w:rsidP="002F2737" w:rsidRDefault="002F2737" w14:paraId="42F9FD49"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286A52"/>
                <w:sz w:val="24"/>
                <w:szCs w:val="24"/>
              </w:rPr>
              <w:t>52/</w:t>
            </w:r>
            <w:r>
              <w:rPr>
                <w:rFonts w:ascii="Times New Roman" w:hAnsi="Times New Roman" w:eastAsia="Times New Roman" w:cs="Times New Roman"/>
                <w:b/>
                <w:sz w:val="24"/>
                <w:szCs w:val="24"/>
              </w:rPr>
              <w:t>22</w:t>
            </w:r>
          </w:p>
        </w:tc>
        <w:tc>
          <w:tcPr>
            <w:tcW w:w="1050" w:type="dxa"/>
            <w:shd w:val="clear" w:color="auto" w:fill="FFFFFF"/>
            <w:tcMar>
              <w:top w:w="100" w:type="dxa"/>
              <w:left w:w="100" w:type="dxa"/>
              <w:bottom w:w="100" w:type="dxa"/>
              <w:right w:w="100" w:type="dxa"/>
            </w:tcMar>
          </w:tcPr>
          <w:p w:rsidR="002F2737" w:rsidP="002F2737" w:rsidRDefault="002F2737" w14:paraId="5F861D22"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74 (2)</w:t>
            </w:r>
          </w:p>
          <w:p w:rsidR="002F2737" w:rsidP="002F2737" w:rsidRDefault="002F2737" w14:paraId="75A12E91"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286A52"/>
                <w:sz w:val="24"/>
                <w:szCs w:val="24"/>
              </w:rPr>
              <w:t>52/</w:t>
            </w:r>
            <w:r>
              <w:rPr>
                <w:rFonts w:ascii="Times New Roman" w:hAnsi="Times New Roman" w:eastAsia="Times New Roman" w:cs="Times New Roman"/>
                <w:b/>
                <w:sz w:val="24"/>
                <w:szCs w:val="24"/>
              </w:rPr>
              <w:t>22</w:t>
            </w:r>
          </w:p>
        </w:tc>
        <w:tc>
          <w:tcPr>
            <w:tcW w:w="1050" w:type="dxa"/>
            <w:shd w:val="clear" w:color="auto" w:fill="FFFFFF"/>
            <w:tcMar>
              <w:top w:w="100" w:type="dxa"/>
              <w:left w:w="100" w:type="dxa"/>
              <w:bottom w:w="100" w:type="dxa"/>
              <w:right w:w="100" w:type="dxa"/>
            </w:tcMar>
          </w:tcPr>
          <w:p w:rsidR="002F2737" w:rsidP="002F2737" w:rsidRDefault="002F2737" w14:paraId="36A44256"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74 (2)</w:t>
            </w:r>
          </w:p>
          <w:p w:rsidR="002F2737" w:rsidP="002F2737" w:rsidRDefault="002F2737" w14:paraId="56337120"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286A52"/>
                <w:sz w:val="24"/>
                <w:szCs w:val="24"/>
              </w:rPr>
              <w:t>52/</w:t>
            </w:r>
            <w:r>
              <w:rPr>
                <w:rFonts w:ascii="Times New Roman" w:hAnsi="Times New Roman" w:eastAsia="Times New Roman" w:cs="Times New Roman"/>
                <w:b/>
                <w:sz w:val="24"/>
                <w:szCs w:val="24"/>
              </w:rPr>
              <w:t>22</w:t>
            </w:r>
          </w:p>
        </w:tc>
        <w:tc>
          <w:tcPr>
            <w:tcW w:w="1050" w:type="dxa"/>
            <w:shd w:val="clear" w:color="auto" w:fill="FFFFFF"/>
            <w:tcMar>
              <w:top w:w="100" w:type="dxa"/>
              <w:left w:w="100" w:type="dxa"/>
              <w:bottom w:w="100" w:type="dxa"/>
              <w:right w:w="100" w:type="dxa"/>
            </w:tcMar>
          </w:tcPr>
          <w:p w:rsidR="002F2737" w:rsidP="002F2737" w:rsidRDefault="002F2737" w14:paraId="18B26575"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74 (2)</w:t>
            </w:r>
          </w:p>
          <w:p w:rsidR="002F2737" w:rsidP="002F2737" w:rsidRDefault="002F2737" w14:paraId="397D8794"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286A52"/>
                <w:sz w:val="24"/>
                <w:szCs w:val="24"/>
              </w:rPr>
              <w:t>52</w:t>
            </w:r>
            <w:r>
              <w:rPr>
                <w:rFonts w:ascii="Times New Roman" w:hAnsi="Times New Roman" w:eastAsia="Times New Roman" w:cs="Times New Roman"/>
                <w:b/>
                <w:color w:val="00B050"/>
                <w:sz w:val="24"/>
                <w:szCs w:val="24"/>
              </w:rPr>
              <w:t>/</w:t>
            </w:r>
            <w:r>
              <w:rPr>
                <w:rFonts w:ascii="Times New Roman" w:hAnsi="Times New Roman" w:eastAsia="Times New Roman" w:cs="Times New Roman"/>
                <w:b/>
                <w:sz w:val="24"/>
                <w:szCs w:val="24"/>
              </w:rPr>
              <w:t>22</w:t>
            </w:r>
          </w:p>
        </w:tc>
        <w:tc>
          <w:tcPr>
            <w:tcW w:w="1050" w:type="dxa"/>
            <w:shd w:val="clear" w:color="auto" w:fill="F3F3F3"/>
            <w:tcMar>
              <w:top w:w="100" w:type="dxa"/>
              <w:left w:w="100" w:type="dxa"/>
              <w:bottom w:w="100" w:type="dxa"/>
              <w:right w:w="100" w:type="dxa"/>
            </w:tcMar>
          </w:tcPr>
          <w:p w:rsidR="002F2737" w:rsidP="002F2737" w:rsidRDefault="002F2737" w14:paraId="31966039"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74 (2)</w:t>
            </w:r>
          </w:p>
          <w:p w:rsidR="002F2737" w:rsidP="002F2737" w:rsidRDefault="002F2737" w14:paraId="15A8EDAF"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286A52"/>
                <w:sz w:val="24"/>
                <w:szCs w:val="24"/>
              </w:rPr>
              <w:t>52/</w:t>
            </w:r>
            <w:r>
              <w:rPr>
                <w:rFonts w:ascii="Times New Roman" w:hAnsi="Times New Roman" w:eastAsia="Times New Roman" w:cs="Times New Roman"/>
                <w:b/>
                <w:sz w:val="24"/>
                <w:szCs w:val="24"/>
              </w:rPr>
              <w:t>22</w:t>
            </w:r>
          </w:p>
        </w:tc>
        <w:tc>
          <w:tcPr>
            <w:tcW w:w="1050" w:type="dxa"/>
            <w:shd w:val="clear" w:color="auto" w:fill="F3F3F3"/>
            <w:tcMar>
              <w:top w:w="100" w:type="dxa"/>
              <w:left w:w="100" w:type="dxa"/>
              <w:bottom w:w="100" w:type="dxa"/>
              <w:right w:w="100" w:type="dxa"/>
            </w:tcMar>
          </w:tcPr>
          <w:p w:rsidR="002F2737" w:rsidP="002F2737" w:rsidRDefault="002F2737" w14:paraId="58750FFF"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74 (2)</w:t>
            </w:r>
          </w:p>
          <w:p w:rsidR="002F2737" w:rsidP="002F2737" w:rsidRDefault="002F2737" w14:paraId="25F3BF05"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286A52"/>
                <w:sz w:val="24"/>
                <w:szCs w:val="24"/>
              </w:rPr>
              <w:t>52</w:t>
            </w:r>
            <w:r>
              <w:rPr>
                <w:rFonts w:ascii="Times New Roman" w:hAnsi="Times New Roman" w:eastAsia="Times New Roman" w:cs="Times New Roman"/>
                <w:b/>
                <w:color w:val="00B050"/>
                <w:sz w:val="24"/>
                <w:szCs w:val="24"/>
              </w:rPr>
              <w:t>/</w:t>
            </w:r>
            <w:r>
              <w:rPr>
                <w:rFonts w:ascii="Times New Roman" w:hAnsi="Times New Roman" w:eastAsia="Times New Roman" w:cs="Times New Roman"/>
                <w:b/>
                <w:sz w:val="24"/>
                <w:szCs w:val="24"/>
              </w:rPr>
              <w:t>22</w:t>
            </w:r>
          </w:p>
        </w:tc>
      </w:tr>
      <w:tr xmlns:wp14="http://schemas.microsoft.com/office/word/2010/wordml" w:rsidR="00B9668D" w14:paraId="4A3EBC5E" wp14:textId="77777777">
        <w:trPr>
          <w:trHeight w:val="440"/>
        </w:trPr>
        <w:tc>
          <w:tcPr>
            <w:tcW w:w="3900" w:type="dxa"/>
            <w:vMerge/>
            <w:shd w:val="clear" w:color="auto" w:fill="FFFFFF"/>
            <w:tcMar>
              <w:top w:w="100" w:type="dxa"/>
              <w:left w:w="100" w:type="dxa"/>
              <w:bottom w:w="100" w:type="dxa"/>
              <w:right w:w="100" w:type="dxa"/>
            </w:tcMar>
          </w:tcPr>
          <w:p w:rsidR="00B9668D" w:rsidRDefault="00B9668D" w14:paraId="5A39BBE3" wp14:textId="77777777">
            <w:pPr>
              <w:widowControl w:val="0"/>
              <w:spacing w:line="240" w:lineRule="auto"/>
              <w:jc w:val="center"/>
              <w:rPr>
                <w:rFonts w:ascii="Times New Roman" w:hAnsi="Times New Roman" w:eastAsia="Times New Roman" w:cs="Times New Roman"/>
                <w:b/>
                <w:sz w:val="24"/>
                <w:szCs w:val="24"/>
              </w:rPr>
            </w:pPr>
          </w:p>
        </w:tc>
        <w:tc>
          <w:tcPr>
            <w:tcW w:w="2100" w:type="dxa"/>
            <w:gridSpan w:val="2"/>
            <w:shd w:val="clear" w:color="auto" w:fill="FFFFFF"/>
            <w:tcMar>
              <w:top w:w="100" w:type="dxa"/>
              <w:left w:w="100" w:type="dxa"/>
              <w:bottom w:w="100" w:type="dxa"/>
              <w:right w:w="100" w:type="dxa"/>
            </w:tcMar>
          </w:tcPr>
          <w:p w:rsidR="00B9668D" w:rsidRDefault="007D4BA0" w14:paraId="005ADFFE"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148 (</w:t>
            </w:r>
            <w:r>
              <w:rPr>
                <w:rFonts w:ascii="Times New Roman" w:hAnsi="Times New Roman" w:eastAsia="Times New Roman" w:cs="Times New Roman"/>
                <w:b/>
                <w:color w:val="286A52"/>
                <w:sz w:val="24"/>
                <w:szCs w:val="24"/>
              </w:rPr>
              <w:t>104/</w:t>
            </w:r>
            <w:r>
              <w:rPr>
                <w:rFonts w:ascii="Times New Roman" w:hAnsi="Times New Roman" w:eastAsia="Times New Roman" w:cs="Times New Roman"/>
                <w:b/>
                <w:sz w:val="24"/>
                <w:szCs w:val="24"/>
              </w:rPr>
              <w:t>44)</w:t>
            </w:r>
          </w:p>
        </w:tc>
        <w:tc>
          <w:tcPr>
            <w:tcW w:w="2100" w:type="dxa"/>
            <w:gridSpan w:val="2"/>
            <w:shd w:val="clear" w:color="auto" w:fill="FFFFFF"/>
            <w:tcMar>
              <w:top w:w="100" w:type="dxa"/>
              <w:left w:w="100" w:type="dxa"/>
              <w:bottom w:w="100" w:type="dxa"/>
              <w:right w:w="100" w:type="dxa"/>
            </w:tcMar>
          </w:tcPr>
          <w:p w:rsidR="00B9668D" w:rsidRDefault="007D4BA0" w14:paraId="0FA31D6B"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148 (</w:t>
            </w:r>
            <w:r>
              <w:rPr>
                <w:rFonts w:ascii="Times New Roman" w:hAnsi="Times New Roman" w:eastAsia="Times New Roman" w:cs="Times New Roman"/>
                <w:b/>
                <w:color w:val="286A52"/>
                <w:sz w:val="24"/>
                <w:szCs w:val="24"/>
              </w:rPr>
              <w:t>104/</w:t>
            </w:r>
            <w:r>
              <w:rPr>
                <w:rFonts w:ascii="Times New Roman" w:hAnsi="Times New Roman" w:eastAsia="Times New Roman" w:cs="Times New Roman"/>
                <w:b/>
                <w:sz w:val="24"/>
                <w:szCs w:val="24"/>
              </w:rPr>
              <w:t>44)</w:t>
            </w:r>
          </w:p>
        </w:tc>
        <w:tc>
          <w:tcPr>
            <w:tcW w:w="2100" w:type="dxa"/>
            <w:gridSpan w:val="2"/>
            <w:shd w:val="clear" w:color="auto" w:fill="F3F3F3"/>
            <w:tcMar>
              <w:top w:w="100" w:type="dxa"/>
              <w:left w:w="100" w:type="dxa"/>
              <w:bottom w:w="100" w:type="dxa"/>
              <w:right w:w="100" w:type="dxa"/>
            </w:tcMar>
          </w:tcPr>
          <w:p w:rsidR="00B9668D" w:rsidRDefault="007D4BA0" w14:paraId="4A7521CB"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148 (</w:t>
            </w:r>
            <w:r>
              <w:rPr>
                <w:rFonts w:ascii="Times New Roman" w:hAnsi="Times New Roman" w:eastAsia="Times New Roman" w:cs="Times New Roman"/>
                <w:b/>
                <w:color w:val="286A52"/>
                <w:sz w:val="24"/>
                <w:szCs w:val="24"/>
              </w:rPr>
              <w:t>104/</w:t>
            </w:r>
            <w:r>
              <w:rPr>
                <w:rFonts w:ascii="Times New Roman" w:hAnsi="Times New Roman" w:eastAsia="Times New Roman" w:cs="Times New Roman"/>
                <w:b/>
                <w:sz w:val="24"/>
                <w:szCs w:val="24"/>
              </w:rPr>
              <w:t>44)</w:t>
            </w:r>
          </w:p>
        </w:tc>
      </w:tr>
      <w:tr xmlns:wp14="http://schemas.microsoft.com/office/word/2010/wordml" w:rsidR="002F2737" w:rsidTr="0030510F" w14:paraId="64B56873" wp14:textId="77777777">
        <w:trPr>
          <w:trHeight w:val="440"/>
        </w:trPr>
        <w:tc>
          <w:tcPr>
            <w:tcW w:w="3900" w:type="dxa"/>
            <w:vMerge/>
            <w:shd w:val="clear" w:color="auto" w:fill="FFFFFF"/>
            <w:tcMar>
              <w:top w:w="100" w:type="dxa"/>
              <w:left w:w="100" w:type="dxa"/>
              <w:bottom w:w="100" w:type="dxa"/>
              <w:right w:w="100" w:type="dxa"/>
            </w:tcMar>
          </w:tcPr>
          <w:p w:rsidR="002F2737" w:rsidRDefault="002F2737" w14:paraId="41C8F396" wp14:textId="77777777">
            <w:pPr>
              <w:widowControl w:val="0"/>
              <w:spacing w:line="240" w:lineRule="auto"/>
              <w:jc w:val="center"/>
              <w:rPr>
                <w:rFonts w:ascii="Times New Roman" w:hAnsi="Times New Roman" w:eastAsia="Times New Roman" w:cs="Times New Roman"/>
                <w:b/>
                <w:sz w:val="24"/>
                <w:szCs w:val="24"/>
              </w:rPr>
            </w:pPr>
          </w:p>
        </w:tc>
        <w:tc>
          <w:tcPr>
            <w:tcW w:w="6300" w:type="dxa"/>
            <w:gridSpan w:val="6"/>
            <w:shd w:val="clear" w:color="auto" w:fill="FFFFFF"/>
            <w:tcMar>
              <w:top w:w="100" w:type="dxa"/>
              <w:left w:w="100" w:type="dxa"/>
              <w:bottom w:w="100" w:type="dxa"/>
              <w:right w:w="100" w:type="dxa"/>
            </w:tcMar>
          </w:tcPr>
          <w:p w:rsidR="002F2737" w:rsidRDefault="002F2737" w14:paraId="71C9E5DC"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Iš viso 444 (</w:t>
            </w:r>
            <w:r>
              <w:rPr>
                <w:rFonts w:ascii="Times New Roman" w:hAnsi="Times New Roman" w:eastAsia="Times New Roman" w:cs="Times New Roman"/>
                <w:b/>
                <w:color w:val="286A52"/>
                <w:sz w:val="24"/>
                <w:szCs w:val="24"/>
              </w:rPr>
              <w:t>312/</w:t>
            </w:r>
            <w:r>
              <w:rPr>
                <w:rFonts w:ascii="Times New Roman" w:hAnsi="Times New Roman" w:eastAsia="Times New Roman" w:cs="Times New Roman"/>
                <w:b/>
                <w:sz w:val="24"/>
                <w:szCs w:val="24"/>
              </w:rPr>
              <w:t>132) pamokos</w:t>
            </w:r>
          </w:p>
        </w:tc>
      </w:tr>
    </w:tbl>
    <w:p xmlns:wp14="http://schemas.microsoft.com/office/word/2010/wordml" w:rsidR="00B9668D" w:rsidRDefault="007D4BA0" w14:paraId="0B9AF8A7" wp14:textId="77777777">
      <w:pPr>
        <w:spacing w:before="240" w:after="120" w:line="240" w:lineRule="auto"/>
        <w:ind w:firstLine="7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Pateiktame ilgalaikio plano pavyzdyje nurodomas preliminarus septyniasdešimties procentų Bendruosiuose ugdymo planuose dalykui numatyto valandų skaičiaus paskirstymas:</w:t>
      </w:r>
    </w:p>
    <w:p xmlns:wp14="http://schemas.microsoft.com/office/word/2010/wordml" w:rsidR="00B9668D" w:rsidRDefault="007D4BA0" w14:paraId="2C3CA33F" wp14:textId="77777777">
      <w:pPr>
        <w:numPr>
          <w:ilvl w:val="0"/>
          <w:numId w:val="1"/>
        </w:numPr>
        <w:spacing w:before="240" w:line="240" w:lineRule="auto"/>
        <w:ind w:left="8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stulpelyje </w:t>
      </w:r>
      <w:r>
        <w:rPr>
          <w:rFonts w:ascii="Times New Roman" w:hAnsi="Times New Roman" w:eastAsia="Times New Roman" w:cs="Times New Roman"/>
          <w:i/>
          <w:sz w:val="24"/>
          <w:szCs w:val="24"/>
        </w:rPr>
        <w:t xml:space="preserve">Mokymo(si) turinio sritis </w:t>
      </w:r>
      <w:r>
        <w:rPr>
          <w:rFonts w:ascii="Times New Roman" w:hAnsi="Times New Roman" w:eastAsia="Times New Roman" w:cs="Times New Roman"/>
          <w:sz w:val="24"/>
          <w:szCs w:val="24"/>
        </w:rPr>
        <w:t>yra pateikiamos LGK BP mokymo(si) turinio sritys;</w:t>
      </w:r>
    </w:p>
    <w:p xmlns:wp14="http://schemas.microsoft.com/office/word/2010/wordml" w:rsidR="00B9668D" w:rsidRDefault="007D4BA0" w14:paraId="58ECB55C" wp14:textId="77777777">
      <w:pPr>
        <w:numPr>
          <w:ilvl w:val="0"/>
          <w:numId w:val="1"/>
        </w:numPr>
        <w:spacing w:line="240" w:lineRule="auto"/>
        <w:ind w:left="8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stulpelyje </w:t>
      </w:r>
      <w:r>
        <w:rPr>
          <w:rFonts w:ascii="Times New Roman" w:hAnsi="Times New Roman" w:eastAsia="Times New Roman" w:cs="Times New Roman"/>
          <w:i/>
          <w:sz w:val="24"/>
          <w:szCs w:val="24"/>
        </w:rPr>
        <w:t xml:space="preserve">Mokymo(si) turinio tema </w:t>
      </w:r>
      <w:r>
        <w:rPr>
          <w:rFonts w:ascii="Times New Roman" w:hAnsi="Times New Roman" w:eastAsia="Times New Roman" w:cs="Times New Roman"/>
          <w:sz w:val="24"/>
          <w:szCs w:val="24"/>
        </w:rPr>
        <w:t>yra pateikiamos LGK BP mokymo(si) turinio temos;</w:t>
      </w:r>
    </w:p>
    <w:p xmlns:wp14="http://schemas.microsoft.com/office/word/2010/wordml" w:rsidR="00B9668D" w:rsidRDefault="007D4BA0" w14:paraId="40B6A7E2" wp14:textId="77777777">
      <w:pPr>
        <w:numPr>
          <w:ilvl w:val="0"/>
          <w:numId w:val="1"/>
        </w:numPr>
        <w:spacing w:line="240" w:lineRule="auto"/>
        <w:ind w:left="8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stulpelyje </w:t>
      </w:r>
      <w:r>
        <w:rPr>
          <w:rFonts w:ascii="Times New Roman" w:hAnsi="Times New Roman" w:eastAsia="Times New Roman" w:cs="Times New Roman"/>
          <w:i/>
          <w:sz w:val="24"/>
          <w:szCs w:val="24"/>
        </w:rPr>
        <w:t xml:space="preserve">Val. sk. </w:t>
      </w:r>
      <w:r>
        <w:rPr>
          <w:rFonts w:ascii="Times New Roman" w:hAnsi="Times New Roman" w:eastAsia="Times New Roman" w:cs="Times New Roman"/>
          <w:sz w:val="24"/>
          <w:szCs w:val="24"/>
        </w:rPr>
        <w:t>yra nurodytas galimas nagrinėjant temą pasiekimams ugdyti skirtas pamokų skaičius. Lentelėje pateiktą pamokų skaičių mokytojas gali keisti atsižvelgdama</w:t>
      </w:r>
      <w:r>
        <w:rPr>
          <w:rFonts w:ascii="Times New Roman" w:hAnsi="Times New Roman" w:eastAsia="Times New Roman" w:cs="Times New Roman"/>
          <w:sz w:val="24"/>
          <w:szCs w:val="24"/>
        </w:rPr>
        <w:t>s į mokinių poreikius, pasirinktas mokymosi veiklas ir ugdymo metodus;</w:t>
      </w:r>
    </w:p>
    <w:p xmlns:wp14="http://schemas.microsoft.com/office/word/2010/wordml" w:rsidR="00B9668D" w:rsidRDefault="007D4BA0" w14:paraId="67E4B16D" wp14:textId="77F8D5C7">
      <w:pPr>
        <w:numPr>
          <w:ilvl w:val="0"/>
          <w:numId w:val="1"/>
        </w:numPr>
        <w:spacing w:after="120" w:line="240" w:lineRule="auto"/>
        <w:ind w:left="850"/>
        <w:jc w:val="both"/>
        <w:rPr>
          <w:rFonts w:ascii="Times New Roman" w:hAnsi="Times New Roman" w:eastAsia="Times New Roman" w:cs="Times New Roman"/>
          <w:sz w:val="24"/>
          <w:szCs w:val="24"/>
        </w:rPr>
        <w:sectPr w:rsidR="00B9668D" w:rsidSect="002F2737">
          <w:footerReference w:type="default" r:id="rId12"/>
          <w:pgSz w:w="11906" w:h="16838" w:orient="portrait"/>
          <w:pgMar w:top="993" w:right="566" w:bottom="850" w:left="1133" w:header="720" w:footer="720" w:gutter="0"/>
          <w:pgNumType w:start="1"/>
          <w:cols w:space="1296"/>
        </w:sectPr>
      </w:pPr>
      <w:r w:rsidRPr="5AA1210A" w:rsidR="007D4BA0">
        <w:rPr>
          <w:rFonts w:ascii="Times New Roman" w:hAnsi="Times New Roman" w:eastAsia="Times New Roman" w:cs="Times New Roman"/>
          <w:sz w:val="24"/>
          <w:szCs w:val="24"/>
        </w:rPr>
        <w:t xml:space="preserve">stulpelyje </w:t>
      </w:r>
      <w:r w:rsidRPr="5AA1210A" w:rsidR="007D4BA0">
        <w:rPr>
          <w:rFonts w:ascii="Times New Roman" w:hAnsi="Times New Roman" w:eastAsia="Times New Roman" w:cs="Times New Roman"/>
          <w:i w:val="1"/>
          <w:iCs w:val="1"/>
          <w:sz w:val="24"/>
          <w:szCs w:val="24"/>
        </w:rPr>
        <w:t xml:space="preserve">30 proc. </w:t>
      </w:r>
      <w:r w:rsidRPr="5AA1210A" w:rsidR="007D4BA0">
        <w:rPr>
          <w:rFonts w:ascii="Times New Roman" w:hAnsi="Times New Roman" w:eastAsia="Times New Roman" w:cs="Times New Roman"/>
          <w:sz w:val="24"/>
          <w:szCs w:val="24"/>
        </w:rPr>
        <w:t>mokytojas, atsižvelgdamas į mokinių poreikius, pasirinktas mokymosi veiklas ir ugdymo metodus, galės nurodyti, kaip paskirsto valanda</w:t>
      </w:r>
      <w:r w:rsidRPr="5AA1210A" w:rsidR="002F2737">
        <w:rPr>
          <w:rFonts w:ascii="Times New Roman" w:hAnsi="Times New Roman" w:eastAsia="Times New Roman" w:cs="Times New Roman"/>
          <w:sz w:val="24"/>
          <w:szCs w:val="24"/>
        </w:rPr>
        <w:t>s laisvai pasirenkamam turiniui</w:t>
      </w:r>
      <w:r w:rsidRPr="5AA1210A" w:rsidR="614AE675">
        <w:rPr>
          <w:rFonts w:ascii="Times New Roman" w:hAnsi="Times New Roman" w:eastAsia="Times New Roman" w:cs="Times New Roman"/>
          <w:sz w:val="24"/>
          <w:szCs w:val="24"/>
        </w:rPr>
        <w:t>.</w:t>
      </w:r>
      <w:bookmarkStart w:name="_GoBack" w:id="0"/>
      <w:bookmarkEnd w:id="0"/>
    </w:p>
    <w:p xmlns:wp14="http://schemas.microsoft.com/office/word/2010/wordml" w:rsidR="00B9668D" w:rsidRDefault="00B9668D" w14:paraId="72A3D3EC" wp14:textId="77777777">
      <w:pPr>
        <w:spacing w:before="240" w:after="120" w:line="240" w:lineRule="auto"/>
        <w:jc w:val="both"/>
        <w:rPr>
          <w:rFonts w:ascii="Times New Roman" w:hAnsi="Times New Roman" w:eastAsia="Times New Roman" w:cs="Times New Roman"/>
          <w:sz w:val="24"/>
          <w:szCs w:val="24"/>
        </w:rPr>
      </w:pPr>
    </w:p>
    <w:tbl>
      <w:tblPr>
        <w:tblStyle w:val="a4"/>
        <w:tblW w:w="10200"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200"/>
      </w:tblGrid>
      <w:tr xmlns:wp14="http://schemas.microsoft.com/office/word/2010/wordml" w:rsidR="00B9668D" w14:paraId="1BAE0274" wp14:textId="77777777">
        <w:trPr>
          <w:trHeight w:val="440"/>
          <w:jc w:val="center"/>
        </w:trPr>
        <w:tc>
          <w:tcPr>
            <w:tcW w:w="10200" w:type="dxa"/>
            <w:tcBorders>
              <w:top w:val="single" w:color="FFFFFF" w:sz="8" w:space="0"/>
              <w:left w:val="single" w:color="FFFFFF" w:sz="8" w:space="0"/>
              <w:bottom w:val="single" w:color="FFFFFF" w:sz="8" w:space="0"/>
              <w:right w:val="single" w:color="FFFFFF" w:sz="8" w:space="0"/>
            </w:tcBorders>
            <w:shd w:val="clear" w:color="auto" w:fill="D9EAD3"/>
            <w:tcMar>
              <w:top w:w="100" w:type="dxa"/>
              <w:left w:w="100" w:type="dxa"/>
              <w:bottom w:w="100" w:type="dxa"/>
              <w:right w:w="100" w:type="dxa"/>
            </w:tcMar>
          </w:tcPr>
          <w:p w:rsidR="00B9668D" w:rsidRDefault="007D4BA0" w14:paraId="04E35E6B" wp14:textId="77777777">
            <w:pPr>
              <w:ind w:right="-72"/>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LIETUVIŲ GESTŲ KALBOS ILGALAIKIS PLANAS 9–10  ir I–II GIMNAZIJOS KLASĖMS</w:t>
            </w:r>
          </w:p>
        </w:tc>
      </w:tr>
    </w:tbl>
    <w:p xmlns:wp14="http://schemas.microsoft.com/office/word/2010/wordml" w:rsidR="00B9668D" w:rsidRDefault="00B9668D" w14:paraId="0D0B940D" wp14:textId="77777777">
      <w:pPr>
        <w:pStyle w:val="Antrat1"/>
        <w:spacing w:before="0" w:after="0" w:line="240" w:lineRule="auto"/>
        <w:rPr>
          <w:rFonts w:ascii="Times New Roman" w:hAnsi="Times New Roman" w:eastAsia="Times New Roman" w:cs="Times New Roman"/>
          <w:b/>
          <w:sz w:val="24"/>
          <w:szCs w:val="24"/>
        </w:rPr>
      </w:pPr>
      <w:bookmarkStart w:name="_lekyawk8kptz" w:colFirst="0" w:colLast="0" w:id="1"/>
      <w:bookmarkEnd w:id="1"/>
    </w:p>
    <w:p xmlns:wp14="http://schemas.microsoft.com/office/word/2010/wordml" w:rsidR="00B9668D" w:rsidRDefault="007D4BA0" w14:paraId="771A0007" wp14:textId="77777777">
      <w:pPr>
        <w:pStyle w:val="Antrat1"/>
        <w:spacing w:before="0" w:after="0" w:line="240" w:lineRule="auto"/>
        <w:rPr>
          <w:rFonts w:ascii="Times New Roman" w:hAnsi="Times New Roman" w:eastAsia="Times New Roman" w:cs="Times New Roman"/>
          <w:sz w:val="24"/>
          <w:szCs w:val="24"/>
        </w:rPr>
      </w:pPr>
      <w:bookmarkStart w:name="_5qcehhenloq2" w:colFirst="0" w:colLast="0" w:id="2"/>
      <w:bookmarkEnd w:id="2"/>
      <w:r>
        <w:rPr>
          <w:rFonts w:ascii="Times New Roman" w:hAnsi="Times New Roman" w:eastAsia="Times New Roman" w:cs="Times New Roman"/>
          <w:b/>
          <w:sz w:val="24"/>
          <w:szCs w:val="24"/>
        </w:rPr>
        <w:t>Bendra informa</w:t>
      </w:r>
      <w:r>
        <w:rPr>
          <w:rFonts w:ascii="Times New Roman" w:hAnsi="Times New Roman" w:eastAsia="Times New Roman" w:cs="Times New Roman"/>
          <w:b/>
          <w:sz w:val="24"/>
          <w:szCs w:val="24"/>
        </w:rPr>
        <w:t>cija:</w:t>
      </w:r>
    </w:p>
    <w:p xmlns:wp14="http://schemas.microsoft.com/office/word/2010/wordml" w:rsidR="00B9668D" w:rsidRDefault="007D4BA0" w14:paraId="403E938A" wp14:textId="77777777">
      <w:pPr>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Mokslo metai _______________</w:t>
      </w:r>
    </w:p>
    <w:p xmlns:wp14="http://schemas.microsoft.com/office/word/2010/wordml" w:rsidR="00B9668D" w:rsidRDefault="007D4BA0" w14:paraId="47338635" wp14:textId="77777777">
      <w:pPr>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Pamokų skaičius per savaitę ____</w:t>
      </w:r>
    </w:p>
    <w:p xmlns:wp14="http://schemas.microsoft.com/office/word/2010/wordml" w:rsidR="00B9668D" w:rsidRDefault="007D4BA0" w14:paraId="42B6B1E3" wp14:textId="77777777">
      <w:pPr>
        <w:spacing w:before="240" w:after="12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Vertinimas: _____________________________________________________________________________________ ______________________________________________________________________________________________________________________________________________________________</w:t>
      </w:r>
      <w:r>
        <w:rPr>
          <w:rFonts w:ascii="Times New Roman" w:hAnsi="Times New Roman" w:eastAsia="Times New Roman" w:cs="Times New Roman"/>
          <w:sz w:val="24"/>
          <w:szCs w:val="24"/>
        </w:rPr>
        <w:t>____________</w:t>
      </w:r>
    </w:p>
    <w:p xmlns:wp14="http://schemas.microsoft.com/office/word/2010/wordml" w:rsidR="00B9668D" w:rsidRDefault="00B9668D" w14:paraId="0E27B00A" wp14:textId="77777777">
      <w:pPr>
        <w:pStyle w:val="Antrat1"/>
        <w:spacing w:before="0" w:after="0" w:line="240" w:lineRule="auto"/>
        <w:rPr>
          <w:rFonts w:ascii="Times New Roman" w:hAnsi="Times New Roman" w:eastAsia="Times New Roman" w:cs="Times New Roman"/>
          <w:sz w:val="24"/>
          <w:szCs w:val="24"/>
        </w:rPr>
      </w:pPr>
      <w:bookmarkStart w:name="_e3vgmvrwfahf" w:colFirst="0" w:colLast="0" w:id="3"/>
      <w:bookmarkEnd w:id="3"/>
    </w:p>
    <w:tbl>
      <w:tblPr>
        <w:tblStyle w:val="a5"/>
        <w:tblW w:w="102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50"/>
        <w:gridCol w:w="4050"/>
        <w:gridCol w:w="660"/>
        <w:gridCol w:w="1350"/>
        <w:gridCol w:w="1755"/>
        <w:gridCol w:w="1695"/>
      </w:tblGrid>
      <w:tr xmlns:wp14="http://schemas.microsoft.com/office/word/2010/wordml" w:rsidR="00B9668D" w14:paraId="1F2EAFF9" wp14:textId="77777777">
        <w:trPr>
          <w:trHeight w:val="746"/>
        </w:trPr>
        <w:tc>
          <w:tcPr>
            <w:tcW w:w="4800" w:type="dxa"/>
            <w:gridSpan w:val="2"/>
            <w:shd w:val="clear" w:color="auto" w:fill="EFEFEF"/>
            <w:tcMar>
              <w:top w:w="100" w:type="dxa"/>
              <w:left w:w="100" w:type="dxa"/>
              <w:bottom w:w="100" w:type="dxa"/>
              <w:right w:w="100" w:type="dxa"/>
            </w:tcMar>
          </w:tcPr>
          <w:p w:rsidR="00B9668D" w:rsidRDefault="007D4BA0" w14:paraId="7A221450"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Mokymo(si) turinys. 9–10 ir I–II gimnazijos klasės</w:t>
            </w:r>
          </w:p>
        </w:tc>
        <w:tc>
          <w:tcPr>
            <w:tcW w:w="660" w:type="dxa"/>
            <w:shd w:val="clear" w:color="auto" w:fill="EFEFEF"/>
            <w:tcMar>
              <w:top w:w="100" w:type="dxa"/>
              <w:left w:w="100" w:type="dxa"/>
              <w:bottom w:w="100" w:type="dxa"/>
              <w:right w:w="100" w:type="dxa"/>
            </w:tcMar>
          </w:tcPr>
          <w:p w:rsidR="00B9668D" w:rsidRDefault="007D4BA0" w14:paraId="35935E8F" wp14:textId="77777777">
            <w:pPr>
              <w:widowControl w:val="0"/>
              <w:spacing w:line="240" w:lineRule="auto"/>
              <w:jc w:val="center"/>
              <w:rPr>
                <w:rFonts w:ascii="Times New Roman" w:hAnsi="Times New Roman" w:eastAsia="Times New Roman" w:cs="Times New Roman"/>
                <w:b/>
                <w:sz w:val="24"/>
                <w:szCs w:val="24"/>
                <w:shd w:val="clear" w:color="auto" w:fill="EFEFEF"/>
              </w:rPr>
            </w:pPr>
            <w:r>
              <w:rPr>
                <w:rFonts w:ascii="Times New Roman" w:hAnsi="Times New Roman" w:eastAsia="Times New Roman" w:cs="Times New Roman"/>
                <w:b/>
                <w:sz w:val="24"/>
                <w:szCs w:val="24"/>
                <w:shd w:val="clear" w:color="auto" w:fill="EFEFEF"/>
              </w:rPr>
              <w:t xml:space="preserve">Val. sk. 148 </w:t>
            </w:r>
          </w:p>
        </w:tc>
        <w:tc>
          <w:tcPr>
            <w:tcW w:w="1350" w:type="dxa"/>
            <w:shd w:val="clear" w:color="auto" w:fill="EFEFEF"/>
            <w:tcMar>
              <w:top w:w="100" w:type="dxa"/>
              <w:left w:w="100" w:type="dxa"/>
              <w:bottom w:w="100" w:type="dxa"/>
              <w:right w:w="100" w:type="dxa"/>
            </w:tcMar>
          </w:tcPr>
          <w:p w:rsidR="00B9668D" w:rsidRDefault="007D4BA0" w14:paraId="2C502AB1" wp14:textId="77777777">
            <w:pPr>
              <w:widowControl w:val="0"/>
              <w:spacing w:line="240" w:lineRule="auto"/>
              <w:rPr>
                <w:rFonts w:ascii="Times New Roman" w:hAnsi="Times New Roman" w:eastAsia="Times New Roman" w:cs="Times New Roman"/>
                <w:b/>
                <w:sz w:val="24"/>
                <w:szCs w:val="24"/>
                <w:shd w:val="clear" w:color="auto" w:fill="EFEFEF"/>
              </w:rPr>
            </w:pPr>
            <w:r>
              <w:rPr>
                <w:rFonts w:ascii="Times New Roman" w:hAnsi="Times New Roman" w:eastAsia="Times New Roman" w:cs="Times New Roman"/>
                <w:b/>
                <w:sz w:val="24"/>
                <w:szCs w:val="24"/>
                <w:shd w:val="clear" w:color="auto" w:fill="EFEFEF"/>
              </w:rPr>
              <w:t>Ugdomi pasiekimai</w:t>
            </w:r>
          </w:p>
        </w:tc>
        <w:tc>
          <w:tcPr>
            <w:tcW w:w="1755" w:type="dxa"/>
            <w:shd w:val="clear" w:color="auto" w:fill="EFEFEF"/>
            <w:tcMar>
              <w:top w:w="100" w:type="dxa"/>
              <w:left w:w="100" w:type="dxa"/>
              <w:bottom w:w="100" w:type="dxa"/>
              <w:right w:w="100" w:type="dxa"/>
            </w:tcMar>
          </w:tcPr>
          <w:p w:rsidR="00B9668D" w:rsidRDefault="007D4BA0" w14:paraId="7F8BF227" wp14:textId="77777777">
            <w:pPr>
              <w:widowControl w:val="0"/>
              <w:spacing w:line="240" w:lineRule="auto"/>
              <w:rPr>
                <w:rFonts w:ascii="Times New Roman" w:hAnsi="Times New Roman" w:eastAsia="Times New Roman" w:cs="Times New Roman"/>
                <w:b/>
                <w:sz w:val="24"/>
                <w:szCs w:val="24"/>
                <w:shd w:val="clear" w:color="auto" w:fill="EFEFEF"/>
              </w:rPr>
            </w:pPr>
            <w:r>
              <w:rPr>
                <w:rFonts w:ascii="Times New Roman" w:hAnsi="Times New Roman" w:eastAsia="Times New Roman" w:cs="Times New Roman"/>
                <w:b/>
                <w:sz w:val="24"/>
                <w:szCs w:val="24"/>
                <w:shd w:val="clear" w:color="auto" w:fill="EFEFEF"/>
              </w:rPr>
              <w:t>Ugdomos kompetencijos</w:t>
            </w:r>
          </w:p>
        </w:tc>
        <w:tc>
          <w:tcPr>
            <w:tcW w:w="1695" w:type="dxa"/>
            <w:shd w:val="clear" w:color="auto" w:fill="EFEFEF"/>
            <w:tcMar>
              <w:top w:w="100" w:type="dxa"/>
              <w:left w:w="100" w:type="dxa"/>
              <w:bottom w:w="100" w:type="dxa"/>
              <w:right w:w="100" w:type="dxa"/>
            </w:tcMar>
          </w:tcPr>
          <w:p w:rsidR="00B9668D" w:rsidRDefault="007D4BA0" w14:paraId="7C4BFA09" wp14:textId="77777777">
            <w:pPr>
              <w:widowControl w:val="0"/>
              <w:spacing w:line="240" w:lineRule="auto"/>
              <w:rPr>
                <w:rFonts w:ascii="Times New Roman" w:hAnsi="Times New Roman" w:eastAsia="Times New Roman" w:cs="Times New Roman"/>
                <w:b/>
                <w:sz w:val="24"/>
                <w:szCs w:val="24"/>
                <w:shd w:val="clear" w:color="auto" w:fill="EFEFEF"/>
              </w:rPr>
            </w:pPr>
            <w:r>
              <w:rPr>
                <w:rFonts w:ascii="Times New Roman" w:hAnsi="Times New Roman" w:eastAsia="Times New Roman" w:cs="Times New Roman"/>
                <w:b/>
                <w:sz w:val="24"/>
                <w:szCs w:val="24"/>
                <w:shd w:val="clear" w:color="auto" w:fill="EFEFEF"/>
              </w:rPr>
              <w:t>Tarpdalykinės temos</w:t>
            </w:r>
          </w:p>
        </w:tc>
      </w:tr>
      <w:tr xmlns:wp14="http://schemas.microsoft.com/office/word/2010/wordml" w:rsidR="00B9668D" w14:paraId="33464BFB" wp14:textId="77777777">
        <w:trPr>
          <w:trHeight w:val="440"/>
        </w:trPr>
        <w:tc>
          <w:tcPr>
            <w:tcW w:w="750" w:type="dxa"/>
            <w:vMerge w:val="restart"/>
            <w:shd w:val="clear" w:color="auto" w:fill="auto"/>
            <w:tcMar>
              <w:top w:w="100" w:type="dxa"/>
              <w:left w:w="100" w:type="dxa"/>
              <w:bottom w:w="100" w:type="dxa"/>
              <w:right w:w="100" w:type="dxa"/>
            </w:tcMar>
          </w:tcPr>
          <w:p w:rsidR="00B9668D" w:rsidRDefault="007D4BA0" w14:paraId="1FF552FC" wp14:textId="77777777">
            <w:pPr>
              <w:widowControl w:val="0"/>
              <w:spacing w:line="240" w:lineRule="auto"/>
              <w:rPr>
                <w:rFonts w:ascii="Times New Roman" w:hAnsi="Times New Roman" w:eastAsia="Times New Roman" w:cs="Times New Roman"/>
                <w:b/>
                <w:color w:val="286A52"/>
                <w:sz w:val="24"/>
                <w:szCs w:val="24"/>
              </w:rPr>
            </w:pPr>
            <w:r>
              <w:rPr>
                <w:rFonts w:ascii="Times New Roman" w:hAnsi="Times New Roman" w:eastAsia="Times New Roman" w:cs="Times New Roman"/>
                <w:b/>
                <w:color w:val="286A52"/>
                <w:sz w:val="24"/>
                <w:szCs w:val="24"/>
              </w:rPr>
              <w:t>70 %</w:t>
            </w:r>
          </w:p>
        </w:tc>
        <w:tc>
          <w:tcPr>
            <w:tcW w:w="4050" w:type="dxa"/>
            <w:shd w:val="clear" w:color="auto" w:fill="auto"/>
            <w:tcMar>
              <w:top w:w="100" w:type="dxa"/>
              <w:left w:w="100" w:type="dxa"/>
              <w:bottom w:w="100" w:type="dxa"/>
              <w:right w:w="100" w:type="dxa"/>
            </w:tcMar>
          </w:tcPr>
          <w:p w:rsidR="00B9668D" w:rsidRDefault="007D4BA0" w14:paraId="4AA55C12"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Privalomas LGK mokymo(si) turinys</w:t>
            </w:r>
            <w:r>
              <w:rPr>
                <w:rFonts w:ascii="Times New Roman" w:hAnsi="Times New Roman" w:eastAsia="Times New Roman" w:cs="Times New Roman"/>
                <w:b/>
                <w:sz w:val="24"/>
                <w:szCs w:val="24"/>
                <w:highlight w:val="white"/>
              </w:rPr>
              <w:t xml:space="preserve"> </w:t>
            </w:r>
          </w:p>
        </w:tc>
        <w:tc>
          <w:tcPr>
            <w:tcW w:w="660" w:type="dxa"/>
            <w:shd w:val="clear" w:color="auto" w:fill="auto"/>
            <w:tcMar>
              <w:top w:w="100" w:type="dxa"/>
              <w:left w:w="100" w:type="dxa"/>
              <w:bottom w:w="100" w:type="dxa"/>
              <w:right w:w="100" w:type="dxa"/>
            </w:tcMar>
          </w:tcPr>
          <w:p w:rsidR="00B9668D" w:rsidRDefault="007D4BA0" w14:paraId="0F3167D2"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B7140"/>
                <w:sz w:val="24"/>
                <w:szCs w:val="24"/>
              </w:rPr>
              <w:t>104</w:t>
            </w:r>
          </w:p>
        </w:tc>
        <w:tc>
          <w:tcPr>
            <w:tcW w:w="1350" w:type="dxa"/>
            <w:shd w:val="clear" w:color="auto" w:fill="auto"/>
            <w:tcMar>
              <w:top w:w="100" w:type="dxa"/>
              <w:left w:w="100" w:type="dxa"/>
              <w:bottom w:w="100" w:type="dxa"/>
              <w:right w:w="100" w:type="dxa"/>
            </w:tcMar>
          </w:tcPr>
          <w:p w:rsidR="00B9668D" w:rsidRDefault="007D4BA0" w14:paraId="611172A4"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A1, B1, B2, C1</w:t>
            </w:r>
          </w:p>
        </w:tc>
        <w:tc>
          <w:tcPr>
            <w:tcW w:w="1755" w:type="dxa"/>
            <w:vMerge w:val="restart"/>
            <w:shd w:val="clear" w:color="auto" w:fill="auto"/>
            <w:tcMar>
              <w:top w:w="100" w:type="dxa"/>
              <w:left w:w="100" w:type="dxa"/>
              <w:bottom w:w="100" w:type="dxa"/>
              <w:right w:w="100" w:type="dxa"/>
            </w:tcMar>
          </w:tcPr>
          <w:p w:rsidR="00B9668D" w:rsidRDefault="007D4BA0" w14:paraId="3E6AD129" wp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K1, K2, K3, </w:t>
            </w:r>
            <w:r>
              <w:rPr>
                <w:rFonts w:ascii="Times New Roman" w:hAnsi="Times New Roman" w:eastAsia="Times New Roman" w:cs="Times New Roman"/>
                <w:sz w:val="24"/>
                <w:szCs w:val="24"/>
              </w:rPr>
              <w:br/>
            </w:r>
            <w:r>
              <w:rPr>
                <w:rFonts w:ascii="Times New Roman" w:hAnsi="Times New Roman" w:eastAsia="Times New Roman" w:cs="Times New Roman"/>
                <w:sz w:val="24"/>
                <w:szCs w:val="24"/>
              </w:rPr>
              <w:t>K4, K5, K6, K7</w:t>
            </w:r>
          </w:p>
          <w:p w:rsidR="00B9668D" w:rsidRDefault="00B9668D" w14:paraId="60061E4C" wp14:textId="77777777">
            <w:pPr>
              <w:spacing w:line="240" w:lineRule="auto"/>
              <w:rPr>
                <w:rFonts w:ascii="Times New Roman" w:hAnsi="Times New Roman" w:eastAsia="Times New Roman" w:cs="Times New Roman"/>
                <w:sz w:val="24"/>
                <w:szCs w:val="24"/>
              </w:rPr>
            </w:pPr>
          </w:p>
        </w:tc>
        <w:tc>
          <w:tcPr>
            <w:tcW w:w="1695" w:type="dxa"/>
            <w:vMerge w:val="restart"/>
            <w:shd w:val="clear" w:color="auto" w:fill="auto"/>
            <w:tcMar>
              <w:top w:w="100" w:type="dxa"/>
              <w:left w:w="100" w:type="dxa"/>
              <w:bottom w:w="100" w:type="dxa"/>
              <w:right w:w="100" w:type="dxa"/>
            </w:tcMar>
          </w:tcPr>
          <w:p w:rsidR="00B9668D" w:rsidRDefault="007D4BA0" w14:paraId="19E69D3D" wp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T2, T3</w:t>
            </w:r>
          </w:p>
        </w:tc>
      </w:tr>
      <w:tr xmlns:wp14="http://schemas.microsoft.com/office/word/2010/wordml" w:rsidR="00B9668D" w14:paraId="2A7F5A46" wp14:textId="77777777">
        <w:trPr>
          <w:trHeight w:val="440"/>
        </w:trPr>
        <w:tc>
          <w:tcPr>
            <w:tcW w:w="750" w:type="dxa"/>
            <w:vMerge/>
            <w:shd w:val="clear" w:color="auto" w:fill="auto"/>
            <w:tcMar>
              <w:top w:w="100" w:type="dxa"/>
              <w:left w:w="100" w:type="dxa"/>
              <w:bottom w:w="100" w:type="dxa"/>
              <w:right w:w="100" w:type="dxa"/>
            </w:tcMar>
          </w:tcPr>
          <w:p w:rsidR="00B9668D" w:rsidRDefault="00B9668D" w14:paraId="44EAFD9C" wp14:textId="77777777">
            <w:pPr>
              <w:widowControl w:val="0"/>
              <w:spacing w:line="240" w:lineRule="auto"/>
              <w:rPr>
                <w:rFonts w:ascii="Times New Roman" w:hAnsi="Times New Roman" w:eastAsia="Times New Roman" w:cs="Times New Roman"/>
                <w:b/>
                <w:sz w:val="24"/>
                <w:szCs w:val="24"/>
              </w:rPr>
            </w:pPr>
          </w:p>
        </w:tc>
        <w:tc>
          <w:tcPr>
            <w:tcW w:w="4050" w:type="dxa"/>
            <w:shd w:val="clear" w:color="auto" w:fill="F3F3F3"/>
            <w:tcMar>
              <w:top w:w="100" w:type="dxa"/>
              <w:left w:w="100" w:type="dxa"/>
              <w:bottom w:w="100" w:type="dxa"/>
              <w:right w:w="100" w:type="dxa"/>
            </w:tcMar>
          </w:tcPr>
          <w:p w:rsidR="00B9668D" w:rsidRDefault="007D4BA0" w14:paraId="677B2344"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29.1. Kalbos vartojimas.</w:t>
            </w:r>
          </w:p>
        </w:tc>
        <w:tc>
          <w:tcPr>
            <w:tcW w:w="660" w:type="dxa"/>
            <w:shd w:val="clear" w:color="auto" w:fill="F3F3F3"/>
            <w:tcMar>
              <w:top w:w="100" w:type="dxa"/>
              <w:left w:w="100" w:type="dxa"/>
              <w:bottom w:w="100" w:type="dxa"/>
              <w:right w:w="100" w:type="dxa"/>
            </w:tcMar>
          </w:tcPr>
          <w:p w:rsidR="00B9668D" w:rsidRDefault="007D4BA0" w14:paraId="704A35C2" wp14:textId="77777777">
            <w:pPr>
              <w:widowControl w:val="0"/>
              <w:spacing w:line="240" w:lineRule="auto"/>
              <w:jc w:val="center"/>
              <w:rPr>
                <w:rFonts w:ascii="Times New Roman" w:hAnsi="Times New Roman" w:eastAsia="Times New Roman" w:cs="Times New Roman"/>
                <w:color w:val="0B7140"/>
                <w:sz w:val="24"/>
                <w:szCs w:val="24"/>
              </w:rPr>
            </w:pPr>
            <w:r>
              <w:rPr>
                <w:rFonts w:ascii="Times New Roman" w:hAnsi="Times New Roman" w:eastAsia="Times New Roman" w:cs="Times New Roman"/>
                <w:color w:val="0B7140"/>
                <w:sz w:val="24"/>
                <w:szCs w:val="24"/>
              </w:rPr>
              <w:t>40</w:t>
            </w:r>
          </w:p>
        </w:tc>
        <w:tc>
          <w:tcPr>
            <w:tcW w:w="1350" w:type="dxa"/>
            <w:shd w:val="clear" w:color="auto" w:fill="FFFFFF"/>
            <w:tcMar>
              <w:top w:w="100" w:type="dxa"/>
              <w:left w:w="100" w:type="dxa"/>
              <w:bottom w:w="100" w:type="dxa"/>
              <w:right w:w="100" w:type="dxa"/>
            </w:tcMar>
          </w:tcPr>
          <w:p w:rsidR="00B9668D" w:rsidRDefault="007D4BA0" w14:paraId="5B21773B" wp14:textId="77777777">
            <w:pPr>
              <w:widowControl w:val="0"/>
              <w:spacing w:line="240" w:lineRule="auto"/>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A1</w:t>
            </w:r>
          </w:p>
        </w:tc>
        <w:tc>
          <w:tcPr>
            <w:tcW w:w="1755" w:type="dxa"/>
            <w:vMerge/>
            <w:shd w:val="clear" w:color="auto" w:fill="FFFFFF"/>
            <w:tcMar>
              <w:top w:w="100" w:type="dxa"/>
              <w:left w:w="100" w:type="dxa"/>
              <w:bottom w:w="100" w:type="dxa"/>
              <w:right w:w="100" w:type="dxa"/>
            </w:tcMar>
          </w:tcPr>
          <w:p w:rsidR="00B9668D" w:rsidRDefault="00B9668D" w14:paraId="4B94D5A5" wp14:textId="77777777">
            <w:pPr>
              <w:widowControl w:val="0"/>
              <w:spacing w:line="240" w:lineRule="auto"/>
              <w:jc w:val="center"/>
              <w:rPr>
                <w:rFonts w:ascii="Times New Roman" w:hAnsi="Times New Roman" w:eastAsia="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B9668D" w:rsidRDefault="00B9668D" w14:paraId="3DEEC669" wp14:textId="77777777">
            <w:pPr>
              <w:widowControl w:val="0"/>
              <w:spacing w:line="240" w:lineRule="auto"/>
              <w:jc w:val="center"/>
              <w:rPr>
                <w:rFonts w:ascii="Times New Roman" w:hAnsi="Times New Roman" w:eastAsia="Times New Roman" w:cs="Times New Roman"/>
                <w:color w:val="0B7140"/>
                <w:sz w:val="24"/>
                <w:szCs w:val="24"/>
              </w:rPr>
            </w:pPr>
          </w:p>
        </w:tc>
      </w:tr>
      <w:tr xmlns:wp14="http://schemas.microsoft.com/office/word/2010/wordml" w:rsidR="00B9668D" w14:paraId="56ABC48E" wp14:textId="77777777">
        <w:trPr>
          <w:trHeight w:val="440"/>
        </w:trPr>
        <w:tc>
          <w:tcPr>
            <w:tcW w:w="750" w:type="dxa"/>
            <w:vMerge/>
            <w:shd w:val="clear" w:color="auto" w:fill="auto"/>
            <w:tcMar>
              <w:top w:w="100" w:type="dxa"/>
              <w:left w:w="100" w:type="dxa"/>
              <w:bottom w:w="100" w:type="dxa"/>
              <w:right w:w="100" w:type="dxa"/>
            </w:tcMar>
          </w:tcPr>
          <w:p w:rsidR="00B9668D" w:rsidRDefault="00B9668D" w14:paraId="3656B9AB" wp14:textId="77777777">
            <w:pPr>
              <w:widowControl w:val="0"/>
              <w:spacing w:line="240" w:lineRule="auto"/>
              <w:rPr>
                <w:rFonts w:ascii="Times New Roman" w:hAnsi="Times New Roman" w:eastAsia="Times New Roman" w:cs="Times New Roman"/>
                <w:b/>
                <w:sz w:val="24"/>
                <w:szCs w:val="24"/>
              </w:rPr>
            </w:pPr>
          </w:p>
        </w:tc>
        <w:tc>
          <w:tcPr>
            <w:tcW w:w="4050" w:type="dxa"/>
            <w:shd w:val="clear" w:color="auto" w:fill="FFFFFF"/>
            <w:tcMar>
              <w:top w:w="100" w:type="dxa"/>
              <w:left w:w="100" w:type="dxa"/>
              <w:bottom w:w="100" w:type="dxa"/>
              <w:right w:w="100" w:type="dxa"/>
            </w:tcMar>
          </w:tcPr>
          <w:p w:rsidR="00B9668D" w:rsidRDefault="007D4BA0" w14:paraId="0D085A3C"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29.1.1. Pranešimo lietuvių gestų kalba kūrimas, perteikimas ir komunikacinė sąveika bei pranešimo analizė ir interpretavimas.</w:t>
            </w:r>
          </w:p>
        </w:tc>
        <w:tc>
          <w:tcPr>
            <w:tcW w:w="660" w:type="dxa"/>
            <w:shd w:val="clear" w:color="auto" w:fill="FFFFFF"/>
            <w:tcMar>
              <w:top w:w="100" w:type="dxa"/>
              <w:left w:w="100" w:type="dxa"/>
              <w:bottom w:w="100" w:type="dxa"/>
              <w:right w:w="100" w:type="dxa"/>
            </w:tcMar>
          </w:tcPr>
          <w:p w:rsidR="00B9668D" w:rsidRDefault="007D4BA0" w14:paraId="0E96C845"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40</w:t>
            </w:r>
          </w:p>
        </w:tc>
        <w:tc>
          <w:tcPr>
            <w:tcW w:w="1350" w:type="dxa"/>
            <w:shd w:val="clear" w:color="auto" w:fill="FFFFFF"/>
            <w:tcMar>
              <w:top w:w="100" w:type="dxa"/>
              <w:left w:w="100" w:type="dxa"/>
              <w:bottom w:w="100" w:type="dxa"/>
              <w:right w:w="100" w:type="dxa"/>
            </w:tcMar>
          </w:tcPr>
          <w:p w:rsidR="00B9668D" w:rsidRDefault="007D4BA0" w14:paraId="322E913F" wp14:textId="77777777">
            <w:pPr>
              <w:widowControl w:val="0"/>
              <w:spacing w:line="240" w:lineRule="auto"/>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A1</w:t>
            </w:r>
          </w:p>
        </w:tc>
        <w:tc>
          <w:tcPr>
            <w:tcW w:w="1755" w:type="dxa"/>
            <w:vMerge/>
            <w:shd w:val="clear" w:color="auto" w:fill="FFFFFF"/>
            <w:tcMar>
              <w:top w:w="100" w:type="dxa"/>
              <w:left w:w="100" w:type="dxa"/>
              <w:bottom w:w="100" w:type="dxa"/>
              <w:right w:w="100" w:type="dxa"/>
            </w:tcMar>
          </w:tcPr>
          <w:p w:rsidR="00B9668D" w:rsidRDefault="00B9668D" w14:paraId="45FB0818" wp14:textId="77777777">
            <w:pPr>
              <w:widowControl w:val="0"/>
              <w:spacing w:line="240" w:lineRule="auto"/>
              <w:jc w:val="center"/>
              <w:rPr>
                <w:rFonts w:ascii="Times New Roman" w:hAnsi="Times New Roman" w:eastAsia="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B9668D" w:rsidRDefault="00B9668D" w14:paraId="049F31CB" wp14:textId="77777777">
            <w:pPr>
              <w:widowControl w:val="0"/>
              <w:spacing w:line="240" w:lineRule="auto"/>
              <w:jc w:val="center"/>
              <w:rPr>
                <w:rFonts w:ascii="Times New Roman" w:hAnsi="Times New Roman" w:eastAsia="Times New Roman" w:cs="Times New Roman"/>
                <w:color w:val="0B7140"/>
                <w:sz w:val="24"/>
                <w:szCs w:val="24"/>
              </w:rPr>
            </w:pPr>
          </w:p>
        </w:tc>
      </w:tr>
      <w:tr xmlns:wp14="http://schemas.microsoft.com/office/word/2010/wordml" w:rsidR="00B9668D" w14:paraId="706C2049" wp14:textId="77777777">
        <w:trPr>
          <w:trHeight w:val="440"/>
        </w:trPr>
        <w:tc>
          <w:tcPr>
            <w:tcW w:w="750" w:type="dxa"/>
            <w:vMerge/>
            <w:shd w:val="clear" w:color="auto" w:fill="auto"/>
            <w:tcMar>
              <w:top w:w="100" w:type="dxa"/>
              <w:left w:w="100" w:type="dxa"/>
              <w:bottom w:w="100" w:type="dxa"/>
              <w:right w:w="100" w:type="dxa"/>
            </w:tcMar>
          </w:tcPr>
          <w:p w:rsidR="00B9668D" w:rsidRDefault="00B9668D" w14:paraId="53128261" wp14:textId="77777777">
            <w:pPr>
              <w:widowControl w:val="0"/>
              <w:spacing w:line="240" w:lineRule="auto"/>
              <w:rPr>
                <w:rFonts w:ascii="Times New Roman" w:hAnsi="Times New Roman" w:eastAsia="Times New Roman" w:cs="Times New Roman"/>
                <w:b/>
                <w:sz w:val="24"/>
                <w:szCs w:val="24"/>
              </w:rPr>
            </w:pPr>
          </w:p>
        </w:tc>
        <w:tc>
          <w:tcPr>
            <w:tcW w:w="4050" w:type="dxa"/>
            <w:shd w:val="clear" w:color="auto" w:fill="F3F3F3"/>
            <w:tcMar>
              <w:top w:w="100" w:type="dxa"/>
              <w:left w:w="100" w:type="dxa"/>
              <w:bottom w:w="100" w:type="dxa"/>
              <w:right w:w="100" w:type="dxa"/>
            </w:tcMar>
          </w:tcPr>
          <w:p w:rsidR="00B9668D" w:rsidRDefault="007D4BA0" w14:paraId="739160E4"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29.2. Kalbos pažinimas.</w:t>
            </w:r>
          </w:p>
        </w:tc>
        <w:tc>
          <w:tcPr>
            <w:tcW w:w="660" w:type="dxa"/>
            <w:shd w:val="clear" w:color="auto" w:fill="F3F3F3"/>
            <w:tcMar>
              <w:top w:w="100" w:type="dxa"/>
              <w:left w:w="100" w:type="dxa"/>
              <w:bottom w:w="100" w:type="dxa"/>
              <w:right w:w="100" w:type="dxa"/>
            </w:tcMar>
          </w:tcPr>
          <w:p w:rsidR="00B9668D" w:rsidRDefault="007D4BA0" w14:paraId="785C9037" wp14:textId="77777777">
            <w:pPr>
              <w:widowControl w:val="0"/>
              <w:spacing w:line="240" w:lineRule="auto"/>
              <w:jc w:val="center"/>
              <w:rPr>
                <w:rFonts w:ascii="Times New Roman" w:hAnsi="Times New Roman" w:eastAsia="Times New Roman" w:cs="Times New Roman"/>
                <w:color w:val="0B7140"/>
                <w:sz w:val="24"/>
                <w:szCs w:val="24"/>
                <w:highlight w:val="white"/>
              </w:rPr>
            </w:pPr>
            <w:r>
              <w:rPr>
                <w:rFonts w:ascii="Times New Roman" w:hAnsi="Times New Roman" w:eastAsia="Times New Roman" w:cs="Times New Roman"/>
                <w:color w:val="0B7140"/>
                <w:sz w:val="24"/>
                <w:szCs w:val="24"/>
              </w:rPr>
              <w:t>40</w:t>
            </w:r>
          </w:p>
        </w:tc>
        <w:tc>
          <w:tcPr>
            <w:tcW w:w="1350" w:type="dxa"/>
            <w:shd w:val="clear" w:color="auto" w:fill="FFFFFF"/>
            <w:tcMar>
              <w:top w:w="100" w:type="dxa"/>
              <w:left w:w="100" w:type="dxa"/>
              <w:bottom w:w="100" w:type="dxa"/>
              <w:right w:w="100" w:type="dxa"/>
            </w:tcMar>
          </w:tcPr>
          <w:p w:rsidR="00B9668D" w:rsidRDefault="007D4BA0" w14:paraId="4B06BF99" wp14:textId="77777777">
            <w:pPr>
              <w:widowControl w:val="0"/>
              <w:spacing w:line="240" w:lineRule="auto"/>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B1, B2</w:t>
            </w:r>
          </w:p>
        </w:tc>
        <w:tc>
          <w:tcPr>
            <w:tcW w:w="1755" w:type="dxa"/>
            <w:vMerge/>
            <w:shd w:val="clear" w:color="auto" w:fill="FFFFFF"/>
            <w:tcMar>
              <w:top w:w="100" w:type="dxa"/>
              <w:left w:w="100" w:type="dxa"/>
              <w:bottom w:w="100" w:type="dxa"/>
              <w:right w:w="100" w:type="dxa"/>
            </w:tcMar>
          </w:tcPr>
          <w:p w:rsidR="00B9668D" w:rsidRDefault="00B9668D" w14:paraId="62486C05" wp14:textId="77777777">
            <w:pPr>
              <w:widowControl w:val="0"/>
              <w:spacing w:line="240" w:lineRule="auto"/>
              <w:jc w:val="center"/>
              <w:rPr>
                <w:rFonts w:ascii="Times New Roman" w:hAnsi="Times New Roman" w:eastAsia="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B9668D" w:rsidRDefault="00B9668D" w14:paraId="4101652C" wp14:textId="77777777">
            <w:pPr>
              <w:widowControl w:val="0"/>
              <w:spacing w:line="240" w:lineRule="auto"/>
              <w:jc w:val="center"/>
              <w:rPr>
                <w:rFonts w:ascii="Times New Roman" w:hAnsi="Times New Roman" w:eastAsia="Times New Roman" w:cs="Times New Roman"/>
                <w:color w:val="0B7140"/>
                <w:sz w:val="24"/>
                <w:szCs w:val="24"/>
              </w:rPr>
            </w:pPr>
          </w:p>
        </w:tc>
      </w:tr>
      <w:tr xmlns:wp14="http://schemas.microsoft.com/office/word/2010/wordml" w:rsidR="00B9668D" w14:paraId="78A1A6C7" wp14:textId="77777777">
        <w:trPr>
          <w:trHeight w:val="440"/>
        </w:trPr>
        <w:tc>
          <w:tcPr>
            <w:tcW w:w="750" w:type="dxa"/>
            <w:vMerge/>
            <w:shd w:val="clear" w:color="auto" w:fill="auto"/>
            <w:tcMar>
              <w:top w:w="100" w:type="dxa"/>
              <w:left w:w="100" w:type="dxa"/>
              <w:bottom w:w="100" w:type="dxa"/>
              <w:right w:w="100" w:type="dxa"/>
            </w:tcMar>
          </w:tcPr>
          <w:p w:rsidR="00B9668D" w:rsidRDefault="00B9668D" w14:paraId="4B99056E" wp14:textId="77777777">
            <w:pPr>
              <w:widowControl w:val="0"/>
              <w:spacing w:line="240" w:lineRule="auto"/>
              <w:rPr>
                <w:rFonts w:ascii="Times New Roman" w:hAnsi="Times New Roman" w:eastAsia="Times New Roman" w:cs="Times New Roman"/>
                <w:b/>
                <w:sz w:val="24"/>
                <w:szCs w:val="24"/>
              </w:rPr>
            </w:pPr>
          </w:p>
        </w:tc>
        <w:tc>
          <w:tcPr>
            <w:tcW w:w="4050" w:type="dxa"/>
            <w:shd w:val="clear" w:color="auto" w:fill="FFFFFF"/>
            <w:tcMar>
              <w:top w:w="100" w:type="dxa"/>
              <w:left w:w="100" w:type="dxa"/>
              <w:bottom w:w="100" w:type="dxa"/>
              <w:right w:w="100" w:type="dxa"/>
            </w:tcMar>
          </w:tcPr>
          <w:p w:rsidR="00B9668D" w:rsidRDefault="007D4BA0" w14:paraId="488772F1"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29.2.1. Lietuvių gestų kalbos elementai, jų ryšiai bei funkcijos.</w:t>
            </w:r>
          </w:p>
        </w:tc>
        <w:tc>
          <w:tcPr>
            <w:tcW w:w="660" w:type="dxa"/>
            <w:shd w:val="clear" w:color="auto" w:fill="FFFFFF"/>
            <w:tcMar>
              <w:top w:w="100" w:type="dxa"/>
              <w:left w:w="100" w:type="dxa"/>
              <w:bottom w:w="100" w:type="dxa"/>
              <w:right w:w="100" w:type="dxa"/>
            </w:tcMar>
          </w:tcPr>
          <w:p w:rsidR="00B9668D" w:rsidRDefault="007D4BA0" w14:paraId="41C0AA51" wp14:textId="77777777">
            <w:pPr>
              <w:widowControl w:val="0"/>
              <w:spacing w:line="240" w:lineRule="auto"/>
              <w:jc w:val="center"/>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27</w:t>
            </w:r>
          </w:p>
        </w:tc>
        <w:tc>
          <w:tcPr>
            <w:tcW w:w="1350" w:type="dxa"/>
            <w:shd w:val="clear" w:color="auto" w:fill="FFFFFF"/>
            <w:tcMar>
              <w:top w:w="100" w:type="dxa"/>
              <w:left w:w="100" w:type="dxa"/>
              <w:bottom w:w="100" w:type="dxa"/>
              <w:right w:w="100" w:type="dxa"/>
            </w:tcMar>
          </w:tcPr>
          <w:p w:rsidR="00B9668D" w:rsidRDefault="007D4BA0" w14:paraId="7018049F" wp14:textId="77777777">
            <w:pPr>
              <w:widowControl w:val="0"/>
              <w:spacing w:line="240" w:lineRule="auto"/>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B1</w:t>
            </w:r>
          </w:p>
        </w:tc>
        <w:tc>
          <w:tcPr>
            <w:tcW w:w="1755" w:type="dxa"/>
            <w:vMerge/>
            <w:shd w:val="clear" w:color="auto" w:fill="FFFFFF"/>
            <w:tcMar>
              <w:top w:w="100" w:type="dxa"/>
              <w:left w:w="100" w:type="dxa"/>
              <w:bottom w:w="100" w:type="dxa"/>
              <w:right w:w="100" w:type="dxa"/>
            </w:tcMar>
          </w:tcPr>
          <w:p w:rsidR="00B9668D" w:rsidRDefault="00B9668D" w14:paraId="1299C43A" wp14:textId="77777777">
            <w:pPr>
              <w:widowControl w:val="0"/>
              <w:spacing w:line="240" w:lineRule="auto"/>
              <w:jc w:val="center"/>
              <w:rPr>
                <w:rFonts w:ascii="Times New Roman" w:hAnsi="Times New Roman" w:eastAsia="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B9668D" w:rsidRDefault="00B9668D" w14:paraId="4DDBEF00" wp14:textId="77777777">
            <w:pPr>
              <w:widowControl w:val="0"/>
              <w:spacing w:line="240" w:lineRule="auto"/>
              <w:jc w:val="center"/>
              <w:rPr>
                <w:rFonts w:ascii="Times New Roman" w:hAnsi="Times New Roman" w:eastAsia="Times New Roman" w:cs="Times New Roman"/>
                <w:color w:val="0B7140"/>
                <w:sz w:val="24"/>
                <w:szCs w:val="24"/>
              </w:rPr>
            </w:pPr>
          </w:p>
        </w:tc>
      </w:tr>
      <w:tr xmlns:wp14="http://schemas.microsoft.com/office/word/2010/wordml" w:rsidR="00B9668D" w14:paraId="6F7971C2" wp14:textId="77777777">
        <w:trPr>
          <w:trHeight w:val="440"/>
        </w:trPr>
        <w:tc>
          <w:tcPr>
            <w:tcW w:w="750" w:type="dxa"/>
            <w:vMerge/>
            <w:shd w:val="clear" w:color="auto" w:fill="auto"/>
            <w:tcMar>
              <w:top w:w="100" w:type="dxa"/>
              <w:left w:w="100" w:type="dxa"/>
              <w:bottom w:w="100" w:type="dxa"/>
              <w:right w:w="100" w:type="dxa"/>
            </w:tcMar>
          </w:tcPr>
          <w:p w:rsidR="00B9668D" w:rsidRDefault="00B9668D" w14:paraId="3461D779" wp14:textId="77777777">
            <w:pPr>
              <w:widowControl w:val="0"/>
              <w:spacing w:line="240" w:lineRule="auto"/>
              <w:rPr>
                <w:rFonts w:ascii="Times New Roman" w:hAnsi="Times New Roman" w:eastAsia="Times New Roman" w:cs="Times New Roman"/>
                <w:b/>
                <w:sz w:val="24"/>
                <w:szCs w:val="24"/>
              </w:rPr>
            </w:pPr>
          </w:p>
        </w:tc>
        <w:tc>
          <w:tcPr>
            <w:tcW w:w="4050" w:type="dxa"/>
            <w:shd w:val="clear" w:color="auto" w:fill="FFFFFF"/>
            <w:tcMar>
              <w:top w:w="100" w:type="dxa"/>
              <w:left w:w="100" w:type="dxa"/>
              <w:bottom w:w="100" w:type="dxa"/>
              <w:right w:w="100" w:type="dxa"/>
            </w:tcMar>
          </w:tcPr>
          <w:p w:rsidR="00B9668D" w:rsidRDefault="007D4BA0" w14:paraId="4A690300"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29.2.2. Kalba kaip socialinis kultūrinis reiškinys.</w:t>
            </w:r>
          </w:p>
        </w:tc>
        <w:tc>
          <w:tcPr>
            <w:tcW w:w="660" w:type="dxa"/>
            <w:shd w:val="clear" w:color="auto" w:fill="FFFFFF"/>
            <w:tcMar>
              <w:top w:w="100" w:type="dxa"/>
              <w:left w:w="100" w:type="dxa"/>
              <w:bottom w:w="100" w:type="dxa"/>
              <w:right w:w="100" w:type="dxa"/>
            </w:tcMar>
          </w:tcPr>
          <w:p w:rsidR="00B9668D" w:rsidRDefault="007D4BA0" w14:paraId="39F18D26" wp14:textId="77777777">
            <w:pPr>
              <w:widowControl w:val="0"/>
              <w:spacing w:line="240" w:lineRule="auto"/>
              <w:jc w:val="center"/>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13</w:t>
            </w:r>
          </w:p>
        </w:tc>
        <w:tc>
          <w:tcPr>
            <w:tcW w:w="1350" w:type="dxa"/>
            <w:shd w:val="clear" w:color="auto" w:fill="FFFFFF"/>
            <w:tcMar>
              <w:top w:w="100" w:type="dxa"/>
              <w:left w:w="100" w:type="dxa"/>
              <w:bottom w:w="100" w:type="dxa"/>
              <w:right w:w="100" w:type="dxa"/>
            </w:tcMar>
          </w:tcPr>
          <w:p w:rsidR="00B9668D" w:rsidRDefault="007D4BA0" w14:paraId="63D8E023" wp14:textId="77777777">
            <w:pPr>
              <w:widowControl w:val="0"/>
              <w:spacing w:line="240" w:lineRule="auto"/>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B2</w:t>
            </w:r>
          </w:p>
        </w:tc>
        <w:tc>
          <w:tcPr>
            <w:tcW w:w="1755" w:type="dxa"/>
            <w:vMerge/>
            <w:shd w:val="clear" w:color="auto" w:fill="FFFFFF"/>
            <w:tcMar>
              <w:top w:w="100" w:type="dxa"/>
              <w:left w:w="100" w:type="dxa"/>
              <w:bottom w:w="100" w:type="dxa"/>
              <w:right w:w="100" w:type="dxa"/>
            </w:tcMar>
          </w:tcPr>
          <w:p w:rsidR="00B9668D" w:rsidRDefault="00B9668D" w14:paraId="3CF2D8B6" wp14:textId="77777777">
            <w:pPr>
              <w:widowControl w:val="0"/>
              <w:spacing w:line="240" w:lineRule="auto"/>
              <w:jc w:val="center"/>
              <w:rPr>
                <w:rFonts w:ascii="Times New Roman" w:hAnsi="Times New Roman" w:eastAsia="Times New Roman" w:cs="Times New Roman"/>
                <w:color w:val="0B7140"/>
                <w:sz w:val="24"/>
                <w:szCs w:val="24"/>
              </w:rPr>
            </w:pPr>
          </w:p>
        </w:tc>
        <w:tc>
          <w:tcPr>
            <w:tcW w:w="1695" w:type="dxa"/>
            <w:vMerge/>
            <w:shd w:val="clear" w:color="auto" w:fill="FFFFFF"/>
            <w:tcMar>
              <w:top w:w="100" w:type="dxa"/>
              <w:left w:w="100" w:type="dxa"/>
              <w:bottom w:w="100" w:type="dxa"/>
              <w:right w:w="100" w:type="dxa"/>
            </w:tcMar>
          </w:tcPr>
          <w:p w:rsidR="00B9668D" w:rsidRDefault="00B9668D" w14:paraId="0FB78278" wp14:textId="77777777">
            <w:pPr>
              <w:widowControl w:val="0"/>
              <w:spacing w:line="240" w:lineRule="auto"/>
              <w:jc w:val="center"/>
              <w:rPr>
                <w:rFonts w:ascii="Times New Roman" w:hAnsi="Times New Roman" w:eastAsia="Times New Roman" w:cs="Times New Roman"/>
                <w:color w:val="0B7140"/>
                <w:sz w:val="24"/>
                <w:szCs w:val="24"/>
              </w:rPr>
            </w:pPr>
          </w:p>
        </w:tc>
      </w:tr>
      <w:tr xmlns:wp14="http://schemas.microsoft.com/office/word/2010/wordml" w:rsidR="00B9668D" w14:paraId="54038259" wp14:textId="77777777">
        <w:trPr>
          <w:trHeight w:val="440"/>
        </w:trPr>
        <w:tc>
          <w:tcPr>
            <w:tcW w:w="750" w:type="dxa"/>
            <w:vMerge/>
            <w:shd w:val="clear" w:color="auto" w:fill="auto"/>
            <w:tcMar>
              <w:top w:w="100" w:type="dxa"/>
              <w:left w:w="100" w:type="dxa"/>
              <w:bottom w:w="100" w:type="dxa"/>
              <w:right w:w="100" w:type="dxa"/>
            </w:tcMar>
          </w:tcPr>
          <w:p w:rsidR="00B9668D" w:rsidRDefault="00B9668D" w14:paraId="1FC39945" wp14:textId="77777777">
            <w:pPr>
              <w:widowControl w:val="0"/>
              <w:spacing w:line="240" w:lineRule="auto"/>
              <w:rPr>
                <w:rFonts w:ascii="Times New Roman" w:hAnsi="Times New Roman" w:eastAsia="Times New Roman" w:cs="Times New Roman"/>
                <w:b/>
                <w:sz w:val="24"/>
                <w:szCs w:val="24"/>
              </w:rPr>
            </w:pPr>
          </w:p>
        </w:tc>
        <w:tc>
          <w:tcPr>
            <w:tcW w:w="4050" w:type="dxa"/>
            <w:shd w:val="clear" w:color="auto" w:fill="F3F3F3"/>
            <w:tcMar>
              <w:top w:w="100" w:type="dxa"/>
              <w:left w:w="100" w:type="dxa"/>
              <w:bottom w:w="100" w:type="dxa"/>
              <w:right w:w="100" w:type="dxa"/>
            </w:tcMar>
          </w:tcPr>
          <w:p w:rsidR="00B9668D" w:rsidRDefault="007D4BA0" w14:paraId="5F2ACDC5"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29.3. Kurčiųjų kultūros pažinimas ir kultūrinė raiška.</w:t>
            </w:r>
          </w:p>
        </w:tc>
        <w:tc>
          <w:tcPr>
            <w:tcW w:w="660" w:type="dxa"/>
            <w:shd w:val="clear" w:color="auto" w:fill="F3F3F3"/>
            <w:tcMar>
              <w:top w:w="100" w:type="dxa"/>
              <w:left w:w="100" w:type="dxa"/>
              <w:bottom w:w="100" w:type="dxa"/>
              <w:right w:w="100" w:type="dxa"/>
            </w:tcMar>
          </w:tcPr>
          <w:p w:rsidR="00B9668D" w:rsidRDefault="007D4BA0" w14:paraId="1D8EB8EE"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B7140"/>
                <w:sz w:val="24"/>
                <w:szCs w:val="24"/>
              </w:rPr>
              <w:t>24</w:t>
            </w:r>
          </w:p>
        </w:tc>
        <w:tc>
          <w:tcPr>
            <w:tcW w:w="1350" w:type="dxa"/>
            <w:shd w:val="clear" w:color="auto" w:fill="FFFFFF"/>
            <w:tcMar>
              <w:top w:w="100" w:type="dxa"/>
              <w:left w:w="100" w:type="dxa"/>
              <w:bottom w:w="100" w:type="dxa"/>
              <w:right w:w="100" w:type="dxa"/>
            </w:tcMar>
          </w:tcPr>
          <w:p w:rsidR="00B9668D" w:rsidRDefault="007D4BA0" w14:paraId="0D9DB19F" wp14:textId="77777777">
            <w:pPr>
              <w:widowControl w:val="0"/>
              <w:spacing w:line="240" w:lineRule="auto"/>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C1</w:t>
            </w:r>
          </w:p>
        </w:tc>
        <w:tc>
          <w:tcPr>
            <w:tcW w:w="1755" w:type="dxa"/>
            <w:vMerge/>
            <w:shd w:val="clear" w:color="auto" w:fill="auto"/>
            <w:tcMar>
              <w:top w:w="100" w:type="dxa"/>
              <w:left w:w="100" w:type="dxa"/>
              <w:bottom w:w="100" w:type="dxa"/>
              <w:right w:w="100" w:type="dxa"/>
            </w:tcMar>
          </w:tcPr>
          <w:p w:rsidR="00B9668D" w:rsidRDefault="00B9668D" w14:paraId="0562CB0E" wp14:textId="77777777">
            <w:pPr>
              <w:widowControl w:val="0"/>
              <w:spacing w:line="240" w:lineRule="auto"/>
              <w:jc w:val="center"/>
              <w:rPr>
                <w:rFonts w:ascii="Times New Roman" w:hAnsi="Times New Roman" w:eastAsia="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B9668D" w:rsidRDefault="00B9668D" w14:paraId="34CE0A41" wp14:textId="77777777">
            <w:pPr>
              <w:widowControl w:val="0"/>
              <w:spacing w:line="240" w:lineRule="auto"/>
              <w:jc w:val="center"/>
              <w:rPr>
                <w:rFonts w:ascii="Times New Roman" w:hAnsi="Times New Roman" w:eastAsia="Times New Roman" w:cs="Times New Roman"/>
                <w:color w:val="0B7140"/>
                <w:sz w:val="24"/>
                <w:szCs w:val="24"/>
              </w:rPr>
            </w:pPr>
          </w:p>
        </w:tc>
      </w:tr>
      <w:tr xmlns:wp14="http://schemas.microsoft.com/office/word/2010/wordml" w:rsidR="00B9668D" w14:paraId="18799459" wp14:textId="77777777">
        <w:trPr>
          <w:trHeight w:val="440"/>
        </w:trPr>
        <w:tc>
          <w:tcPr>
            <w:tcW w:w="750" w:type="dxa"/>
            <w:vMerge/>
            <w:shd w:val="clear" w:color="auto" w:fill="auto"/>
            <w:tcMar>
              <w:top w:w="100" w:type="dxa"/>
              <w:left w:w="100" w:type="dxa"/>
              <w:bottom w:w="100" w:type="dxa"/>
              <w:right w:w="100" w:type="dxa"/>
            </w:tcMar>
          </w:tcPr>
          <w:p w:rsidR="00B9668D" w:rsidRDefault="00B9668D" w14:paraId="62EBF3C5" wp14:textId="77777777">
            <w:pPr>
              <w:widowControl w:val="0"/>
              <w:spacing w:line="240" w:lineRule="auto"/>
              <w:rPr>
                <w:rFonts w:ascii="Times New Roman" w:hAnsi="Times New Roman" w:eastAsia="Times New Roman" w:cs="Times New Roman"/>
                <w:b/>
                <w:sz w:val="24"/>
                <w:szCs w:val="24"/>
              </w:rPr>
            </w:pPr>
          </w:p>
        </w:tc>
        <w:tc>
          <w:tcPr>
            <w:tcW w:w="4050" w:type="dxa"/>
            <w:shd w:val="clear" w:color="auto" w:fill="FFFFFF"/>
            <w:tcMar>
              <w:top w:w="100" w:type="dxa"/>
              <w:left w:w="100" w:type="dxa"/>
              <w:bottom w:w="100" w:type="dxa"/>
              <w:right w:w="100" w:type="dxa"/>
            </w:tcMar>
          </w:tcPr>
          <w:p w:rsidR="00B9668D" w:rsidRDefault="007D4BA0" w14:paraId="31322B48"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29.3.1. Kurčiųjų bendruomenė ir jos veikla.</w:t>
            </w:r>
          </w:p>
        </w:tc>
        <w:tc>
          <w:tcPr>
            <w:tcW w:w="660" w:type="dxa"/>
            <w:shd w:val="clear" w:color="auto" w:fill="auto"/>
            <w:tcMar>
              <w:top w:w="100" w:type="dxa"/>
              <w:left w:w="100" w:type="dxa"/>
              <w:bottom w:w="100" w:type="dxa"/>
              <w:right w:w="100" w:type="dxa"/>
            </w:tcMar>
          </w:tcPr>
          <w:p w:rsidR="00B9668D" w:rsidRDefault="007D4BA0" w14:paraId="44B0A208"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8</w:t>
            </w:r>
          </w:p>
        </w:tc>
        <w:tc>
          <w:tcPr>
            <w:tcW w:w="1350" w:type="dxa"/>
            <w:shd w:val="clear" w:color="auto" w:fill="auto"/>
            <w:tcMar>
              <w:top w:w="100" w:type="dxa"/>
              <w:left w:w="100" w:type="dxa"/>
              <w:bottom w:w="100" w:type="dxa"/>
              <w:right w:w="100" w:type="dxa"/>
            </w:tcMar>
          </w:tcPr>
          <w:p w:rsidR="00B9668D" w:rsidRDefault="007D4BA0" w14:paraId="45EE8A95" wp14:textId="77777777">
            <w:pPr>
              <w:widowControl w:val="0"/>
              <w:spacing w:line="240" w:lineRule="auto"/>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C1</w:t>
            </w:r>
          </w:p>
        </w:tc>
        <w:tc>
          <w:tcPr>
            <w:tcW w:w="1755" w:type="dxa"/>
            <w:vMerge/>
            <w:shd w:val="clear" w:color="auto" w:fill="auto"/>
            <w:tcMar>
              <w:top w:w="100" w:type="dxa"/>
              <w:left w:w="100" w:type="dxa"/>
              <w:bottom w:w="100" w:type="dxa"/>
              <w:right w:w="100" w:type="dxa"/>
            </w:tcMar>
          </w:tcPr>
          <w:p w:rsidR="00B9668D" w:rsidRDefault="00B9668D" w14:paraId="6D98A12B" wp14:textId="77777777">
            <w:pPr>
              <w:widowControl w:val="0"/>
              <w:spacing w:line="240" w:lineRule="auto"/>
              <w:jc w:val="center"/>
              <w:rPr>
                <w:rFonts w:ascii="Times New Roman" w:hAnsi="Times New Roman" w:eastAsia="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B9668D" w:rsidRDefault="00B9668D" w14:paraId="2946DB82" wp14:textId="77777777">
            <w:pPr>
              <w:widowControl w:val="0"/>
              <w:spacing w:line="240" w:lineRule="auto"/>
              <w:jc w:val="center"/>
              <w:rPr>
                <w:rFonts w:ascii="Times New Roman" w:hAnsi="Times New Roman" w:eastAsia="Times New Roman" w:cs="Times New Roman"/>
                <w:color w:val="0B7140"/>
                <w:sz w:val="24"/>
                <w:szCs w:val="24"/>
              </w:rPr>
            </w:pPr>
          </w:p>
        </w:tc>
      </w:tr>
      <w:tr xmlns:wp14="http://schemas.microsoft.com/office/word/2010/wordml" w:rsidR="00B9668D" w14:paraId="37340430" wp14:textId="77777777">
        <w:trPr>
          <w:trHeight w:val="440"/>
        </w:trPr>
        <w:tc>
          <w:tcPr>
            <w:tcW w:w="750" w:type="dxa"/>
            <w:vMerge/>
            <w:shd w:val="clear" w:color="auto" w:fill="auto"/>
            <w:tcMar>
              <w:top w:w="100" w:type="dxa"/>
              <w:left w:w="100" w:type="dxa"/>
              <w:bottom w:w="100" w:type="dxa"/>
              <w:right w:w="100" w:type="dxa"/>
            </w:tcMar>
          </w:tcPr>
          <w:p w:rsidR="00B9668D" w:rsidRDefault="00B9668D" w14:paraId="5997CC1D" wp14:textId="77777777">
            <w:pPr>
              <w:widowControl w:val="0"/>
              <w:spacing w:line="240" w:lineRule="auto"/>
              <w:rPr>
                <w:rFonts w:ascii="Times New Roman" w:hAnsi="Times New Roman" w:eastAsia="Times New Roman" w:cs="Times New Roman"/>
                <w:b/>
                <w:sz w:val="24"/>
                <w:szCs w:val="24"/>
              </w:rPr>
            </w:pPr>
          </w:p>
        </w:tc>
        <w:tc>
          <w:tcPr>
            <w:tcW w:w="4050" w:type="dxa"/>
            <w:shd w:val="clear" w:color="auto" w:fill="FFFFFF"/>
            <w:tcMar>
              <w:top w:w="100" w:type="dxa"/>
              <w:left w:w="100" w:type="dxa"/>
              <w:bottom w:w="100" w:type="dxa"/>
              <w:right w:w="100" w:type="dxa"/>
            </w:tcMar>
          </w:tcPr>
          <w:p w:rsidR="00B9668D" w:rsidRDefault="007D4BA0" w14:paraId="15E4CFE8"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29.3.2. Kurčiųjų menas.</w:t>
            </w:r>
          </w:p>
        </w:tc>
        <w:tc>
          <w:tcPr>
            <w:tcW w:w="660" w:type="dxa"/>
            <w:shd w:val="clear" w:color="auto" w:fill="auto"/>
            <w:tcMar>
              <w:top w:w="100" w:type="dxa"/>
              <w:left w:w="100" w:type="dxa"/>
              <w:bottom w:w="100" w:type="dxa"/>
              <w:right w:w="100" w:type="dxa"/>
            </w:tcMar>
          </w:tcPr>
          <w:p w:rsidR="00B9668D" w:rsidRDefault="007D4BA0" w14:paraId="0EB5E791"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16</w:t>
            </w:r>
          </w:p>
        </w:tc>
        <w:tc>
          <w:tcPr>
            <w:tcW w:w="1350" w:type="dxa"/>
            <w:shd w:val="clear" w:color="auto" w:fill="auto"/>
            <w:tcMar>
              <w:top w:w="100" w:type="dxa"/>
              <w:left w:w="100" w:type="dxa"/>
              <w:bottom w:w="100" w:type="dxa"/>
              <w:right w:w="100" w:type="dxa"/>
            </w:tcMar>
          </w:tcPr>
          <w:p w:rsidR="00B9668D" w:rsidRDefault="007D4BA0" w14:paraId="2CA30E2F" wp14:textId="77777777">
            <w:pPr>
              <w:widowControl w:val="0"/>
              <w:spacing w:line="240" w:lineRule="auto"/>
              <w:rPr>
                <w:rFonts w:ascii="Times New Roman" w:hAnsi="Times New Roman" w:eastAsia="Times New Roman" w:cs="Times New Roman"/>
                <w:color w:val="0B7140"/>
                <w:sz w:val="24"/>
                <w:szCs w:val="24"/>
              </w:rPr>
            </w:pPr>
            <w:r>
              <w:rPr>
                <w:rFonts w:ascii="Times New Roman" w:hAnsi="Times New Roman" w:eastAsia="Times New Roman" w:cs="Times New Roman"/>
                <w:sz w:val="24"/>
                <w:szCs w:val="24"/>
              </w:rPr>
              <w:t>C1</w:t>
            </w:r>
          </w:p>
        </w:tc>
        <w:tc>
          <w:tcPr>
            <w:tcW w:w="1755" w:type="dxa"/>
            <w:vMerge/>
            <w:shd w:val="clear" w:color="auto" w:fill="auto"/>
            <w:tcMar>
              <w:top w:w="100" w:type="dxa"/>
              <w:left w:w="100" w:type="dxa"/>
              <w:bottom w:w="100" w:type="dxa"/>
              <w:right w:w="100" w:type="dxa"/>
            </w:tcMar>
          </w:tcPr>
          <w:p w:rsidR="00B9668D" w:rsidRDefault="00B9668D" w14:paraId="110FFD37" wp14:textId="77777777">
            <w:pPr>
              <w:widowControl w:val="0"/>
              <w:spacing w:line="240" w:lineRule="auto"/>
              <w:jc w:val="center"/>
              <w:rPr>
                <w:rFonts w:ascii="Times New Roman" w:hAnsi="Times New Roman" w:eastAsia="Times New Roman" w:cs="Times New Roman"/>
                <w:color w:val="0B7140"/>
                <w:sz w:val="24"/>
                <w:szCs w:val="24"/>
              </w:rPr>
            </w:pPr>
          </w:p>
        </w:tc>
        <w:tc>
          <w:tcPr>
            <w:tcW w:w="1695" w:type="dxa"/>
            <w:vMerge/>
            <w:shd w:val="clear" w:color="auto" w:fill="auto"/>
            <w:tcMar>
              <w:top w:w="100" w:type="dxa"/>
              <w:left w:w="100" w:type="dxa"/>
              <w:bottom w:w="100" w:type="dxa"/>
              <w:right w:w="100" w:type="dxa"/>
            </w:tcMar>
          </w:tcPr>
          <w:p w:rsidR="00B9668D" w:rsidRDefault="00B9668D" w14:paraId="6B699379" wp14:textId="77777777">
            <w:pPr>
              <w:widowControl w:val="0"/>
              <w:spacing w:line="240" w:lineRule="auto"/>
              <w:jc w:val="center"/>
              <w:rPr>
                <w:rFonts w:ascii="Times New Roman" w:hAnsi="Times New Roman" w:eastAsia="Times New Roman" w:cs="Times New Roman"/>
                <w:color w:val="0B7140"/>
                <w:sz w:val="24"/>
                <w:szCs w:val="24"/>
              </w:rPr>
            </w:pPr>
          </w:p>
        </w:tc>
      </w:tr>
      <w:tr xmlns:wp14="http://schemas.microsoft.com/office/word/2010/wordml" w:rsidR="00B9668D" w14:paraId="373D9327" wp14:textId="77777777">
        <w:tc>
          <w:tcPr>
            <w:tcW w:w="750" w:type="dxa"/>
            <w:shd w:val="clear" w:color="auto" w:fill="auto"/>
            <w:tcMar>
              <w:top w:w="100" w:type="dxa"/>
              <w:left w:w="100" w:type="dxa"/>
              <w:bottom w:w="100" w:type="dxa"/>
              <w:right w:w="100" w:type="dxa"/>
            </w:tcMar>
          </w:tcPr>
          <w:p w:rsidR="00B9668D" w:rsidRDefault="007D4BA0" w14:paraId="3B6A74CD"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30 %</w:t>
            </w:r>
          </w:p>
        </w:tc>
        <w:tc>
          <w:tcPr>
            <w:tcW w:w="4050" w:type="dxa"/>
            <w:shd w:val="clear" w:color="auto" w:fill="auto"/>
            <w:tcMar>
              <w:top w:w="100" w:type="dxa"/>
              <w:left w:w="100" w:type="dxa"/>
              <w:bottom w:w="100" w:type="dxa"/>
              <w:right w:w="100" w:type="dxa"/>
            </w:tcMar>
          </w:tcPr>
          <w:p w:rsidR="00B9668D" w:rsidRDefault="007D4BA0" w14:paraId="0139A85B"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Pasirenkamas LGK mokymo(si) turinys </w:t>
            </w:r>
          </w:p>
        </w:tc>
        <w:tc>
          <w:tcPr>
            <w:tcW w:w="660" w:type="dxa"/>
            <w:shd w:val="clear" w:color="auto" w:fill="auto"/>
            <w:tcMar>
              <w:top w:w="100" w:type="dxa"/>
              <w:left w:w="100" w:type="dxa"/>
              <w:bottom w:w="100" w:type="dxa"/>
              <w:right w:w="100" w:type="dxa"/>
            </w:tcMar>
          </w:tcPr>
          <w:p w:rsidR="00B9668D" w:rsidRDefault="007D4BA0" w14:paraId="64397A95"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44</w:t>
            </w:r>
          </w:p>
        </w:tc>
        <w:tc>
          <w:tcPr>
            <w:tcW w:w="1350" w:type="dxa"/>
            <w:shd w:val="clear" w:color="auto" w:fill="auto"/>
            <w:tcMar>
              <w:top w:w="100" w:type="dxa"/>
              <w:left w:w="100" w:type="dxa"/>
              <w:bottom w:w="100" w:type="dxa"/>
              <w:right w:w="100" w:type="dxa"/>
            </w:tcMar>
          </w:tcPr>
          <w:p w:rsidR="00B9668D" w:rsidRDefault="007D4BA0" w14:paraId="373ECA1A" wp14:textId="77777777">
            <w:pPr>
              <w:widowControl w:val="0"/>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A1, B1, B2, C1</w:t>
            </w:r>
          </w:p>
        </w:tc>
        <w:tc>
          <w:tcPr>
            <w:tcW w:w="1755" w:type="dxa"/>
            <w:shd w:val="clear" w:color="auto" w:fill="auto"/>
            <w:tcMar>
              <w:top w:w="100" w:type="dxa"/>
              <w:left w:w="100" w:type="dxa"/>
              <w:bottom w:w="100" w:type="dxa"/>
              <w:right w:w="100" w:type="dxa"/>
            </w:tcMar>
          </w:tcPr>
          <w:p w:rsidR="00B9668D" w:rsidRDefault="007D4BA0" w14:paraId="6C64E2E5" wp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K1, K2, K3, </w:t>
            </w:r>
          </w:p>
          <w:p w:rsidR="00B9668D" w:rsidRDefault="007D4BA0" w14:paraId="258F8342" wp14:textId="77777777">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sz w:val="24"/>
                <w:szCs w:val="24"/>
              </w:rPr>
              <w:t>K4, K5, K6, K7</w:t>
            </w:r>
          </w:p>
        </w:tc>
        <w:tc>
          <w:tcPr>
            <w:tcW w:w="1695" w:type="dxa"/>
            <w:shd w:val="clear" w:color="auto" w:fill="auto"/>
            <w:tcMar>
              <w:top w:w="100" w:type="dxa"/>
              <w:left w:w="100" w:type="dxa"/>
              <w:bottom w:w="100" w:type="dxa"/>
              <w:right w:w="100" w:type="dxa"/>
            </w:tcMar>
          </w:tcPr>
          <w:p w:rsidR="00B9668D" w:rsidRDefault="007D4BA0" w14:paraId="3D048748" wp14:textId="77777777">
            <w:p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T1, T2, T3</w:t>
            </w:r>
          </w:p>
        </w:tc>
      </w:tr>
    </w:tbl>
    <w:p xmlns:wp14="http://schemas.microsoft.com/office/word/2010/wordml" w:rsidR="00B9668D" w:rsidRDefault="00B9668D" w14:paraId="3FE9F23F" wp14:textId="77777777">
      <w:pPr>
        <w:shd w:val="clear" w:color="auto" w:fill="FFFFFF"/>
        <w:spacing w:line="240" w:lineRule="auto"/>
        <w:rPr>
          <w:rFonts w:ascii="Times New Roman" w:hAnsi="Times New Roman" w:eastAsia="Times New Roman" w:cs="Times New Roman"/>
          <w:color w:val="00B050"/>
          <w:sz w:val="24"/>
          <w:szCs w:val="24"/>
          <w:highlight w:val="white"/>
        </w:rPr>
        <w:sectPr w:rsidR="00B9668D">
          <w:pgSz w:w="11906" w:h="16838" w:orient="portrait"/>
          <w:pgMar w:top="1133" w:right="566" w:bottom="850" w:left="1133" w:header="720" w:footer="720" w:gutter="0"/>
          <w:cols w:space="1296"/>
        </w:sectPr>
      </w:pPr>
    </w:p>
    <w:p xmlns:wp14="http://schemas.microsoft.com/office/word/2010/wordml" w:rsidR="00B9668D" w:rsidRDefault="00B9668D" w14:paraId="1F72F646" wp14:textId="77777777">
      <w:pPr>
        <w:shd w:val="clear" w:color="auto" w:fill="FFFFFF"/>
        <w:spacing w:line="240" w:lineRule="auto"/>
        <w:rPr>
          <w:rFonts w:ascii="Times New Roman" w:hAnsi="Times New Roman" w:eastAsia="Times New Roman" w:cs="Times New Roman"/>
          <w:color w:val="00B050"/>
          <w:sz w:val="24"/>
          <w:szCs w:val="24"/>
        </w:rPr>
      </w:pPr>
    </w:p>
    <w:tbl>
      <w:tblPr>
        <w:tblStyle w:val="a6"/>
        <w:tblW w:w="1021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45"/>
        <w:gridCol w:w="1710"/>
        <w:gridCol w:w="5820"/>
        <w:gridCol w:w="1065"/>
        <w:gridCol w:w="975"/>
      </w:tblGrid>
      <w:tr xmlns:wp14="http://schemas.microsoft.com/office/word/2010/wordml" w:rsidR="00B9668D" w14:paraId="1CEBBFC0" wp14:textId="77777777">
        <w:trPr>
          <w:trHeight w:val="440"/>
        </w:trPr>
        <w:tc>
          <w:tcPr>
            <w:tcW w:w="10215" w:type="dxa"/>
            <w:gridSpan w:val="5"/>
            <w:shd w:val="clear" w:color="auto" w:fill="EFEFEF"/>
            <w:tcMar>
              <w:top w:w="100" w:type="dxa"/>
              <w:left w:w="100" w:type="dxa"/>
              <w:bottom w:w="100" w:type="dxa"/>
              <w:right w:w="100" w:type="dxa"/>
            </w:tcMar>
          </w:tcPr>
          <w:p w:rsidR="00B9668D" w:rsidRDefault="007D4BA0" w14:paraId="78632696"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Mokymosi turinys. 9–10 ir I–II gimnazijos klasės</w:t>
            </w:r>
          </w:p>
        </w:tc>
      </w:tr>
      <w:tr xmlns:wp14="http://schemas.microsoft.com/office/word/2010/wordml" w:rsidR="00B9668D" w14:paraId="2759EA25" wp14:textId="77777777">
        <w:trPr>
          <w:trHeight w:val="440"/>
        </w:trPr>
        <w:tc>
          <w:tcPr>
            <w:tcW w:w="9240" w:type="dxa"/>
            <w:gridSpan w:val="4"/>
            <w:shd w:val="clear" w:color="auto" w:fill="EFEFEF"/>
            <w:tcMar>
              <w:top w:w="100" w:type="dxa"/>
              <w:left w:w="100" w:type="dxa"/>
              <w:bottom w:w="100" w:type="dxa"/>
              <w:right w:w="100" w:type="dxa"/>
            </w:tcMar>
          </w:tcPr>
          <w:p w:rsidR="00B9668D" w:rsidRDefault="007D4BA0" w14:paraId="1EB45A11"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color w:val="286A52"/>
                <w:sz w:val="24"/>
                <w:szCs w:val="24"/>
              </w:rPr>
              <w:t>70 %</w:t>
            </w:r>
          </w:p>
        </w:tc>
        <w:tc>
          <w:tcPr>
            <w:tcW w:w="975" w:type="dxa"/>
            <w:shd w:val="clear" w:color="auto" w:fill="EFEFEF"/>
          </w:tcPr>
          <w:p w:rsidR="00B9668D" w:rsidRDefault="007D4BA0" w14:paraId="37E6BA70"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30 %</w:t>
            </w:r>
          </w:p>
        </w:tc>
      </w:tr>
      <w:tr xmlns:wp14="http://schemas.microsoft.com/office/word/2010/wordml" w:rsidR="00B9668D" w14:paraId="0740EB24" wp14:textId="77777777">
        <w:trPr>
          <w:trHeight w:val="776"/>
        </w:trPr>
        <w:tc>
          <w:tcPr>
            <w:tcW w:w="645" w:type="dxa"/>
            <w:shd w:val="clear" w:color="auto" w:fill="EFEFEF"/>
            <w:tcMar>
              <w:top w:w="100" w:type="dxa"/>
              <w:left w:w="100" w:type="dxa"/>
              <w:bottom w:w="100" w:type="dxa"/>
              <w:right w:w="100" w:type="dxa"/>
            </w:tcMar>
          </w:tcPr>
          <w:p w:rsidR="00B9668D" w:rsidRDefault="007D4BA0" w14:paraId="72360B68" wp14:textId="77777777">
            <w:pPr>
              <w:widowControl w:val="0"/>
              <w:spacing w:line="240" w:lineRule="auto"/>
              <w:rPr>
                <w:rFonts w:ascii="Times New Roman" w:hAnsi="Times New Roman" w:eastAsia="Times New Roman" w:cs="Times New Roman"/>
                <w:b/>
                <w:sz w:val="24"/>
                <w:szCs w:val="24"/>
                <w:shd w:val="clear" w:color="auto" w:fill="EFEFEF"/>
              </w:rPr>
            </w:pPr>
            <w:r>
              <w:rPr>
                <w:rFonts w:ascii="Times New Roman" w:hAnsi="Times New Roman" w:eastAsia="Times New Roman" w:cs="Times New Roman"/>
                <w:b/>
                <w:sz w:val="24"/>
                <w:szCs w:val="24"/>
                <w:shd w:val="clear" w:color="auto" w:fill="EFEFEF"/>
              </w:rPr>
              <w:t>Eil.</w:t>
            </w:r>
          </w:p>
          <w:p w:rsidR="00B9668D" w:rsidRDefault="007D4BA0" w14:paraId="16A3DE68" wp14:textId="77777777">
            <w:pPr>
              <w:widowControl w:val="0"/>
              <w:spacing w:line="240" w:lineRule="auto"/>
              <w:rPr>
                <w:rFonts w:ascii="Times New Roman" w:hAnsi="Times New Roman" w:eastAsia="Times New Roman" w:cs="Times New Roman"/>
                <w:b/>
                <w:sz w:val="24"/>
                <w:szCs w:val="24"/>
                <w:shd w:val="clear" w:color="auto" w:fill="EFEFEF"/>
              </w:rPr>
            </w:pPr>
            <w:r>
              <w:rPr>
                <w:rFonts w:ascii="Times New Roman" w:hAnsi="Times New Roman" w:eastAsia="Times New Roman" w:cs="Times New Roman"/>
                <w:b/>
                <w:sz w:val="24"/>
                <w:szCs w:val="24"/>
                <w:shd w:val="clear" w:color="auto" w:fill="EFEFEF"/>
              </w:rPr>
              <w:t>Nr.</w:t>
            </w:r>
          </w:p>
        </w:tc>
        <w:tc>
          <w:tcPr>
            <w:tcW w:w="1710" w:type="dxa"/>
            <w:shd w:val="clear" w:color="auto" w:fill="EFEFEF"/>
            <w:tcMar>
              <w:top w:w="100" w:type="dxa"/>
              <w:left w:w="100" w:type="dxa"/>
              <w:bottom w:w="100" w:type="dxa"/>
              <w:right w:w="100" w:type="dxa"/>
            </w:tcMar>
          </w:tcPr>
          <w:p w:rsidR="00B9668D" w:rsidRDefault="007D4BA0" w14:paraId="227FA484"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Mokymo(si) turinio sritis</w:t>
            </w:r>
          </w:p>
        </w:tc>
        <w:tc>
          <w:tcPr>
            <w:tcW w:w="5820" w:type="dxa"/>
            <w:shd w:val="clear" w:color="auto" w:fill="EFEFEF"/>
            <w:tcMar>
              <w:top w:w="100" w:type="dxa"/>
              <w:left w:w="100" w:type="dxa"/>
              <w:bottom w:w="100" w:type="dxa"/>
              <w:right w:w="100" w:type="dxa"/>
            </w:tcMar>
          </w:tcPr>
          <w:p w:rsidR="00B9668D" w:rsidRDefault="007D4BA0" w14:paraId="00376AAF"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Tema</w:t>
            </w:r>
          </w:p>
        </w:tc>
        <w:tc>
          <w:tcPr>
            <w:tcW w:w="1065" w:type="dxa"/>
            <w:shd w:val="clear" w:color="auto" w:fill="EFEFEF"/>
            <w:tcMar>
              <w:top w:w="100" w:type="dxa"/>
              <w:left w:w="100" w:type="dxa"/>
              <w:bottom w:w="100" w:type="dxa"/>
              <w:right w:w="100" w:type="dxa"/>
            </w:tcMar>
          </w:tcPr>
          <w:p w:rsidR="00B9668D" w:rsidRDefault="007D4BA0" w14:paraId="1387D3C3"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Val. sk.</w:t>
            </w:r>
          </w:p>
          <w:p w:rsidR="00B9668D" w:rsidRDefault="007D4BA0" w14:paraId="63456FA9"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color w:val="0B7140"/>
                <w:sz w:val="24"/>
                <w:szCs w:val="24"/>
              </w:rPr>
              <w:t>104</w:t>
            </w:r>
          </w:p>
        </w:tc>
        <w:tc>
          <w:tcPr>
            <w:tcW w:w="975" w:type="dxa"/>
            <w:shd w:val="clear" w:color="auto" w:fill="EFEFEF"/>
            <w:tcMar>
              <w:top w:w="100" w:type="dxa"/>
              <w:left w:w="100" w:type="dxa"/>
              <w:bottom w:w="100" w:type="dxa"/>
              <w:right w:w="100" w:type="dxa"/>
            </w:tcMar>
          </w:tcPr>
          <w:p w:rsidR="00B9668D" w:rsidRDefault="007D4BA0" w14:paraId="361F4467" wp14:textId="77777777">
            <w:pPr>
              <w:widowControl w:val="0"/>
              <w:spacing w:line="240" w:lineRule="auto"/>
              <w:jc w:val="center"/>
              <w:rPr>
                <w:rFonts w:ascii="Times New Roman" w:hAnsi="Times New Roman" w:eastAsia="Times New Roman" w:cs="Times New Roman"/>
                <w:b/>
                <w:sz w:val="24"/>
                <w:szCs w:val="24"/>
                <w:shd w:val="clear" w:color="auto" w:fill="EFEFEF"/>
              </w:rPr>
            </w:pPr>
            <w:r>
              <w:rPr>
                <w:rFonts w:ascii="Times New Roman" w:hAnsi="Times New Roman" w:eastAsia="Times New Roman" w:cs="Times New Roman"/>
                <w:b/>
                <w:sz w:val="24"/>
                <w:szCs w:val="24"/>
                <w:shd w:val="clear" w:color="auto" w:fill="EFEFEF"/>
              </w:rPr>
              <w:t>Val. sk.</w:t>
            </w:r>
          </w:p>
          <w:p w:rsidR="00B9668D" w:rsidRDefault="007D4BA0" w14:paraId="270091A6" wp14:textId="77777777">
            <w:pPr>
              <w:widowControl w:val="0"/>
              <w:spacing w:line="240" w:lineRule="auto"/>
              <w:jc w:val="center"/>
              <w:rPr>
                <w:rFonts w:ascii="Times New Roman" w:hAnsi="Times New Roman" w:eastAsia="Times New Roman" w:cs="Times New Roman"/>
                <w:b/>
                <w:sz w:val="24"/>
                <w:szCs w:val="24"/>
                <w:shd w:val="clear" w:color="auto" w:fill="EFEFEF"/>
              </w:rPr>
            </w:pPr>
            <w:r>
              <w:rPr>
                <w:rFonts w:ascii="Times New Roman" w:hAnsi="Times New Roman" w:eastAsia="Times New Roman" w:cs="Times New Roman"/>
                <w:b/>
                <w:sz w:val="24"/>
                <w:szCs w:val="24"/>
                <w:shd w:val="clear" w:color="auto" w:fill="EFEFEF"/>
              </w:rPr>
              <w:t>44</w:t>
            </w:r>
          </w:p>
        </w:tc>
      </w:tr>
      <w:tr xmlns:wp14="http://schemas.microsoft.com/office/word/2010/wordml" w:rsidR="00B9668D" w14:paraId="637BB1F8" wp14:textId="77777777">
        <w:trPr>
          <w:trHeight w:val="440"/>
        </w:trPr>
        <w:tc>
          <w:tcPr>
            <w:tcW w:w="645" w:type="dxa"/>
            <w:vMerge w:val="restart"/>
            <w:shd w:val="clear" w:color="auto" w:fill="F3F3F3"/>
            <w:tcMar>
              <w:top w:w="100" w:type="dxa"/>
              <w:left w:w="100" w:type="dxa"/>
              <w:bottom w:w="100" w:type="dxa"/>
              <w:right w:w="100" w:type="dxa"/>
            </w:tcMar>
          </w:tcPr>
          <w:p w:rsidR="00B9668D" w:rsidRDefault="007D4BA0" w14:paraId="0135CBF0"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w:t>
            </w:r>
          </w:p>
        </w:tc>
        <w:tc>
          <w:tcPr>
            <w:tcW w:w="1710" w:type="dxa"/>
            <w:vMerge w:val="restart"/>
            <w:shd w:val="clear" w:color="auto" w:fill="F3F3F3"/>
            <w:tcMar>
              <w:top w:w="100" w:type="dxa"/>
              <w:left w:w="100" w:type="dxa"/>
              <w:bottom w:w="100" w:type="dxa"/>
              <w:right w:w="100" w:type="dxa"/>
            </w:tcMar>
          </w:tcPr>
          <w:p w:rsidR="00B9668D" w:rsidRDefault="007D4BA0" w14:paraId="45D6C9A4" wp14:textId="77777777">
            <w:pPr>
              <w:widowControl w:val="0"/>
              <w:spacing w:line="240" w:lineRule="auto"/>
              <w:rPr>
                <w:rFonts w:ascii="Times New Roman" w:hAnsi="Times New Roman" w:eastAsia="Times New Roman" w:cs="Times New Roman"/>
                <w:i/>
                <w:sz w:val="24"/>
                <w:szCs w:val="24"/>
              </w:rPr>
            </w:pPr>
            <w:r>
              <w:rPr>
                <w:rFonts w:ascii="Times New Roman" w:hAnsi="Times New Roman" w:eastAsia="Times New Roman" w:cs="Times New Roman"/>
                <w:b/>
                <w:sz w:val="24"/>
                <w:szCs w:val="24"/>
              </w:rPr>
              <w:t>29.1. Kalbos vartojimas.</w:t>
            </w:r>
          </w:p>
        </w:tc>
        <w:tc>
          <w:tcPr>
            <w:tcW w:w="5820" w:type="dxa"/>
            <w:shd w:val="clear" w:color="auto" w:fill="auto"/>
            <w:tcMar>
              <w:top w:w="100" w:type="dxa"/>
              <w:left w:w="100" w:type="dxa"/>
              <w:bottom w:w="100" w:type="dxa"/>
              <w:right w:w="100" w:type="dxa"/>
            </w:tcMar>
          </w:tcPr>
          <w:p w:rsidR="00B9668D" w:rsidRDefault="007D4BA0" w14:paraId="779AE3FD" wp14:textId="77777777">
            <w:pPr>
              <w:tabs>
                <w:tab w:val="left" w:pos="1560"/>
              </w:tabs>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29.1.1. Pranešimo lietuvių gestų kalba kūrimas, perteikimas ir komunikacinė sąveika bei pranešimo analizė ir interpretavimas.</w:t>
            </w:r>
          </w:p>
        </w:tc>
        <w:tc>
          <w:tcPr>
            <w:tcW w:w="1065" w:type="dxa"/>
            <w:shd w:val="clear" w:color="auto" w:fill="auto"/>
            <w:tcMar>
              <w:top w:w="100" w:type="dxa"/>
              <w:left w:w="100" w:type="dxa"/>
              <w:bottom w:w="100" w:type="dxa"/>
              <w:right w:w="100" w:type="dxa"/>
            </w:tcMar>
          </w:tcPr>
          <w:p w:rsidR="00B9668D" w:rsidRDefault="007D4BA0" w14:paraId="44F24BAF" wp14:textId="77777777">
            <w:pPr>
              <w:widowControl w:val="0"/>
              <w:spacing w:line="240" w:lineRule="auto"/>
              <w:jc w:val="center"/>
              <w:rPr>
                <w:rFonts w:ascii="Times New Roman" w:hAnsi="Times New Roman" w:eastAsia="Times New Roman" w:cs="Times New Roman"/>
                <w:b/>
                <w:color w:val="FF00FF"/>
                <w:sz w:val="24"/>
                <w:szCs w:val="24"/>
              </w:rPr>
            </w:pPr>
            <w:r>
              <w:rPr>
                <w:rFonts w:ascii="Times New Roman" w:hAnsi="Times New Roman" w:eastAsia="Times New Roman" w:cs="Times New Roman"/>
                <w:b/>
                <w:color w:val="286A52"/>
                <w:sz w:val="24"/>
                <w:szCs w:val="24"/>
              </w:rPr>
              <w:t xml:space="preserve">40 </w:t>
            </w:r>
          </w:p>
        </w:tc>
        <w:tc>
          <w:tcPr>
            <w:tcW w:w="975" w:type="dxa"/>
            <w:shd w:val="clear" w:color="auto" w:fill="auto"/>
            <w:tcMar>
              <w:top w:w="100" w:type="dxa"/>
              <w:left w:w="100" w:type="dxa"/>
              <w:bottom w:w="100" w:type="dxa"/>
              <w:right w:w="100" w:type="dxa"/>
            </w:tcMar>
          </w:tcPr>
          <w:p w:rsidR="00B9668D" w:rsidRDefault="00B9668D" w14:paraId="08CE6F91" wp14:textId="77777777">
            <w:pPr>
              <w:widowControl w:val="0"/>
              <w:spacing w:line="240" w:lineRule="auto"/>
              <w:jc w:val="center"/>
              <w:rPr>
                <w:rFonts w:ascii="Times New Roman" w:hAnsi="Times New Roman" w:eastAsia="Times New Roman" w:cs="Times New Roman"/>
                <w:b/>
                <w:color w:val="286A52"/>
                <w:sz w:val="24"/>
                <w:szCs w:val="24"/>
              </w:rPr>
            </w:pPr>
          </w:p>
        </w:tc>
      </w:tr>
      <w:tr xmlns:wp14="http://schemas.microsoft.com/office/word/2010/wordml" w:rsidR="00B9668D" w14:paraId="25FA8510"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61CDCEAD"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6BB9E253"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33EDCA8E"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Viešasis kalbėjimas. Informavimo, įtikinimo, proginės viešosios kalbos. Adresato sudominimo, dėmesio palaikymo priemonės. Rengiamas ir pristatomas projektas mažai pažįstamiems adresatams.</w:t>
            </w:r>
          </w:p>
        </w:tc>
        <w:tc>
          <w:tcPr>
            <w:tcW w:w="1065" w:type="dxa"/>
            <w:shd w:val="clear" w:color="auto" w:fill="auto"/>
            <w:tcMar>
              <w:top w:w="100" w:type="dxa"/>
              <w:left w:w="100" w:type="dxa"/>
              <w:bottom w:w="100" w:type="dxa"/>
              <w:right w:w="100" w:type="dxa"/>
            </w:tcMar>
          </w:tcPr>
          <w:p w:rsidR="00B9668D" w:rsidRDefault="007D4BA0" w14:paraId="74401F6D" wp14:textId="77777777">
            <w:pPr>
              <w:widowControl w:val="0"/>
              <w:spacing w:line="240" w:lineRule="auto"/>
              <w:jc w:val="center"/>
              <w:rPr>
                <w:rFonts w:ascii="Times New Roman" w:hAnsi="Times New Roman" w:eastAsia="Times New Roman" w:cs="Times New Roman"/>
                <w:color w:val="FF00FF"/>
                <w:sz w:val="24"/>
                <w:szCs w:val="24"/>
              </w:rPr>
            </w:pPr>
            <w:r>
              <w:rPr>
                <w:rFonts w:ascii="Times New Roman" w:hAnsi="Times New Roman" w:eastAsia="Times New Roman" w:cs="Times New Roman"/>
                <w:sz w:val="24"/>
                <w:szCs w:val="24"/>
              </w:rPr>
              <w:t xml:space="preserve">8 </w:t>
            </w:r>
          </w:p>
          <w:p w:rsidR="00B9668D" w:rsidRDefault="00B9668D" w14:paraId="23DE523C" wp14:textId="77777777">
            <w:pPr>
              <w:widowControl w:val="0"/>
              <w:spacing w:line="240" w:lineRule="auto"/>
              <w:jc w:val="center"/>
              <w:rPr>
                <w:rFonts w:ascii="Times New Roman" w:hAnsi="Times New Roman" w:eastAsia="Times New Roman" w:cs="Times New Roman"/>
                <w:sz w:val="24"/>
                <w:szCs w:val="24"/>
              </w:rPr>
            </w:pPr>
          </w:p>
        </w:tc>
        <w:tc>
          <w:tcPr>
            <w:tcW w:w="975" w:type="dxa"/>
            <w:shd w:val="clear" w:color="auto" w:fill="auto"/>
            <w:tcMar>
              <w:top w:w="100" w:type="dxa"/>
              <w:left w:w="100" w:type="dxa"/>
              <w:bottom w:w="100" w:type="dxa"/>
              <w:right w:w="100" w:type="dxa"/>
            </w:tcMar>
          </w:tcPr>
          <w:p w:rsidR="00B9668D" w:rsidRDefault="00B9668D" w14:paraId="52E56223"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1CF2772C"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07547A01"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5043CB0F"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49F8C8AD"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Diskutuojama įvairiomis temomis (pavyzdžiui, gestų kalbos specifika įvairiose šalyse, jaunimo lietuvių gestų kalbos ypatumai, ar lietuvių gestų kalbos mokėjimas man asmeniškai vertingas, ir pan.). Išsakomos nuomonės, požiūriai, argumentuojama. Samprotaujam</w:t>
            </w:r>
            <w:r>
              <w:rPr>
                <w:rFonts w:ascii="Times New Roman" w:hAnsi="Times New Roman" w:eastAsia="Times New Roman" w:cs="Times New Roman"/>
                <w:sz w:val="24"/>
                <w:szCs w:val="24"/>
              </w:rPr>
              <w:t>ojo teksto struktūra.</w:t>
            </w:r>
          </w:p>
        </w:tc>
        <w:tc>
          <w:tcPr>
            <w:tcW w:w="1065" w:type="dxa"/>
            <w:shd w:val="clear" w:color="auto" w:fill="auto"/>
            <w:tcMar>
              <w:top w:w="100" w:type="dxa"/>
              <w:left w:w="100" w:type="dxa"/>
              <w:bottom w:w="100" w:type="dxa"/>
              <w:right w:w="100" w:type="dxa"/>
            </w:tcMar>
          </w:tcPr>
          <w:p w:rsidR="00B9668D" w:rsidRDefault="007D4BA0" w14:paraId="03853697"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975" w:type="dxa"/>
            <w:shd w:val="clear" w:color="auto" w:fill="auto"/>
            <w:tcMar>
              <w:top w:w="100" w:type="dxa"/>
              <w:left w:w="100" w:type="dxa"/>
              <w:bottom w:w="100" w:type="dxa"/>
              <w:right w:w="100" w:type="dxa"/>
            </w:tcMar>
          </w:tcPr>
          <w:p w:rsidR="00B9668D" w:rsidRDefault="00B9668D" w14:paraId="07459315"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32B8DDCC"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6537F28F"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6DFB9E20"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114CF291"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Interviu pasirinkta tema. Rengiami klausimai, imamas, apibendrinamas ir įvertinamas interviu.</w:t>
            </w:r>
          </w:p>
        </w:tc>
        <w:tc>
          <w:tcPr>
            <w:tcW w:w="1065" w:type="dxa"/>
            <w:shd w:val="clear" w:color="auto" w:fill="auto"/>
            <w:tcMar>
              <w:top w:w="100" w:type="dxa"/>
              <w:left w:w="100" w:type="dxa"/>
              <w:bottom w:w="100" w:type="dxa"/>
              <w:right w:w="100" w:type="dxa"/>
            </w:tcMar>
          </w:tcPr>
          <w:p w:rsidR="00B9668D" w:rsidRDefault="007D4BA0" w14:paraId="29B4EA11"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975" w:type="dxa"/>
            <w:shd w:val="clear" w:color="auto" w:fill="auto"/>
            <w:tcMar>
              <w:top w:w="100" w:type="dxa"/>
              <w:left w:w="100" w:type="dxa"/>
              <w:bottom w:w="100" w:type="dxa"/>
              <w:right w:w="100" w:type="dxa"/>
            </w:tcMar>
          </w:tcPr>
          <w:p w:rsidR="00B9668D" w:rsidRDefault="00B9668D" w14:paraId="70DF9E56"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04E0950D"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44E871BC"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144A5D23"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4359EEAC"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Stebimi filmai, bendruomenės renginiai, dokumentinės ir diskusinės televizijos laidos (ar vaizdo įrašai su vertimu) (objektyvumas ir neobjektyvumas, manipuliacijos kalba). Aptariamas turinys ir įvairių efektų naudojimo dermė ir tikslingumas.</w:t>
            </w:r>
          </w:p>
        </w:tc>
        <w:tc>
          <w:tcPr>
            <w:tcW w:w="1065" w:type="dxa"/>
            <w:shd w:val="clear" w:color="auto" w:fill="auto"/>
            <w:tcMar>
              <w:top w:w="100" w:type="dxa"/>
              <w:left w:w="100" w:type="dxa"/>
              <w:bottom w:w="100" w:type="dxa"/>
              <w:right w:w="100" w:type="dxa"/>
            </w:tcMar>
          </w:tcPr>
          <w:p w:rsidR="00B9668D" w:rsidRDefault="007D4BA0" w14:paraId="4436552F" wp14:textId="77777777">
            <w:pPr>
              <w:widowControl w:val="0"/>
              <w:spacing w:line="240" w:lineRule="auto"/>
              <w:jc w:val="center"/>
              <w:rPr>
                <w:rFonts w:ascii="Times New Roman" w:hAnsi="Times New Roman" w:eastAsia="Times New Roman" w:cs="Times New Roman"/>
                <w:color w:val="FF00FF"/>
                <w:sz w:val="24"/>
                <w:szCs w:val="24"/>
              </w:rPr>
            </w:pPr>
            <w:r>
              <w:rPr>
                <w:rFonts w:ascii="Times New Roman" w:hAnsi="Times New Roman" w:eastAsia="Times New Roman" w:cs="Times New Roman"/>
                <w:sz w:val="24"/>
                <w:szCs w:val="24"/>
              </w:rPr>
              <w:t xml:space="preserve">8 </w:t>
            </w:r>
          </w:p>
        </w:tc>
        <w:tc>
          <w:tcPr>
            <w:tcW w:w="975" w:type="dxa"/>
            <w:shd w:val="clear" w:color="auto" w:fill="auto"/>
            <w:tcMar>
              <w:top w:w="100" w:type="dxa"/>
              <w:left w:w="100" w:type="dxa"/>
              <w:bottom w:w="100" w:type="dxa"/>
              <w:right w:w="100" w:type="dxa"/>
            </w:tcMar>
          </w:tcPr>
          <w:p w:rsidR="00B9668D" w:rsidRDefault="00B9668D" w14:paraId="738610EB"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77162343"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637805D2"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463F29E8"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45DDBCF5" wp14:textId="77777777">
            <w:pPr>
              <w:tabs>
                <w:tab w:val="left" w:pos="1560"/>
              </w:tabs>
              <w:spacing w:line="240" w:lineRule="auto"/>
              <w:rPr>
                <w:rFonts w:ascii="Times New Roman" w:hAnsi="Times New Roman" w:eastAsia="Times New Roman" w:cs="Times New Roman"/>
                <w:color w:val="00B050"/>
                <w:sz w:val="24"/>
                <w:szCs w:val="24"/>
              </w:rPr>
            </w:pPr>
            <w:r>
              <w:rPr>
                <w:rFonts w:ascii="Times New Roman" w:hAnsi="Times New Roman" w:eastAsia="Times New Roman" w:cs="Times New Roman"/>
                <w:sz w:val="24"/>
                <w:szCs w:val="24"/>
              </w:rPr>
              <w:t>Kuriami</w:t>
            </w:r>
            <w:r>
              <w:rPr>
                <w:rFonts w:ascii="Times New Roman" w:hAnsi="Times New Roman" w:eastAsia="Times New Roman" w:cs="Times New Roman"/>
                <w:sz w:val="24"/>
                <w:szCs w:val="24"/>
              </w:rPr>
              <w:t xml:space="preserve"> ir skelbiami gestų kalbos tekstai (pavyzdžiui, vaizdo laiškai kitoms mokykloms, interneto svetainėms ar pan.).</w:t>
            </w:r>
          </w:p>
        </w:tc>
        <w:tc>
          <w:tcPr>
            <w:tcW w:w="1065" w:type="dxa"/>
            <w:shd w:val="clear" w:color="auto" w:fill="auto"/>
            <w:tcMar>
              <w:top w:w="100" w:type="dxa"/>
              <w:left w:w="100" w:type="dxa"/>
              <w:bottom w:w="100" w:type="dxa"/>
              <w:right w:w="100" w:type="dxa"/>
            </w:tcMar>
          </w:tcPr>
          <w:p w:rsidR="00B9668D" w:rsidRDefault="007D4BA0" w14:paraId="1B87E3DE"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975" w:type="dxa"/>
            <w:shd w:val="clear" w:color="auto" w:fill="auto"/>
            <w:tcMar>
              <w:top w:w="100" w:type="dxa"/>
              <w:left w:w="100" w:type="dxa"/>
              <w:bottom w:w="100" w:type="dxa"/>
              <w:right w:w="100" w:type="dxa"/>
            </w:tcMar>
          </w:tcPr>
          <w:p w:rsidR="00B9668D" w:rsidRDefault="00B9668D" w14:paraId="3B7B4B86"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4FEC283B"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3A0FF5F2"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5630AD66"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0372FDC7"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Nagrinėjama savo raiška lietuvių gestų kalba, ieškoma sėkmės ar nesėkmės priežasčių ir numatomi tolesnio kalbos tobulinimo būdai.</w:t>
            </w:r>
          </w:p>
        </w:tc>
        <w:tc>
          <w:tcPr>
            <w:tcW w:w="1065" w:type="dxa"/>
            <w:shd w:val="clear" w:color="auto" w:fill="auto"/>
            <w:tcMar>
              <w:top w:w="100" w:type="dxa"/>
              <w:left w:w="100" w:type="dxa"/>
              <w:bottom w:w="100" w:type="dxa"/>
              <w:right w:w="100" w:type="dxa"/>
            </w:tcMar>
          </w:tcPr>
          <w:p w:rsidR="00B9668D" w:rsidRDefault="007D4BA0" w14:paraId="2598DEE6"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975" w:type="dxa"/>
            <w:shd w:val="clear" w:color="auto" w:fill="auto"/>
            <w:tcMar>
              <w:top w:w="100" w:type="dxa"/>
              <w:left w:w="100" w:type="dxa"/>
              <w:bottom w:w="100" w:type="dxa"/>
              <w:right w:w="100" w:type="dxa"/>
            </w:tcMar>
          </w:tcPr>
          <w:p w:rsidR="00B9668D" w:rsidRDefault="00B9668D" w14:paraId="61829076"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1A01529D" wp14:textId="77777777">
        <w:trPr>
          <w:trHeight w:val="440"/>
        </w:trPr>
        <w:tc>
          <w:tcPr>
            <w:tcW w:w="645" w:type="dxa"/>
            <w:vMerge w:val="restart"/>
            <w:shd w:val="clear" w:color="auto" w:fill="F3F3F3"/>
            <w:tcMar>
              <w:top w:w="100" w:type="dxa"/>
              <w:left w:w="100" w:type="dxa"/>
              <w:bottom w:w="100" w:type="dxa"/>
              <w:right w:w="100" w:type="dxa"/>
            </w:tcMar>
          </w:tcPr>
          <w:p w:rsidR="00B9668D" w:rsidRDefault="007D4BA0" w14:paraId="47886996"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w:t>
            </w:r>
          </w:p>
        </w:tc>
        <w:tc>
          <w:tcPr>
            <w:tcW w:w="1710" w:type="dxa"/>
            <w:vMerge w:val="restart"/>
            <w:shd w:val="clear" w:color="auto" w:fill="F3F3F3"/>
            <w:tcMar>
              <w:top w:w="100" w:type="dxa"/>
              <w:left w:w="100" w:type="dxa"/>
              <w:bottom w:w="100" w:type="dxa"/>
              <w:right w:w="100" w:type="dxa"/>
            </w:tcMar>
          </w:tcPr>
          <w:p w:rsidR="00B9668D" w:rsidRDefault="007D4BA0" w14:paraId="303B3216" wp14:textId="77777777">
            <w:pPr>
              <w:widowControl w:val="0"/>
              <w:spacing w:line="240" w:lineRule="auto"/>
              <w:rPr>
                <w:rFonts w:ascii="Times New Roman" w:hAnsi="Times New Roman" w:eastAsia="Times New Roman" w:cs="Times New Roman"/>
                <w:i/>
                <w:sz w:val="24"/>
                <w:szCs w:val="24"/>
              </w:rPr>
            </w:pPr>
            <w:r>
              <w:rPr>
                <w:rFonts w:ascii="Times New Roman" w:hAnsi="Times New Roman" w:eastAsia="Times New Roman" w:cs="Times New Roman"/>
                <w:b/>
                <w:sz w:val="24"/>
                <w:szCs w:val="24"/>
              </w:rPr>
              <w:t>29.2. Kalbos pažinimas.</w:t>
            </w:r>
          </w:p>
        </w:tc>
        <w:tc>
          <w:tcPr>
            <w:tcW w:w="5820" w:type="dxa"/>
            <w:shd w:val="clear" w:color="auto" w:fill="auto"/>
            <w:tcMar>
              <w:top w:w="100" w:type="dxa"/>
              <w:left w:w="100" w:type="dxa"/>
              <w:bottom w:w="100" w:type="dxa"/>
              <w:right w:w="100" w:type="dxa"/>
            </w:tcMar>
          </w:tcPr>
          <w:p w:rsidR="00B9668D" w:rsidRDefault="007D4BA0" w14:paraId="1691AAF2"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29.2.1. Lietuvių gestų kalbos elementai, jų ryšiai bei funkcijos.</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Gilinamos ir sisteminamos lietuvių gestų kalbos žinios. Plėtojamas lietuvių gestų kalbos žodynas. Mokomasi atsakingai, kūrybiškai ir tikslingai taikyti lietuvių gestų kalbos žinias, kalbos pažinimo strategijas.</w:t>
            </w:r>
          </w:p>
        </w:tc>
        <w:tc>
          <w:tcPr>
            <w:tcW w:w="1065" w:type="dxa"/>
          </w:tcPr>
          <w:p w:rsidR="00B9668D" w:rsidRDefault="007D4BA0" w14:paraId="67F78040" wp14:textId="77777777">
            <w:pPr>
              <w:widowControl w:val="0"/>
              <w:spacing w:line="240" w:lineRule="auto"/>
              <w:jc w:val="center"/>
              <w:rPr>
                <w:rFonts w:ascii="Times New Roman" w:hAnsi="Times New Roman" w:eastAsia="Times New Roman" w:cs="Times New Roman"/>
                <w:b/>
                <w:color w:val="FF00FF"/>
                <w:sz w:val="24"/>
                <w:szCs w:val="24"/>
              </w:rPr>
            </w:pPr>
            <w:r>
              <w:rPr>
                <w:rFonts w:ascii="Times New Roman" w:hAnsi="Times New Roman" w:eastAsia="Times New Roman" w:cs="Times New Roman"/>
                <w:b/>
                <w:color w:val="286A52"/>
                <w:sz w:val="24"/>
                <w:szCs w:val="24"/>
              </w:rPr>
              <w:t>27</w:t>
            </w:r>
          </w:p>
        </w:tc>
        <w:tc>
          <w:tcPr>
            <w:tcW w:w="975" w:type="dxa"/>
          </w:tcPr>
          <w:p w:rsidR="00B9668D" w:rsidRDefault="00B9668D" w14:paraId="2BA226A1" wp14:textId="77777777">
            <w:pPr>
              <w:widowControl w:val="0"/>
              <w:spacing w:line="240" w:lineRule="auto"/>
              <w:jc w:val="center"/>
              <w:rPr>
                <w:rFonts w:ascii="Times New Roman" w:hAnsi="Times New Roman" w:eastAsia="Times New Roman" w:cs="Times New Roman"/>
                <w:b/>
                <w:color w:val="286A52"/>
                <w:sz w:val="24"/>
                <w:szCs w:val="24"/>
              </w:rPr>
            </w:pPr>
          </w:p>
        </w:tc>
      </w:tr>
      <w:tr xmlns:wp14="http://schemas.microsoft.com/office/word/2010/wordml" w:rsidR="00B9668D" w14:paraId="234DB4D2"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17AD93B2"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0DE4B5B7"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4A9A878E"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29.2.1.1. Lietuvių gestų kalbos tekstų transkribavimas rašytine forma.</w:t>
            </w:r>
          </w:p>
        </w:tc>
        <w:tc>
          <w:tcPr>
            <w:tcW w:w="1065" w:type="dxa"/>
          </w:tcPr>
          <w:p w:rsidR="00B9668D" w:rsidRDefault="007D4BA0" w14:paraId="279935FF"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975" w:type="dxa"/>
          </w:tcPr>
          <w:p w:rsidR="00B9668D" w:rsidRDefault="00B9668D" w14:paraId="66204FF1"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69FAB4F7"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2DBF0D7D"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6B62F1B3"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6F6A1753"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29.2.1.2. Gestų notacijos sistemos, vartojamos gestotyroje. </w:t>
            </w:r>
          </w:p>
        </w:tc>
        <w:tc>
          <w:tcPr>
            <w:tcW w:w="1065" w:type="dxa"/>
            <w:shd w:val="clear" w:color="auto" w:fill="auto"/>
            <w:tcMar>
              <w:top w:w="100" w:type="dxa"/>
              <w:left w:w="100" w:type="dxa"/>
              <w:bottom w:w="100" w:type="dxa"/>
              <w:right w:w="100" w:type="dxa"/>
            </w:tcMar>
          </w:tcPr>
          <w:p w:rsidR="00B9668D" w:rsidRDefault="007D4BA0" w14:paraId="1388D881" wp14:textId="77777777">
            <w:pPr>
              <w:widowControl w:val="0"/>
              <w:spacing w:line="240" w:lineRule="auto"/>
              <w:jc w:val="center"/>
              <w:rPr>
                <w:rFonts w:ascii="Times New Roman" w:hAnsi="Times New Roman" w:eastAsia="Times New Roman" w:cs="Times New Roman"/>
                <w:color w:val="FF00FF"/>
                <w:sz w:val="24"/>
                <w:szCs w:val="24"/>
              </w:rPr>
            </w:pPr>
            <w:r>
              <w:rPr>
                <w:rFonts w:ascii="Times New Roman" w:hAnsi="Times New Roman" w:eastAsia="Times New Roman" w:cs="Times New Roman"/>
                <w:sz w:val="24"/>
                <w:szCs w:val="24"/>
              </w:rPr>
              <w:t xml:space="preserve">6 </w:t>
            </w:r>
          </w:p>
        </w:tc>
        <w:tc>
          <w:tcPr>
            <w:tcW w:w="975" w:type="dxa"/>
            <w:shd w:val="clear" w:color="auto" w:fill="auto"/>
            <w:tcMar>
              <w:top w:w="100" w:type="dxa"/>
              <w:left w:w="100" w:type="dxa"/>
              <w:bottom w:w="100" w:type="dxa"/>
              <w:right w:w="100" w:type="dxa"/>
            </w:tcMar>
          </w:tcPr>
          <w:p w:rsidR="00B9668D" w:rsidRDefault="00B9668D" w14:paraId="02F2C34E"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5C21468E"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680A4E5D"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19219836"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382B522E"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29.2.1.3. Lietuvių gestų kalbos leksika: skoliniai, naujadarai. Lietuvių gestų kalbos žodynai.</w:t>
            </w:r>
          </w:p>
        </w:tc>
        <w:tc>
          <w:tcPr>
            <w:tcW w:w="1065" w:type="dxa"/>
            <w:shd w:val="clear" w:color="auto" w:fill="auto"/>
            <w:tcMar>
              <w:top w:w="100" w:type="dxa"/>
              <w:left w:w="100" w:type="dxa"/>
              <w:bottom w:w="100" w:type="dxa"/>
              <w:right w:w="100" w:type="dxa"/>
            </w:tcMar>
          </w:tcPr>
          <w:p w:rsidR="00B9668D" w:rsidRDefault="007D4BA0" w14:paraId="5FCD5EC4"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975" w:type="dxa"/>
            <w:shd w:val="clear" w:color="auto" w:fill="auto"/>
            <w:tcMar>
              <w:top w:w="100" w:type="dxa"/>
              <w:left w:w="100" w:type="dxa"/>
              <w:bottom w:w="100" w:type="dxa"/>
              <w:right w:w="100" w:type="dxa"/>
            </w:tcMar>
          </w:tcPr>
          <w:p w:rsidR="00B9668D" w:rsidRDefault="00B9668D" w14:paraId="296FEF7D"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3E30B9EB"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7194DBDC"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769D0D3C"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3F86E3C0"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29.2.1.4. Lietuvių gestų kalbos gramatinės raiškos priemonės ir jų funkcijos. Lietuvių gestų kalbos ir lietuvių kalbos gramatinės raiškos lyginimas. Gestų daryba.</w:t>
            </w:r>
          </w:p>
        </w:tc>
        <w:tc>
          <w:tcPr>
            <w:tcW w:w="1065" w:type="dxa"/>
            <w:shd w:val="clear" w:color="auto" w:fill="auto"/>
            <w:tcMar>
              <w:top w:w="100" w:type="dxa"/>
              <w:left w:w="100" w:type="dxa"/>
              <w:bottom w:w="100" w:type="dxa"/>
              <w:right w:w="100" w:type="dxa"/>
            </w:tcMar>
          </w:tcPr>
          <w:p w:rsidR="00B9668D" w:rsidRDefault="007D4BA0" w14:paraId="10226457" wp14:textId="77777777">
            <w:pPr>
              <w:widowControl w:val="0"/>
              <w:spacing w:line="240" w:lineRule="auto"/>
              <w:jc w:val="center"/>
              <w:rPr>
                <w:rFonts w:ascii="Times New Roman" w:hAnsi="Times New Roman" w:eastAsia="Times New Roman" w:cs="Times New Roman"/>
                <w:color w:val="FF00FF"/>
                <w:sz w:val="24"/>
                <w:szCs w:val="24"/>
              </w:rPr>
            </w:pPr>
            <w:r>
              <w:rPr>
                <w:rFonts w:ascii="Times New Roman" w:hAnsi="Times New Roman" w:eastAsia="Times New Roman" w:cs="Times New Roman"/>
                <w:sz w:val="24"/>
                <w:szCs w:val="24"/>
              </w:rPr>
              <w:t xml:space="preserve">6 </w:t>
            </w:r>
          </w:p>
        </w:tc>
        <w:tc>
          <w:tcPr>
            <w:tcW w:w="975" w:type="dxa"/>
            <w:shd w:val="clear" w:color="auto" w:fill="auto"/>
            <w:tcMar>
              <w:top w:w="100" w:type="dxa"/>
              <w:left w:w="100" w:type="dxa"/>
              <w:bottom w:w="100" w:type="dxa"/>
              <w:right w:w="100" w:type="dxa"/>
            </w:tcMar>
          </w:tcPr>
          <w:p w:rsidR="00B9668D" w:rsidRDefault="00B9668D" w14:paraId="54CD245A"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4716986B"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1231BE67"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36FEB5B0"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6ACBF36F"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29.2.1.5. Lietuvių gestų kalbos ir lietuvių kalbos sakinių sudarymo būdai. Ribų žymėjimas.</w:t>
            </w:r>
          </w:p>
        </w:tc>
        <w:tc>
          <w:tcPr>
            <w:tcW w:w="1065" w:type="dxa"/>
            <w:shd w:val="clear" w:color="auto" w:fill="auto"/>
            <w:tcMar>
              <w:top w:w="100" w:type="dxa"/>
              <w:left w:w="100" w:type="dxa"/>
              <w:bottom w:w="100" w:type="dxa"/>
              <w:right w:w="100" w:type="dxa"/>
            </w:tcMar>
          </w:tcPr>
          <w:p w:rsidR="00B9668D" w:rsidRDefault="007D4BA0" w14:paraId="7C964D78"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975" w:type="dxa"/>
            <w:shd w:val="clear" w:color="auto" w:fill="auto"/>
            <w:tcMar>
              <w:top w:w="100" w:type="dxa"/>
              <w:left w:w="100" w:type="dxa"/>
              <w:bottom w:w="100" w:type="dxa"/>
              <w:right w:w="100" w:type="dxa"/>
            </w:tcMar>
          </w:tcPr>
          <w:p w:rsidR="00B9668D" w:rsidRDefault="00B9668D" w14:paraId="30D7AA69"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123EA8C5"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7196D064"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34FF1C98"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291836CE"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29.2.1.6. Vertimas iš lietuvių kalbos į lietuvių gestų kalbą tiksliai perteikiant mintį tinkamai pasirinktu stiliumi. Perkeltinės reikšmės žodžių vertimas. </w:t>
            </w:r>
          </w:p>
        </w:tc>
        <w:tc>
          <w:tcPr>
            <w:tcW w:w="1065" w:type="dxa"/>
            <w:shd w:val="clear" w:color="auto" w:fill="auto"/>
            <w:tcMar>
              <w:top w:w="100" w:type="dxa"/>
              <w:left w:w="100" w:type="dxa"/>
              <w:bottom w:w="100" w:type="dxa"/>
              <w:right w:w="100" w:type="dxa"/>
            </w:tcMar>
          </w:tcPr>
          <w:p w:rsidR="00B9668D" w:rsidRDefault="007D4BA0" w14:paraId="17310F6F"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975" w:type="dxa"/>
            <w:shd w:val="clear" w:color="auto" w:fill="auto"/>
            <w:tcMar>
              <w:top w:w="100" w:type="dxa"/>
              <w:left w:w="100" w:type="dxa"/>
              <w:bottom w:w="100" w:type="dxa"/>
              <w:right w:w="100" w:type="dxa"/>
            </w:tcMar>
          </w:tcPr>
          <w:p w:rsidR="00B9668D" w:rsidRDefault="00B9668D" w14:paraId="6D072C0D"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2058B74B"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48A21919" wp14:textId="77777777">
            <w:pPr>
              <w:tabs>
                <w:tab w:val="left" w:pos="1560"/>
              </w:tabs>
              <w:spacing w:line="240" w:lineRule="auto"/>
              <w:rPr>
                <w:rFonts w:ascii="Times New Roman" w:hAnsi="Times New Roman" w:eastAsia="Times New Roman" w:cs="Times New Roman"/>
                <w:i/>
                <w:sz w:val="24"/>
                <w:szCs w:val="24"/>
              </w:rPr>
            </w:pPr>
          </w:p>
        </w:tc>
        <w:tc>
          <w:tcPr>
            <w:tcW w:w="1710" w:type="dxa"/>
            <w:vMerge/>
            <w:shd w:val="clear" w:color="auto" w:fill="F3F3F3"/>
            <w:tcMar>
              <w:top w:w="100" w:type="dxa"/>
              <w:left w:w="100" w:type="dxa"/>
              <w:bottom w:w="100" w:type="dxa"/>
              <w:right w:w="100" w:type="dxa"/>
            </w:tcMar>
          </w:tcPr>
          <w:p w:rsidR="00B9668D" w:rsidRDefault="00B9668D" w14:paraId="6BD18F9B" wp14:textId="77777777">
            <w:pPr>
              <w:tabs>
                <w:tab w:val="left" w:pos="1560"/>
              </w:tabs>
              <w:spacing w:line="240" w:lineRule="auto"/>
              <w:rPr>
                <w:rFonts w:ascii="Times New Roman" w:hAnsi="Times New Roman" w:eastAsia="Times New Roman" w:cs="Times New Roman"/>
                <w:i/>
                <w:sz w:val="24"/>
                <w:szCs w:val="24"/>
              </w:rPr>
            </w:pPr>
          </w:p>
        </w:tc>
        <w:tc>
          <w:tcPr>
            <w:tcW w:w="5820" w:type="dxa"/>
            <w:shd w:val="clear" w:color="auto" w:fill="auto"/>
            <w:tcMar>
              <w:top w:w="100" w:type="dxa"/>
              <w:left w:w="100" w:type="dxa"/>
              <w:bottom w:w="100" w:type="dxa"/>
              <w:right w:w="100" w:type="dxa"/>
            </w:tcMar>
          </w:tcPr>
          <w:p w:rsidR="00B9668D" w:rsidRDefault="007D4BA0" w14:paraId="2B9693E9"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29.2.2. Kalba kaip socialinis kultūrinis reiškinys.</w:t>
            </w:r>
            <w:r>
              <w:rPr>
                <w:rFonts w:ascii="Times New Roman" w:hAnsi="Times New Roman" w:eastAsia="Times New Roman" w:cs="Times New Roman"/>
                <w:i/>
                <w:sz w:val="24"/>
                <w:szCs w:val="24"/>
              </w:rPr>
              <w:t xml:space="preserve"> A</w:t>
            </w:r>
            <w:r>
              <w:rPr>
                <w:rFonts w:ascii="Times New Roman" w:hAnsi="Times New Roman" w:eastAsia="Times New Roman" w:cs="Times New Roman"/>
                <w:sz w:val="24"/>
                <w:szCs w:val="24"/>
              </w:rPr>
              <w:t xml:space="preserve">nalizuojamas kalbos funkcionavimas visuomenėje, stebimi ir vertinami kalbos reiškiniai daugiakalbėje ir daugiakultūrėje aplinkoje. </w:t>
            </w:r>
          </w:p>
        </w:tc>
        <w:tc>
          <w:tcPr>
            <w:tcW w:w="1065" w:type="dxa"/>
            <w:shd w:val="clear" w:color="auto" w:fill="auto"/>
            <w:tcMar>
              <w:top w:w="100" w:type="dxa"/>
              <w:left w:w="100" w:type="dxa"/>
              <w:bottom w:w="100" w:type="dxa"/>
              <w:right w:w="100" w:type="dxa"/>
            </w:tcMar>
          </w:tcPr>
          <w:p w:rsidR="00B9668D" w:rsidRDefault="007D4BA0" w14:paraId="492621ED" wp14:textId="77777777">
            <w:pPr>
              <w:widowControl w:val="0"/>
              <w:spacing w:line="240" w:lineRule="auto"/>
              <w:jc w:val="center"/>
              <w:rPr>
                <w:rFonts w:ascii="Times New Roman" w:hAnsi="Times New Roman" w:eastAsia="Times New Roman" w:cs="Times New Roman"/>
                <w:b/>
                <w:color w:val="FF00FF"/>
                <w:sz w:val="24"/>
                <w:szCs w:val="24"/>
              </w:rPr>
            </w:pPr>
            <w:r>
              <w:rPr>
                <w:rFonts w:ascii="Times New Roman" w:hAnsi="Times New Roman" w:eastAsia="Times New Roman" w:cs="Times New Roman"/>
                <w:b/>
                <w:color w:val="286A52"/>
                <w:sz w:val="24"/>
                <w:szCs w:val="24"/>
              </w:rPr>
              <w:t xml:space="preserve">13 </w:t>
            </w:r>
          </w:p>
        </w:tc>
        <w:tc>
          <w:tcPr>
            <w:tcW w:w="975" w:type="dxa"/>
            <w:shd w:val="clear" w:color="auto" w:fill="auto"/>
            <w:tcMar>
              <w:top w:w="100" w:type="dxa"/>
              <w:left w:w="100" w:type="dxa"/>
              <w:bottom w:w="100" w:type="dxa"/>
              <w:right w:w="100" w:type="dxa"/>
            </w:tcMar>
          </w:tcPr>
          <w:p w:rsidR="00B9668D" w:rsidRDefault="00B9668D" w14:paraId="238601FE" wp14:textId="77777777">
            <w:pPr>
              <w:widowControl w:val="0"/>
              <w:spacing w:line="240" w:lineRule="auto"/>
              <w:jc w:val="center"/>
              <w:rPr>
                <w:rFonts w:ascii="Times New Roman" w:hAnsi="Times New Roman" w:eastAsia="Times New Roman" w:cs="Times New Roman"/>
                <w:b/>
                <w:color w:val="286A52"/>
                <w:sz w:val="24"/>
                <w:szCs w:val="24"/>
              </w:rPr>
            </w:pPr>
          </w:p>
        </w:tc>
      </w:tr>
      <w:tr xmlns:wp14="http://schemas.microsoft.com/office/word/2010/wordml" w:rsidR="00B9668D" w14:paraId="6AA3CE1A"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0F3CABC7"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5B08B5D1"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5672ACB5"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29.2.2.1. Gestų kalbos vartojimas ugdant kurčiuosius.</w:t>
            </w:r>
          </w:p>
        </w:tc>
        <w:tc>
          <w:tcPr>
            <w:tcW w:w="1065" w:type="dxa"/>
            <w:shd w:val="clear" w:color="auto" w:fill="auto"/>
            <w:tcMar>
              <w:top w:w="100" w:type="dxa"/>
              <w:left w:w="100" w:type="dxa"/>
              <w:bottom w:w="100" w:type="dxa"/>
              <w:right w:w="100" w:type="dxa"/>
            </w:tcMar>
          </w:tcPr>
          <w:p w:rsidR="00B9668D" w:rsidRDefault="007D4BA0" w14:paraId="0B778152" wp14:textId="77777777">
            <w:pPr>
              <w:widowControl w:val="0"/>
              <w:spacing w:line="240" w:lineRule="auto"/>
              <w:jc w:val="center"/>
              <w:rPr>
                <w:rFonts w:ascii="Times New Roman" w:hAnsi="Times New Roman" w:eastAsia="Times New Roman" w:cs="Times New Roman"/>
                <w:color w:val="FF00FF"/>
                <w:sz w:val="24"/>
                <w:szCs w:val="24"/>
              </w:rPr>
            </w:pPr>
            <w:r>
              <w:rPr>
                <w:rFonts w:ascii="Times New Roman" w:hAnsi="Times New Roman" w:eastAsia="Times New Roman" w:cs="Times New Roman"/>
                <w:sz w:val="24"/>
                <w:szCs w:val="24"/>
              </w:rPr>
              <w:t>3</w:t>
            </w:r>
          </w:p>
        </w:tc>
        <w:tc>
          <w:tcPr>
            <w:tcW w:w="975" w:type="dxa"/>
            <w:shd w:val="clear" w:color="auto" w:fill="auto"/>
            <w:tcMar>
              <w:top w:w="100" w:type="dxa"/>
              <w:left w:w="100" w:type="dxa"/>
              <w:bottom w:w="100" w:type="dxa"/>
              <w:right w:w="100" w:type="dxa"/>
            </w:tcMar>
          </w:tcPr>
          <w:p w:rsidR="00B9668D" w:rsidRDefault="00B9668D" w14:paraId="16DEB4AB"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5C8AA057"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0AD9C6F4"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4B1F511A"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2FCAC96D"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29.2.2.2. Įvairių gestų kalbų panašumai ir skirtumai. Kitų šalių gestų kalbų įtaka lietuvių gestų kalbai.</w:t>
            </w:r>
          </w:p>
        </w:tc>
        <w:tc>
          <w:tcPr>
            <w:tcW w:w="1065" w:type="dxa"/>
            <w:shd w:val="clear" w:color="auto" w:fill="auto"/>
            <w:tcMar>
              <w:top w:w="100" w:type="dxa"/>
              <w:left w:w="100" w:type="dxa"/>
              <w:bottom w:w="100" w:type="dxa"/>
              <w:right w:w="100" w:type="dxa"/>
            </w:tcMar>
          </w:tcPr>
          <w:p w:rsidR="00B9668D" w:rsidRDefault="007D4BA0" w14:paraId="49C71973" wp14:textId="77777777">
            <w:pPr>
              <w:widowControl w:val="0"/>
              <w:spacing w:line="240" w:lineRule="auto"/>
              <w:jc w:val="center"/>
              <w:rPr>
                <w:rFonts w:ascii="Times New Roman" w:hAnsi="Times New Roman" w:eastAsia="Times New Roman" w:cs="Times New Roman"/>
                <w:color w:val="FF00FF"/>
                <w:sz w:val="24"/>
                <w:szCs w:val="24"/>
              </w:rPr>
            </w:pPr>
            <w:r>
              <w:rPr>
                <w:rFonts w:ascii="Times New Roman" w:hAnsi="Times New Roman" w:eastAsia="Times New Roman" w:cs="Times New Roman"/>
                <w:sz w:val="24"/>
                <w:szCs w:val="24"/>
              </w:rPr>
              <w:t xml:space="preserve">4 </w:t>
            </w:r>
          </w:p>
        </w:tc>
        <w:tc>
          <w:tcPr>
            <w:tcW w:w="975" w:type="dxa"/>
            <w:shd w:val="clear" w:color="auto" w:fill="auto"/>
            <w:tcMar>
              <w:top w:w="100" w:type="dxa"/>
              <w:left w:w="100" w:type="dxa"/>
              <w:bottom w:w="100" w:type="dxa"/>
              <w:right w:w="100" w:type="dxa"/>
            </w:tcMar>
          </w:tcPr>
          <w:p w:rsidR="00B9668D" w:rsidRDefault="00B9668D" w14:paraId="65F9C3DC"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07558E67"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5023141B"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1F3B1409"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1547F626"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29.2.2.3. Kalbų kitimo procesai ir priežastys. Kalba kaip gyvas ir nuolat kintantis reiškinys.</w:t>
            </w:r>
          </w:p>
        </w:tc>
        <w:tc>
          <w:tcPr>
            <w:tcW w:w="1065" w:type="dxa"/>
            <w:shd w:val="clear" w:color="auto" w:fill="auto"/>
            <w:tcMar>
              <w:top w:w="100" w:type="dxa"/>
              <w:left w:w="100" w:type="dxa"/>
              <w:bottom w:w="100" w:type="dxa"/>
              <w:right w:w="100" w:type="dxa"/>
            </w:tcMar>
          </w:tcPr>
          <w:p w:rsidR="00B9668D" w:rsidRDefault="007D4BA0" w14:paraId="7A036E3D" wp14:textId="77777777">
            <w:pPr>
              <w:widowControl w:val="0"/>
              <w:spacing w:line="240" w:lineRule="auto"/>
              <w:jc w:val="center"/>
              <w:rPr>
                <w:rFonts w:ascii="Times New Roman" w:hAnsi="Times New Roman" w:eastAsia="Times New Roman" w:cs="Times New Roman"/>
                <w:color w:val="FF00FF"/>
                <w:sz w:val="24"/>
                <w:szCs w:val="24"/>
              </w:rPr>
            </w:pPr>
            <w:r>
              <w:rPr>
                <w:rFonts w:ascii="Times New Roman" w:hAnsi="Times New Roman" w:eastAsia="Times New Roman" w:cs="Times New Roman"/>
                <w:sz w:val="24"/>
                <w:szCs w:val="24"/>
              </w:rPr>
              <w:t>3</w:t>
            </w:r>
          </w:p>
        </w:tc>
        <w:tc>
          <w:tcPr>
            <w:tcW w:w="975" w:type="dxa"/>
            <w:shd w:val="clear" w:color="auto" w:fill="auto"/>
            <w:tcMar>
              <w:top w:w="100" w:type="dxa"/>
              <w:left w:w="100" w:type="dxa"/>
              <w:bottom w:w="100" w:type="dxa"/>
              <w:right w:w="100" w:type="dxa"/>
            </w:tcMar>
          </w:tcPr>
          <w:p w:rsidR="00B9668D" w:rsidRDefault="00B9668D" w14:paraId="562C75D1"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7B4D5B7A"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664355AD"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1A965116"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68962E98"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29.2.2.4. Jungtinių Tautų Neįgaliųjų teisių konvencija ir gestų kalba.</w:t>
            </w:r>
          </w:p>
        </w:tc>
        <w:tc>
          <w:tcPr>
            <w:tcW w:w="1065" w:type="dxa"/>
            <w:shd w:val="clear" w:color="auto" w:fill="auto"/>
            <w:tcMar>
              <w:top w:w="100" w:type="dxa"/>
              <w:left w:w="100" w:type="dxa"/>
              <w:bottom w:w="100" w:type="dxa"/>
              <w:right w:w="100" w:type="dxa"/>
            </w:tcMar>
          </w:tcPr>
          <w:p w:rsidR="00B9668D" w:rsidRDefault="007D4BA0" w14:paraId="68D9363B"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975" w:type="dxa"/>
            <w:shd w:val="clear" w:color="auto" w:fill="auto"/>
            <w:tcMar>
              <w:top w:w="100" w:type="dxa"/>
              <w:left w:w="100" w:type="dxa"/>
              <w:bottom w:w="100" w:type="dxa"/>
              <w:right w:w="100" w:type="dxa"/>
            </w:tcMar>
          </w:tcPr>
          <w:p w:rsidR="00B9668D" w:rsidRDefault="00B9668D" w14:paraId="7DF4E37C"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78D7312D" wp14:textId="77777777">
        <w:trPr>
          <w:trHeight w:val="440"/>
        </w:trPr>
        <w:tc>
          <w:tcPr>
            <w:tcW w:w="645" w:type="dxa"/>
            <w:vMerge w:val="restart"/>
            <w:shd w:val="clear" w:color="auto" w:fill="F3F3F3"/>
            <w:tcMar>
              <w:top w:w="100" w:type="dxa"/>
              <w:left w:w="100" w:type="dxa"/>
              <w:bottom w:w="100" w:type="dxa"/>
              <w:right w:w="100" w:type="dxa"/>
            </w:tcMar>
          </w:tcPr>
          <w:p w:rsidR="00B9668D" w:rsidRDefault="007D4BA0" w14:paraId="1F75A9DD" wp14:textId="77777777">
            <w:pPr>
              <w:widowControl w:val="0"/>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3.</w:t>
            </w:r>
          </w:p>
        </w:tc>
        <w:tc>
          <w:tcPr>
            <w:tcW w:w="1710" w:type="dxa"/>
            <w:vMerge w:val="restart"/>
            <w:shd w:val="clear" w:color="auto" w:fill="F3F3F3"/>
            <w:tcMar>
              <w:top w:w="100" w:type="dxa"/>
              <w:left w:w="100" w:type="dxa"/>
              <w:bottom w:w="100" w:type="dxa"/>
              <w:right w:w="100" w:type="dxa"/>
            </w:tcMar>
          </w:tcPr>
          <w:p w:rsidR="00B9668D" w:rsidRDefault="007D4BA0" w14:paraId="6B092F52" wp14:textId="77777777">
            <w:pPr>
              <w:widowControl w:val="0"/>
              <w:spacing w:line="240" w:lineRule="auto"/>
              <w:rPr>
                <w:rFonts w:ascii="Times New Roman" w:hAnsi="Times New Roman" w:eastAsia="Times New Roman" w:cs="Times New Roman"/>
                <w:i/>
                <w:sz w:val="24"/>
                <w:szCs w:val="24"/>
              </w:rPr>
            </w:pPr>
            <w:r>
              <w:rPr>
                <w:rFonts w:ascii="Times New Roman" w:hAnsi="Times New Roman" w:eastAsia="Times New Roman" w:cs="Times New Roman"/>
                <w:b/>
                <w:sz w:val="24"/>
                <w:szCs w:val="24"/>
              </w:rPr>
              <w:t>29.3. Kurčiųjų kultūros pažinimas ir kultūrinė raiška.</w:t>
            </w:r>
          </w:p>
        </w:tc>
        <w:tc>
          <w:tcPr>
            <w:tcW w:w="5820" w:type="dxa"/>
            <w:vMerge w:val="restart"/>
            <w:shd w:val="clear" w:color="auto" w:fill="auto"/>
            <w:tcMar>
              <w:top w:w="100" w:type="dxa"/>
              <w:left w:w="100" w:type="dxa"/>
              <w:bottom w:w="100" w:type="dxa"/>
              <w:right w:w="100" w:type="dxa"/>
            </w:tcMar>
          </w:tcPr>
          <w:p w:rsidR="00B9668D" w:rsidRDefault="007D4BA0" w14:paraId="58B435BA" wp14:textId="77777777">
            <w:pPr>
              <w:tabs>
                <w:tab w:val="left" w:pos="1560"/>
              </w:tabs>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29.3.1. Kurčiųjų bendruomenė ir jos veikla. </w:t>
            </w:r>
          </w:p>
          <w:p w:rsidR="00B9668D" w:rsidRDefault="007D4BA0" w14:paraId="36829F60"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Lietuvos kurčiųjų bendruomenės veikla. Kurčiųjų kultūros bruožai. Susipažįstama su pagrindinėmis savo bendruomenės, Lietuvos kurčiųjų draugijos ir kitų kurčiųjų organizacijų veiklos kryptimis. Aptariami kurčiųjų kultūros bruožai. Aptariamos ir vertinamos š</w:t>
            </w:r>
            <w:r>
              <w:rPr>
                <w:rFonts w:ascii="Times New Roman" w:hAnsi="Times New Roman" w:eastAsia="Times New Roman" w:cs="Times New Roman"/>
                <w:sz w:val="24"/>
                <w:szCs w:val="24"/>
              </w:rPr>
              <w:t>iuolaikinės kurčiųjų kultūros tendencijos.</w:t>
            </w:r>
          </w:p>
        </w:tc>
        <w:tc>
          <w:tcPr>
            <w:tcW w:w="1065" w:type="dxa"/>
            <w:vMerge w:val="restart"/>
            <w:shd w:val="clear" w:color="auto" w:fill="auto"/>
            <w:tcMar>
              <w:top w:w="100" w:type="dxa"/>
              <w:left w:w="100" w:type="dxa"/>
              <w:bottom w:w="100" w:type="dxa"/>
              <w:right w:w="100" w:type="dxa"/>
            </w:tcMar>
          </w:tcPr>
          <w:p w:rsidR="00B9668D" w:rsidRDefault="007D4BA0" w14:paraId="49832D11" wp14:textId="77777777">
            <w:pPr>
              <w:widowControl w:val="0"/>
              <w:spacing w:line="240" w:lineRule="auto"/>
              <w:jc w:val="center"/>
              <w:rPr>
                <w:rFonts w:ascii="Times New Roman" w:hAnsi="Times New Roman" w:eastAsia="Times New Roman" w:cs="Times New Roman"/>
                <w:b/>
                <w:color w:val="286A52"/>
                <w:sz w:val="24"/>
                <w:szCs w:val="24"/>
              </w:rPr>
            </w:pPr>
            <w:r>
              <w:rPr>
                <w:rFonts w:ascii="Times New Roman" w:hAnsi="Times New Roman" w:eastAsia="Times New Roman" w:cs="Times New Roman"/>
                <w:b/>
                <w:color w:val="286A52"/>
                <w:sz w:val="24"/>
                <w:szCs w:val="24"/>
              </w:rPr>
              <w:t>8</w:t>
            </w:r>
          </w:p>
        </w:tc>
        <w:tc>
          <w:tcPr>
            <w:tcW w:w="975" w:type="dxa"/>
            <w:vMerge w:val="restart"/>
            <w:shd w:val="clear" w:color="auto" w:fill="auto"/>
            <w:tcMar>
              <w:top w:w="100" w:type="dxa"/>
              <w:left w:w="100" w:type="dxa"/>
              <w:bottom w:w="100" w:type="dxa"/>
              <w:right w:w="100" w:type="dxa"/>
            </w:tcMar>
          </w:tcPr>
          <w:p w:rsidR="00B9668D" w:rsidRDefault="00B9668D" w14:paraId="44FB30F8" wp14:textId="77777777">
            <w:pPr>
              <w:widowControl w:val="0"/>
              <w:spacing w:line="240" w:lineRule="auto"/>
              <w:jc w:val="center"/>
              <w:rPr>
                <w:rFonts w:ascii="Times New Roman" w:hAnsi="Times New Roman" w:eastAsia="Times New Roman" w:cs="Times New Roman"/>
                <w:b/>
                <w:color w:val="286A52"/>
                <w:sz w:val="24"/>
                <w:szCs w:val="24"/>
              </w:rPr>
            </w:pPr>
          </w:p>
        </w:tc>
      </w:tr>
      <w:tr xmlns:wp14="http://schemas.microsoft.com/office/word/2010/wordml" w:rsidR="00B9668D" w14:paraId="1DA6542E"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3041E394"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722B00AE" wp14:textId="77777777">
            <w:pPr>
              <w:tabs>
                <w:tab w:val="left" w:pos="1560"/>
              </w:tabs>
              <w:spacing w:line="240" w:lineRule="auto"/>
              <w:rPr>
                <w:rFonts w:ascii="Times New Roman" w:hAnsi="Times New Roman" w:eastAsia="Times New Roman" w:cs="Times New Roman"/>
                <w:sz w:val="24"/>
                <w:szCs w:val="24"/>
              </w:rPr>
            </w:pPr>
          </w:p>
        </w:tc>
        <w:tc>
          <w:tcPr>
            <w:tcW w:w="5820" w:type="dxa"/>
            <w:vMerge/>
            <w:shd w:val="clear" w:color="auto" w:fill="auto"/>
            <w:tcMar>
              <w:top w:w="100" w:type="dxa"/>
              <w:left w:w="100" w:type="dxa"/>
              <w:bottom w:w="100" w:type="dxa"/>
              <w:right w:w="100" w:type="dxa"/>
            </w:tcMar>
          </w:tcPr>
          <w:p w:rsidR="00B9668D" w:rsidRDefault="00B9668D" w14:paraId="42C6D796" wp14:textId="77777777">
            <w:pPr>
              <w:tabs>
                <w:tab w:val="left" w:pos="1560"/>
              </w:tabs>
              <w:spacing w:line="240" w:lineRule="auto"/>
              <w:rPr>
                <w:rFonts w:ascii="Times New Roman" w:hAnsi="Times New Roman" w:eastAsia="Times New Roman" w:cs="Times New Roman"/>
                <w:sz w:val="24"/>
                <w:szCs w:val="24"/>
              </w:rPr>
            </w:pPr>
          </w:p>
        </w:tc>
        <w:tc>
          <w:tcPr>
            <w:tcW w:w="1065" w:type="dxa"/>
            <w:vMerge/>
            <w:shd w:val="clear" w:color="auto" w:fill="auto"/>
            <w:tcMar>
              <w:top w:w="100" w:type="dxa"/>
              <w:left w:w="100" w:type="dxa"/>
              <w:bottom w:w="100" w:type="dxa"/>
              <w:right w:w="100" w:type="dxa"/>
            </w:tcMar>
          </w:tcPr>
          <w:p w:rsidR="00B9668D" w:rsidRDefault="00B9668D" w14:paraId="6E1831B3" wp14:textId="77777777">
            <w:pPr>
              <w:widowControl w:val="0"/>
              <w:spacing w:line="240" w:lineRule="auto"/>
              <w:jc w:val="center"/>
              <w:rPr>
                <w:rFonts w:ascii="Times New Roman" w:hAnsi="Times New Roman" w:eastAsia="Times New Roman" w:cs="Times New Roman"/>
                <w:sz w:val="24"/>
                <w:szCs w:val="24"/>
              </w:rPr>
            </w:pPr>
          </w:p>
        </w:tc>
        <w:tc>
          <w:tcPr>
            <w:tcW w:w="975" w:type="dxa"/>
            <w:vMerge/>
            <w:shd w:val="clear" w:color="auto" w:fill="auto"/>
            <w:tcMar>
              <w:top w:w="100" w:type="dxa"/>
              <w:left w:w="100" w:type="dxa"/>
              <w:bottom w:w="100" w:type="dxa"/>
              <w:right w:w="100" w:type="dxa"/>
            </w:tcMar>
          </w:tcPr>
          <w:p w:rsidR="00B9668D" w:rsidRDefault="00B9668D" w14:paraId="54E11D2A"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14AFC852"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31126E5D" wp14:textId="77777777">
            <w:pPr>
              <w:tabs>
                <w:tab w:val="left" w:pos="1560"/>
              </w:tabs>
              <w:spacing w:line="240" w:lineRule="auto"/>
              <w:rPr>
                <w:rFonts w:ascii="Times New Roman" w:hAnsi="Times New Roman" w:eastAsia="Times New Roman" w:cs="Times New Roman"/>
                <w:i/>
                <w:sz w:val="24"/>
                <w:szCs w:val="24"/>
              </w:rPr>
            </w:pPr>
          </w:p>
        </w:tc>
        <w:tc>
          <w:tcPr>
            <w:tcW w:w="1710" w:type="dxa"/>
            <w:vMerge/>
            <w:shd w:val="clear" w:color="auto" w:fill="F3F3F3"/>
            <w:tcMar>
              <w:top w:w="100" w:type="dxa"/>
              <w:left w:w="100" w:type="dxa"/>
              <w:bottom w:w="100" w:type="dxa"/>
              <w:right w:w="100" w:type="dxa"/>
            </w:tcMar>
          </w:tcPr>
          <w:p w:rsidR="00B9668D" w:rsidRDefault="00B9668D" w14:paraId="2DE403A5" wp14:textId="77777777">
            <w:pPr>
              <w:tabs>
                <w:tab w:val="left" w:pos="1560"/>
              </w:tabs>
              <w:spacing w:line="240" w:lineRule="auto"/>
              <w:rPr>
                <w:rFonts w:ascii="Times New Roman" w:hAnsi="Times New Roman" w:eastAsia="Times New Roman" w:cs="Times New Roman"/>
                <w:i/>
                <w:sz w:val="24"/>
                <w:szCs w:val="24"/>
              </w:rPr>
            </w:pPr>
          </w:p>
        </w:tc>
        <w:tc>
          <w:tcPr>
            <w:tcW w:w="5820" w:type="dxa"/>
            <w:shd w:val="clear" w:color="auto" w:fill="auto"/>
            <w:tcMar>
              <w:top w:w="100" w:type="dxa"/>
              <w:left w:w="100" w:type="dxa"/>
              <w:bottom w:w="100" w:type="dxa"/>
              <w:right w:w="100" w:type="dxa"/>
            </w:tcMar>
          </w:tcPr>
          <w:p w:rsidR="00B9668D" w:rsidRDefault="007D4BA0" w14:paraId="3E7C50CD" wp14:textId="77777777">
            <w:pPr>
              <w:tabs>
                <w:tab w:val="left" w:pos="1560"/>
              </w:tabs>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29.3.2. Kurčiųjų menas. </w:t>
            </w:r>
          </w:p>
        </w:tc>
        <w:tc>
          <w:tcPr>
            <w:tcW w:w="1065" w:type="dxa"/>
            <w:shd w:val="clear" w:color="auto" w:fill="auto"/>
            <w:tcMar>
              <w:top w:w="100" w:type="dxa"/>
              <w:left w:w="100" w:type="dxa"/>
              <w:bottom w:w="100" w:type="dxa"/>
              <w:right w:w="100" w:type="dxa"/>
            </w:tcMar>
          </w:tcPr>
          <w:p w:rsidR="00B9668D" w:rsidRDefault="007D4BA0" w14:paraId="632BF140" wp14:textId="77777777">
            <w:pPr>
              <w:widowControl w:val="0"/>
              <w:spacing w:line="240" w:lineRule="auto"/>
              <w:jc w:val="center"/>
              <w:rPr>
                <w:rFonts w:ascii="Times New Roman" w:hAnsi="Times New Roman" w:eastAsia="Times New Roman" w:cs="Times New Roman"/>
                <w:b/>
                <w:color w:val="286A52"/>
                <w:sz w:val="24"/>
                <w:szCs w:val="24"/>
              </w:rPr>
            </w:pPr>
            <w:r>
              <w:rPr>
                <w:rFonts w:ascii="Times New Roman" w:hAnsi="Times New Roman" w:eastAsia="Times New Roman" w:cs="Times New Roman"/>
                <w:b/>
                <w:color w:val="286A52"/>
                <w:sz w:val="24"/>
                <w:szCs w:val="24"/>
              </w:rPr>
              <w:t>16</w:t>
            </w:r>
          </w:p>
        </w:tc>
        <w:tc>
          <w:tcPr>
            <w:tcW w:w="975" w:type="dxa"/>
            <w:shd w:val="clear" w:color="auto" w:fill="auto"/>
            <w:tcMar>
              <w:top w:w="100" w:type="dxa"/>
              <w:left w:w="100" w:type="dxa"/>
              <w:bottom w:w="100" w:type="dxa"/>
              <w:right w:w="100" w:type="dxa"/>
            </w:tcMar>
          </w:tcPr>
          <w:p w:rsidR="00B9668D" w:rsidRDefault="00B9668D" w14:paraId="62431CDC" wp14:textId="77777777">
            <w:pPr>
              <w:widowControl w:val="0"/>
              <w:spacing w:line="240" w:lineRule="auto"/>
              <w:jc w:val="center"/>
              <w:rPr>
                <w:rFonts w:ascii="Times New Roman" w:hAnsi="Times New Roman" w:eastAsia="Times New Roman" w:cs="Times New Roman"/>
                <w:b/>
                <w:color w:val="286A52"/>
                <w:sz w:val="24"/>
                <w:szCs w:val="24"/>
              </w:rPr>
            </w:pPr>
          </w:p>
        </w:tc>
      </w:tr>
      <w:tr xmlns:wp14="http://schemas.microsoft.com/office/word/2010/wordml" w:rsidR="00B9668D" w14:paraId="4EFD793F"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49E398E2"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16287F21"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516070CA"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Diskutuojama apie grožinius tekstus, aptariamos meninės raiškos priemonės ir kontekstai. Pristatomi ir interpretuojami poezijos tekstai. </w:t>
            </w:r>
          </w:p>
        </w:tc>
        <w:tc>
          <w:tcPr>
            <w:tcW w:w="1065" w:type="dxa"/>
            <w:shd w:val="clear" w:color="auto" w:fill="auto"/>
            <w:tcMar>
              <w:top w:w="100" w:type="dxa"/>
              <w:left w:w="100" w:type="dxa"/>
              <w:bottom w:w="100" w:type="dxa"/>
              <w:right w:w="100" w:type="dxa"/>
            </w:tcMar>
          </w:tcPr>
          <w:p w:rsidR="00B9668D" w:rsidRDefault="007D4BA0" w14:paraId="4B73E586"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975" w:type="dxa"/>
            <w:shd w:val="clear" w:color="auto" w:fill="auto"/>
            <w:tcMar>
              <w:top w:w="100" w:type="dxa"/>
              <w:left w:w="100" w:type="dxa"/>
              <w:bottom w:w="100" w:type="dxa"/>
              <w:right w:w="100" w:type="dxa"/>
            </w:tcMar>
          </w:tcPr>
          <w:p w:rsidR="00B9668D" w:rsidRDefault="00B9668D" w14:paraId="5BE93A62" wp14:textId="77777777">
            <w:pPr>
              <w:widowControl w:val="0"/>
              <w:spacing w:line="240" w:lineRule="auto"/>
              <w:jc w:val="center"/>
              <w:rPr>
                <w:rFonts w:ascii="Times New Roman" w:hAnsi="Times New Roman" w:eastAsia="Times New Roman" w:cs="Times New Roman"/>
                <w:sz w:val="24"/>
                <w:szCs w:val="24"/>
              </w:rPr>
            </w:pPr>
          </w:p>
        </w:tc>
      </w:tr>
      <w:tr xmlns:wp14="http://schemas.microsoft.com/office/word/2010/wordml" w:rsidR="00B9668D" w14:paraId="2BBE62B2" wp14:textId="77777777">
        <w:trPr>
          <w:trHeight w:val="440"/>
        </w:trPr>
        <w:tc>
          <w:tcPr>
            <w:tcW w:w="645" w:type="dxa"/>
            <w:vMerge/>
            <w:shd w:val="clear" w:color="auto" w:fill="F3F3F3"/>
            <w:tcMar>
              <w:top w:w="100" w:type="dxa"/>
              <w:left w:w="100" w:type="dxa"/>
              <w:bottom w:w="100" w:type="dxa"/>
              <w:right w:w="100" w:type="dxa"/>
            </w:tcMar>
          </w:tcPr>
          <w:p w:rsidR="00B9668D" w:rsidRDefault="00B9668D" w14:paraId="384BA73E" wp14:textId="77777777">
            <w:pPr>
              <w:tabs>
                <w:tab w:val="left" w:pos="1560"/>
              </w:tabs>
              <w:spacing w:line="240" w:lineRule="auto"/>
              <w:rPr>
                <w:rFonts w:ascii="Times New Roman" w:hAnsi="Times New Roman" w:eastAsia="Times New Roman" w:cs="Times New Roman"/>
                <w:sz w:val="24"/>
                <w:szCs w:val="24"/>
              </w:rPr>
            </w:pPr>
          </w:p>
        </w:tc>
        <w:tc>
          <w:tcPr>
            <w:tcW w:w="1710" w:type="dxa"/>
            <w:vMerge/>
            <w:shd w:val="clear" w:color="auto" w:fill="F3F3F3"/>
            <w:tcMar>
              <w:top w:w="100" w:type="dxa"/>
              <w:left w:w="100" w:type="dxa"/>
              <w:bottom w:w="100" w:type="dxa"/>
              <w:right w:w="100" w:type="dxa"/>
            </w:tcMar>
          </w:tcPr>
          <w:p w:rsidR="00B9668D" w:rsidRDefault="00B9668D" w14:paraId="34B3F2EB" wp14:textId="77777777">
            <w:pPr>
              <w:tabs>
                <w:tab w:val="left" w:pos="1560"/>
              </w:tabs>
              <w:spacing w:line="240" w:lineRule="auto"/>
              <w:rPr>
                <w:rFonts w:ascii="Times New Roman" w:hAnsi="Times New Roman" w:eastAsia="Times New Roman" w:cs="Times New Roman"/>
                <w:sz w:val="24"/>
                <w:szCs w:val="24"/>
              </w:rPr>
            </w:pPr>
          </w:p>
        </w:tc>
        <w:tc>
          <w:tcPr>
            <w:tcW w:w="5820" w:type="dxa"/>
            <w:shd w:val="clear" w:color="auto" w:fill="auto"/>
            <w:tcMar>
              <w:top w:w="100" w:type="dxa"/>
              <w:left w:w="100" w:type="dxa"/>
              <w:bottom w:w="100" w:type="dxa"/>
              <w:right w:w="100" w:type="dxa"/>
            </w:tcMar>
          </w:tcPr>
          <w:p w:rsidR="00B9668D" w:rsidRDefault="007D4BA0" w14:paraId="625F709C" wp14:textId="77777777">
            <w:pPr>
              <w:tabs>
                <w:tab w:val="left" w:pos="1560"/>
              </w:tabs>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Teatro eksperimentai. Įvairių autorių ir savo sukurtų tekstų vaidinimas, inscenizavimas realioje ar įsivaizduojamoje scenoje, fiksavimas. Gestų kalbos meninės raiškos priemonių vartojimas.</w:t>
            </w:r>
          </w:p>
        </w:tc>
        <w:tc>
          <w:tcPr>
            <w:tcW w:w="1065" w:type="dxa"/>
            <w:shd w:val="clear" w:color="auto" w:fill="auto"/>
            <w:tcMar>
              <w:top w:w="100" w:type="dxa"/>
              <w:left w:w="100" w:type="dxa"/>
              <w:bottom w:w="100" w:type="dxa"/>
              <w:right w:w="100" w:type="dxa"/>
            </w:tcMar>
          </w:tcPr>
          <w:p w:rsidR="00B9668D" w:rsidRDefault="007D4BA0" w14:paraId="22C3D751"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975" w:type="dxa"/>
            <w:shd w:val="clear" w:color="auto" w:fill="auto"/>
            <w:tcMar>
              <w:top w:w="100" w:type="dxa"/>
              <w:left w:w="100" w:type="dxa"/>
              <w:bottom w:w="100" w:type="dxa"/>
              <w:right w:w="100" w:type="dxa"/>
            </w:tcMar>
          </w:tcPr>
          <w:p w:rsidR="00B9668D" w:rsidRDefault="00B9668D" w14:paraId="7D34F5C7" wp14:textId="77777777">
            <w:pPr>
              <w:widowControl w:val="0"/>
              <w:spacing w:line="240" w:lineRule="auto"/>
              <w:jc w:val="center"/>
              <w:rPr>
                <w:rFonts w:ascii="Times New Roman" w:hAnsi="Times New Roman" w:eastAsia="Times New Roman" w:cs="Times New Roman"/>
                <w:sz w:val="24"/>
                <w:szCs w:val="24"/>
              </w:rPr>
            </w:pPr>
          </w:p>
        </w:tc>
      </w:tr>
    </w:tbl>
    <w:p xmlns:wp14="http://schemas.microsoft.com/office/word/2010/wordml" w:rsidR="00B9668D" w:rsidRDefault="00B9668D" w14:paraId="0B4020A7" wp14:textId="77777777">
      <w:pPr>
        <w:spacing w:line="240" w:lineRule="auto"/>
        <w:ind w:right="-7"/>
        <w:rPr>
          <w:rFonts w:ascii="Times New Roman" w:hAnsi="Times New Roman" w:eastAsia="Times New Roman" w:cs="Times New Roman"/>
          <w:sz w:val="24"/>
          <w:szCs w:val="24"/>
        </w:rPr>
      </w:pPr>
    </w:p>
    <w:sectPr w:rsidR="00B9668D">
      <w:pgSz w:w="11906" w:h="16838" w:orient="portrait"/>
      <w:pgMar w:top="1133" w:right="566" w:bottom="850" w:left="1133" w:header="720"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D4BA0" w:rsidRDefault="007D4BA0" w14:paraId="1D7B270A" wp14:textId="77777777">
      <w:pPr>
        <w:spacing w:line="240" w:lineRule="auto"/>
      </w:pPr>
      <w:r>
        <w:separator/>
      </w:r>
    </w:p>
  </w:endnote>
  <w:endnote w:type="continuationSeparator" w:id="0">
    <w:p xmlns:wp14="http://schemas.microsoft.com/office/word/2010/wordml" w:rsidR="007D4BA0" w:rsidRDefault="007D4BA0" w14:paraId="4F904CB7"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9668D" w:rsidRDefault="007D4BA0" w14:paraId="3D562953" wp14:textId="77777777">
    <w:pPr>
      <w:jc w:val="right"/>
    </w:pPr>
    <w:r>
      <w:fldChar w:fldCharType="begin"/>
    </w:r>
    <w:r>
      <w:instrText>PAGE</w:instrText>
    </w:r>
    <w:r w:rsidR="002F2737">
      <w:fldChar w:fldCharType="separate"/>
    </w:r>
    <w:r w:rsidR="002F273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D4BA0" w:rsidRDefault="007D4BA0" w14:paraId="06971CD3" wp14:textId="77777777">
      <w:pPr>
        <w:spacing w:line="240" w:lineRule="auto"/>
      </w:pPr>
      <w:r>
        <w:separator/>
      </w:r>
    </w:p>
  </w:footnote>
  <w:footnote w:type="continuationSeparator" w:id="0">
    <w:p xmlns:wp14="http://schemas.microsoft.com/office/word/2010/wordml" w:rsidR="007D4BA0" w:rsidRDefault="007D4BA0" w14:paraId="2A1F701D" wp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354EC"/>
    <w:multiLevelType w:val="multilevel"/>
    <w:tmpl w:val="57F6F2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8D"/>
    <w:rsid w:val="002F2737"/>
    <w:rsid w:val="007D4BA0"/>
    <w:rsid w:val="00B9668D"/>
    <w:rsid w:val="5AA1210A"/>
    <w:rsid w:val="614AE6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33A5"/>
  <w15:docId w15:val="{1DE3C34A-570A-4355-BDD6-7F4A1B757D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Pavadinimas">
    <w:name w:val="Title"/>
    <w:basedOn w:val="prastasis"/>
    <w:next w:val="prastasis"/>
    <w:pPr>
      <w:keepNext/>
      <w:keepLines/>
      <w:spacing w:after="60"/>
    </w:pPr>
    <w:rPr>
      <w:sz w:val="52"/>
      <w:szCs w:val="52"/>
    </w:rPr>
  </w:style>
  <w:style w:type="paragraph" w:styleId="Paantrat">
    <w:name w:val="Subtitle"/>
    <w:basedOn w:val="prastasis"/>
    <w:next w:val="prastasis"/>
    <w:pPr>
      <w:keepNext/>
      <w:keepLines/>
      <w:spacing w:after="320"/>
    </w:pPr>
    <w:rPr>
      <w:color w:val="666666"/>
      <w:sz w:val="30"/>
      <w:szCs w:val="30"/>
    </w:rPr>
  </w:style>
  <w:style w:type="table" w:styleId="a"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0"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1"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2"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emokykla.lt/"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emokykla.lt/bendrosios-programos/visos-bendrosios-programos/27"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s://nauja.emokykla.lt/bendrosios-programos/visos-bendrosios-programos/12?tab=0" TargetMode="External" Id="rId10" /><Relationship Type="http://schemas.openxmlformats.org/officeDocument/2006/relationships/webSettings" Target="webSettings.xml" Id="rId4" /><Relationship Type="http://schemas.openxmlformats.org/officeDocument/2006/relationships/hyperlink" Target="https://www.emokykla.lt/"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67FF6EDD-5977-4177-9B58-2F3868B1DDC6}"/>
</file>

<file path=customXml/itemProps2.xml><?xml version="1.0" encoding="utf-8"?>
<ds:datastoreItem xmlns:ds="http://schemas.openxmlformats.org/officeDocument/2006/customXml" ds:itemID="{416A7417-379C-4A6A-920B-F0D244DCDC25}"/>
</file>

<file path=customXml/itemProps3.xml><?xml version="1.0" encoding="utf-8"?>
<ds:datastoreItem xmlns:ds="http://schemas.openxmlformats.org/officeDocument/2006/customXml" ds:itemID="{3ED427D3-9486-4096-9F5F-011AEEE12C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Daiva Binkienė</cp:lastModifiedBy>
  <cp:revision>3</cp:revision>
  <dcterms:created xsi:type="dcterms:W3CDTF">2023-05-30T10:32:00Z</dcterms:created>
  <dcterms:modified xsi:type="dcterms:W3CDTF">2023-05-30T10:32:19Z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