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98" w:rsidRDefault="00DC4707" w:rsidP="00DC4707">
      <w:pPr>
        <w:pStyle w:val="Heading1"/>
        <w:spacing w:before="0" w:line="360" w:lineRule="auto"/>
        <w:jc w:val="center"/>
        <w:rPr>
          <w:rFonts w:ascii="Times New Roman" w:hAnsi="Times New Roman" w:cs="Times New Roman"/>
          <w:color w:val="auto"/>
          <w:sz w:val="24"/>
          <w:szCs w:val="24"/>
        </w:rPr>
      </w:pPr>
      <w:r>
        <w:rPr>
          <w:rFonts w:ascii="Times New Roman" w:eastAsia="Times New Roman" w:hAnsi="Times New Roman" w:cs="Times New Roman"/>
          <w:bCs w:val="0"/>
          <w:color w:val="auto"/>
          <w:sz w:val="24"/>
          <w:szCs w:val="24"/>
        </w:rPr>
        <w:t>Geografijos ilgalaikis planas III gimnazijos</w:t>
      </w:r>
      <w:bookmarkStart w:id="0" w:name="_GoBack"/>
      <w:bookmarkEnd w:id="0"/>
      <w:r>
        <w:rPr>
          <w:rFonts w:ascii="Times New Roman" w:hAnsi="Times New Roman" w:cs="Times New Roman"/>
          <w:color w:val="auto"/>
          <w:sz w:val="24"/>
          <w:szCs w:val="24"/>
        </w:rPr>
        <w:t xml:space="preserve"> klasei</w:t>
      </w:r>
    </w:p>
    <w:p w:rsidR="00244098" w:rsidRDefault="00DC4707">
      <w:pPr>
        <w:pStyle w:val="Default"/>
        <w:tabs>
          <w:tab w:val="left" w:pos="426"/>
        </w:tabs>
        <w:jc w:val="both"/>
        <w:rPr>
          <w:color w:val="000000" w:themeColor="text1"/>
          <w:sz w:val="22"/>
          <w:szCs w:val="22"/>
        </w:rPr>
      </w:pPr>
      <w:r>
        <w:t xml:space="preserve">Ilgalaikio plano pavyzdys pateikiamas vadovaujantis </w:t>
      </w:r>
      <w:r>
        <w:rPr>
          <w:shd w:val="clear" w:color="auto" w:fill="FFFFFF"/>
        </w:rPr>
        <w:t>Geografijos bendrosios programos (toliau – BP) nuostatomis.</w:t>
      </w:r>
      <w:r>
        <w:rPr>
          <w:bCs/>
          <w:lang w:val="fi-FI"/>
        </w:rPr>
        <w:t xml:space="preserve"> </w:t>
      </w:r>
    </w:p>
    <w:p w:rsidR="00244098" w:rsidRDefault="00DC4707">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Ilgalaikio plano pavyzdyje pateikiamas </w:t>
      </w:r>
      <w:proofErr w:type="spellStart"/>
      <w:r>
        <w:rPr>
          <w:rFonts w:ascii="Times New Roman" w:hAnsi="Times New Roman" w:cs="Times New Roman"/>
          <w:sz w:val="24"/>
          <w:szCs w:val="24"/>
        </w:rPr>
        <w:t>preliminar</w:t>
      </w:r>
      <w:proofErr w:type="spellEnd"/>
      <w:r>
        <w:rPr>
          <w:rFonts w:ascii="Times New Roman" w:hAnsi="Times New Roman" w:cs="Times New Roman"/>
          <w:sz w:val="24"/>
          <w:szCs w:val="24"/>
        </w:rPr>
        <w:t xml:space="preserve"> Bendruosiuose ugdymo planuose dalykui numatyto </w:t>
      </w:r>
      <w:r>
        <w:rPr>
          <w:rFonts w:ascii="Times New Roman" w:hAnsi="Times New Roman" w:cs="Times New Roman"/>
          <w:sz w:val="24"/>
          <w:szCs w:val="24"/>
        </w:rPr>
        <w:t>valandų skaičiaus paskirstymas:</w:t>
      </w:r>
    </w:p>
    <w:p w:rsidR="00244098" w:rsidRDefault="00DC4707">
      <w:pPr>
        <w:pStyle w:val="ListParagraph"/>
        <w:numPr>
          <w:ilvl w:val="0"/>
          <w:numId w:val="1"/>
        </w:numPr>
        <w:spacing w:after="1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stulpelyje </w:t>
      </w:r>
      <w:r>
        <w:rPr>
          <w:rFonts w:ascii="Times New Roman" w:hAnsi="Times New Roman" w:cs="Times New Roman"/>
          <w:i/>
          <w:sz w:val="24"/>
          <w:szCs w:val="24"/>
        </w:rPr>
        <w:t xml:space="preserve">Valandos </w:t>
      </w:r>
      <w:r>
        <w:rPr>
          <w:rFonts w:ascii="Times New Roman" w:hAnsi="Times New Roman" w:cs="Times New Roman"/>
          <w:sz w:val="24"/>
          <w:szCs w:val="24"/>
        </w:rPr>
        <w:t xml:space="preserve">yra nurodytas galimas </w:t>
      </w:r>
      <w:r>
        <w:rPr>
          <w:rFonts w:ascii="Times New Roman" w:hAnsi="Times New Roman" w:cs="Times New Roman"/>
          <w:sz w:val="24"/>
          <w:szCs w:val="24"/>
        </w:rPr>
        <w:t>skyriaus nagrinėjamų temų</w:t>
      </w:r>
      <w:r>
        <w:rPr>
          <w:rFonts w:ascii="Times New Roman" w:hAnsi="Times New Roman" w:cs="Times New Roman"/>
          <w:sz w:val="24"/>
          <w:szCs w:val="24"/>
        </w:rPr>
        <w:t xml:space="preserve"> pasiekimams ugdyti skirtas pamokų skaičius. </w:t>
      </w:r>
      <w:r>
        <w:rPr>
          <w:rFonts w:ascii="Times New Roman" w:hAnsi="Times New Roman" w:cs="Times New Roman"/>
          <w:sz w:val="24"/>
          <w:szCs w:val="24"/>
        </w:rPr>
        <w:t>Skyriams numatytas didesnis</w:t>
      </w:r>
      <w:r>
        <w:rPr>
          <w:rFonts w:ascii="Times New Roman" w:hAnsi="Times New Roman" w:cs="Times New Roman"/>
          <w:sz w:val="24"/>
          <w:szCs w:val="24"/>
        </w:rPr>
        <w:t xml:space="preserve"> valand</w:t>
      </w:r>
      <w:r>
        <w:rPr>
          <w:rFonts w:ascii="Times New Roman" w:hAnsi="Times New Roman" w:cs="Times New Roman"/>
          <w:sz w:val="24"/>
          <w:szCs w:val="24"/>
        </w:rPr>
        <w:t>ų skaičius nei yra temų.</w:t>
      </w:r>
      <w:r>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rPr>
        <w:t>ateiktą pamokų skaičių mokytojas gali keisti atsižve</w:t>
      </w:r>
      <w:r>
        <w:rPr>
          <w:rFonts w:ascii="Times New Roman" w:hAnsi="Times New Roman" w:cs="Times New Roman"/>
          <w:sz w:val="24"/>
          <w:szCs w:val="24"/>
        </w:rPr>
        <w:t xml:space="preserve">lgdamas į mokinių poreikius, </w:t>
      </w:r>
      <w:r>
        <w:rPr>
          <w:rFonts w:ascii="Times New Roman" w:hAnsi="Times New Roman" w:cs="Times New Roman"/>
          <w:sz w:val="24"/>
          <w:szCs w:val="24"/>
        </w:rPr>
        <w:t xml:space="preserve">planuojamus atsiskaitymus, </w:t>
      </w:r>
      <w:r>
        <w:rPr>
          <w:rFonts w:ascii="Times New Roman" w:hAnsi="Times New Roman" w:cs="Times New Roman"/>
          <w:sz w:val="24"/>
          <w:szCs w:val="24"/>
        </w:rPr>
        <w:t>pasirinktas mokymosi veiklas ir ugdymo metodus;</w:t>
      </w:r>
    </w:p>
    <w:p w:rsidR="00244098" w:rsidRDefault="00DC4707">
      <w:pPr>
        <w:pStyle w:val="ListParagraph"/>
        <w:numPr>
          <w:ilvl w:val="0"/>
          <w:numId w:val="1"/>
        </w:numPr>
        <w:jc w:val="both"/>
        <w:textAlignment w:val="baseline"/>
        <w:rPr>
          <w:rFonts w:ascii="Times New Roman" w:hAnsi="Times New Roman" w:cs="Times New Roman"/>
          <w:sz w:val="24"/>
          <w:szCs w:val="24"/>
        </w:rPr>
      </w:pPr>
      <w:r>
        <w:rPr>
          <w:rFonts w:ascii="Times New Roman" w:hAnsi="Times New Roman" w:cs="Times New Roman"/>
          <w:sz w:val="24"/>
          <w:szCs w:val="24"/>
        </w:rPr>
        <w:t>stulpelyje</w:t>
      </w:r>
      <w:r>
        <w:rPr>
          <w:rFonts w:ascii="Times New Roman" w:hAnsi="Times New Roman" w:cs="Times New Roman"/>
          <w:i/>
          <w:sz w:val="24"/>
          <w:szCs w:val="24"/>
        </w:rPr>
        <w:t xml:space="preserve"> </w:t>
      </w:r>
      <w:r>
        <w:rPr>
          <w:rFonts w:ascii="Times New Roman" w:eastAsia="Calibri" w:hAnsi="Times New Roman" w:cs="Times New Roman"/>
          <w:i/>
          <w:sz w:val="24"/>
          <w:szCs w:val="24"/>
        </w:rPr>
        <w:t>Mokymosi turinys</w:t>
      </w:r>
      <w:r>
        <w:rPr>
          <w:rFonts w:ascii="Times New Roman" w:hAnsi="Times New Roman" w:cs="Times New Roman"/>
          <w:sz w:val="24"/>
          <w:szCs w:val="24"/>
        </w:rPr>
        <w:t xml:space="preserve"> yra pateikiamos temos. </w:t>
      </w:r>
    </w:p>
    <w:p w:rsidR="00244098" w:rsidRDefault="00DC4707">
      <w:pPr>
        <w:pStyle w:val="ListParagraph"/>
        <w:numPr>
          <w:ilvl w:val="0"/>
          <w:numId w:val="1"/>
        </w:numPr>
        <w:spacing w:after="1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stulpelyje </w:t>
      </w:r>
      <w:r>
        <w:rPr>
          <w:rFonts w:ascii="Times New Roman" w:hAnsi="Times New Roman" w:cs="Times New Roman"/>
          <w:i/>
          <w:sz w:val="24"/>
          <w:szCs w:val="24"/>
        </w:rPr>
        <w:t xml:space="preserve">Pasiekimų sritis/Pasiekimai </w:t>
      </w:r>
      <w:r>
        <w:rPr>
          <w:rFonts w:ascii="Times New Roman" w:hAnsi="Times New Roman" w:cs="Times New Roman"/>
          <w:sz w:val="24"/>
          <w:szCs w:val="24"/>
        </w:rPr>
        <w:t xml:space="preserve">aprašomos rekomendacijos mokytojui, kokius pasiekimus ugdyti </w:t>
      </w:r>
      <w:r>
        <w:rPr>
          <w:rFonts w:ascii="Times New Roman" w:hAnsi="Times New Roman" w:cs="Times New Roman"/>
          <w:sz w:val="24"/>
          <w:szCs w:val="24"/>
        </w:rPr>
        <w:t>pamokos metu.</w:t>
      </w:r>
    </w:p>
    <w:p w:rsidR="00244098" w:rsidRDefault="00DC4707">
      <w:pPr>
        <w:pStyle w:val="ListParagraph"/>
        <w:numPr>
          <w:ilvl w:val="0"/>
          <w:numId w:val="1"/>
        </w:numPr>
        <w:spacing w:after="120"/>
        <w:jc w:val="both"/>
        <w:textAlignment w:val="baseline"/>
        <w:rPr>
          <w:rFonts w:ascii="Times New Roman" w:hAnsi="Times New Roman" w:cs="Times New Roman"/>
          <w:i/>
          <w:sz w:val="24"/>
          <w:szCs w:val="24"/>
        </w:rPr>
      </w:pPr>
      <w:r>
        <w:rPr>
          <w:rFonts w:ascii="Times New Roman" w:hAnsi="Times New Roman" w:cs="Times New Roman"/>
          <w:sz w:val="24"/>
          <w:szCs w:val="24"/>
        </w:rPr>
        <w:t xml:space="preserve">stulpelyje </w:t>
      </w:r>
      <w:r>
        <w:rPr>
          <w:rFonts w:ascii="Times New Roman" w:hAnsi="Times New Roman" w:cs="Times New Roman"/>
          <w:i/>
          <w:sz w:val="24"/>
          <w:szCs w:val="24"/>
        </w:rPr>
        <w:t>Kompetencijų ugdymas dalyku</w:t>
      </w:r>
      <w:r>
        <w:rPr>
          <w:rFonts w:ascii="Times New Roman" w:hAnsi="Times New Roman" w:cs="Times New Roman"/>
          <w:b/>
          <w:sz w:val="24"/>
          <w:szCs w:val="24"/>
        </w:rPr>
        <w:t xml:space="preserve"> </w:t>
      </w:r>
      <w:r>
        <w:rPr>
          <w:rFonts w:ascii="Times New Roman" w:hAnsi="Times New Roman" w:cs="Times New Roman"/>
          <w:sz w:val="24"/>
          <w:szCs w:val="24"/>
        </w:rPr>
        <w:t>yra nurodoma, kokios kompetencijos bus ugdomos</w:t>
      </w:r>
      <w:r>
        <w:rPr>
          <w:rFonts w:ascii="Times New Roman" w:hAnsi="Times New Roman" w:cs="Times New Roman"/>
          <w:sz w:val="24"/>
          <w:szCs w:val="24"/>
        </w:rPr>
        <w:t xml:space="preserve">. </w:t>
      </w:r>
    </w:p>
    <w:p w:rsidR="00244098" w:rsidRDefault="00DC4707">
      <w:pPr>
        <w:pStyle w:val="ListParagraph"/>
        <w:numPr>
          <w:ilvl w:val="0"/>
          <w:numId w:val="1"/>
        </w:numPr>
        <w:spacing w:after="120"/>
        <w:jc w:val="both"/>
        <w:textAlignment w:val="baseline"/>
        <w:rPr>
          <w:rFonts w:ascii="Times New Roman" w:hAnsi="Times New Roman" w:cs="Times New Roman"/>
          <w:i/>
          <w:sz w:val="24"/>
          <w:szCs w:val="24"/>
        </w:rPr>
      </w:pPr>
      <w:r>
        <w:rPr>
          <w:rFonts w:ascii="Times New Roman" w:hAnsi="Times New Roman" w:cs="Times New Roman"/>
          <w:sz w:val="24"/>
          <w:szCs w:val="24"/>
        </w:rPr>
        <w:t>stulpelyje</w:t>
      </w:r>
      <w:r>
        <w:rPr>
          <w:rFonts w:ascii="Times New Roman" w:hAnsi="Times New Roman" w:cs="Times New Roman"/>
          <w:i/>
          <w:iCs/>
          <w:sz w:val="24"/>
          <w:szCs w:val="24"/>
        </w:rPr>
        <w:t xml:space="preserve"> I</w:t>
      </w:r>
      <w:r>
        <w:rPr>
          <w:rFonts w:ascii="Times New Roman" w:hAnsi="Times New Roman" w:cs="Times New Roman"/>
          <w:i/>
          <w:iCs/>
          <w:sz w:val="24"/>
          <w:szCs w:val="24"/>
        </w:rPr>
        <w:t>n</w:t>
      </w:r>
      <w:r>
        <w:rPr>
          <w:rFonts w:ascii="Times New Roman" w:hAnsi="Times New Roman" w:cs="Times New Roman"/>
          <w:i/>
          <w:sz w:val="24"/>
          <w:szCs w:val="24"/>
        </w:rPr>
        <w:t xml:space="preserve">tegracija </w:t>
      </w:r>
      <w:r>
        <w:rPr>
          <w:rFonts w:ascii="Times New Roman" w:hAnsi="Times New Roman" w:cs="Times New Roman"/>
          <w:sz w:val="24"/>
          <w:szCs w:val="24"/>
        </w:rPr>
        <w:t xml:space="preserve"> pateikiamos rekomendacijos</w:t>
      </w:r>
      <w:r>
        <w:rPr>
          <w:rFonts w:ascii="Times New Roman" w:hAnsi="Times New Roman" w:cs="Times New Roman"/>
          <w:sz w:val="24"/>
          <w:szCs w:val="24"/>
        </w:rPr>
        <w:t xml:space="preserve"> apie</w:t>
      </w:r>
      <w:r>
        <w:rPr>
          <w:rFonts w:ascii="Times New Roman" w:hAnsi="Times New Roman" w:cs="Times New Roman"/>
          <w:sz w:val="24"/>
          <w:szCs w:val="24"/>
        </w:rPr>
        <w:t xml:space="preserve"> integracijos galimyb</w:t>
      </w:r>
      <w:r>
        <w:rPr>
          <w:rFonts w:ascii="Times New Roman" w:hAnsi="Times New Roman" w:cs="Times New Roman"/>
          <w:sz w:val="24"/>
          <w:szCs w:val="24"/>
        </w:rPr>
        <w:t>e</w:t>
      </w:r>
      <w:r>
        <w:rPr>
          <w:rFonts w:ascii="Times New Roman" w:hAnsi="Times New Roman" w:cs="Times New Roman"/>
          <w:sz w:val="24"/>
          <w:szCs w:val="24"/>
        </w:rPr>
        <w:t>s.</w:t>
      </w:r>
    </w:p>
    <w:p w:rsidR="00244098" w:rsidRDefault="00DC4707">
      <w:pPr>
        <w:pStyle w:val="ListParagraph"/>
        <w:numPr>
          <w:ilvl w:val="0"/>
          <w:numId w:val="1"/>
        </w:numPr>
        <w:spacing w:after="120"/>
        <w:jc w:val="both"/>
        <w:textAlignment w:val="baseline"/>
        <w:rPr>
          <w:rFonts w:ascii="Times New Roman" w:hAnsi="Times New Roman" w:cs="Times New Roman"/>
          <w:i/>
          <w:sz w:val="24"/>
          <w:szCs w:val="24"/>
        </w:rPr>
      </w:pPr>
      <w:r>
        <w:rPr>
          <w:rFonts w:ascii="Times New Roman" w:hAnsi="Times New Roman" w:cs="Times New Roman"/>
          <w:sz w:val="24"/>
          <w:szCs w:val="24"/>
        </w:rPr>
        <w:t xml:space="preserve">stulpelyje </w:t>
      </w:r>
      <w:r>
        <w:rPr>
          <w:rFonts w:ascii="Times New Roman" w:hAnsi="Times New Roman" w:cs="Times New Roman"/>
          <w:i/>
          <w:iCs/>
          <w:sz w:val="24"/>
          <w:szCs w:val="24"/>
        </w:rPr>
        <w:t>Pastabos</w:t>
      </w:r>
      <w:r>
        <w:rPr>
          <w:rFonts w:ascii="Times New Roman" w:hAnsi="Times New Roman" w:cs="Times New Roman"/>
          <w:sz w:val="24"/>
          <w:szCs w:val="24"/>
        </w:rPr>
        <w:t xml:space="preserve"> paliekama vieta mokytojui pasižymėti pastebėjimams, </w:t>
      </w:r>
      <w:proofErr w:type="spellStart"/>
      <w:r>
        <w:rPr>
          <w:rFonts w:ascii="Times New Roman" w:hAnsi="Times New Roman" w:cs="Times New Roman"/>
          <w:sz w:val="24"/>
          <w:szCs w:val="24"/>
        </w:rPr>
        <w:t>reflekcijai</w:t>
      </w:r>
      <w:proofErr w:type="spellEnd"/>
      <w:r>
        <w:rPr>
          <w:rFonts w:ascii="Times New Roman" w:hAnsi="Times New Roman" w:cs="Times New Roman"/>
          <w:sz w:val="24"/>
          <w:szCs w:val="24"/>
        </w:rPr>
        <w:t>.</w:t>
      </w:r>
    </w:p>
    <w:p w:rsidR="00244098" w:rsidRDefault="00DC4707">
      <w:pPr>
        <w:spacing w:after="120"/>
        <w:jc w:val="both"/>
        <w:textAlignment w:val="baseline"/>
        <w:rPr>
          <w:rFonts w:ascii="Times New Roman" w:hAnsi="Times New Roman" w:cs="Times New Roman"/>
          <w:i/>
          <w:iCs/>
          <w:sz w:val="24"/>
          <w:szCs w:val="24"/>
        </w:rPr>
      </w:pPr>
      <w:r>
        <w:rPr>
          <w:rFonts w:ascii="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w:t>
      </w:r>
      <w:r>
        <w:rPr>
          <w:rFonts w:ascii="Times New Roman" w:hAnsi="Times New Roman" w:cs="Times New Roman"/>
          <w:sz w:val="24"/>
          <w:szCs w:val="24"/>
        </w:rPr>
        <w:t>į dalyko(-ų) specifiką ir sudaryti ilgalaikį planą taip, kad jis būtų patogus ir informatyvus mokytojui, padėtų planuoti trumpesnio laikotarpio (pvz., pamokos, pamokų ciklo, savaitės) ugdymo procesą, kuriame galėtų būti nurodomi ugdomi pasiekimai, kompeten</w:t>
      </w:r>
      <w:r>
        <w:rPr>
          <w:rFonts w:ascii="Times New Roman" w:hAnsi="Times New Roman" w:cs="Times New Roman"/>
          <w:sz w:val="24"/>
          <w:szCs w:val="24"/>
        </w:rPr>
        <w:t xml:space="preserve">cijos, sąsajos su </w:t>
      </w:r>
      <w:proofErr w:type="spellStart"/>
      <w:r>
        <w:rPr>
          <w:rFonts w:ascii="Times New Roman" w:hAnsi="Times New Roman" w:cs="Times New Roman"/>
          <w:sz w:val="24"/>
          <w:szCs w:val="24"/>
        </w:rPr>
        <w:t>tarpdalykinėmis</w:t>
      </w:r>
      <w:proofErr w:type="spellEnd"/>
      <w:r>
        <w:rPr>
          <w:rFonts w:ascii="Times New Roman" w:hAnsi="Times New Roman" w:cs="Times New Roman"/>
          <w:sz w:val="24"/>
          <w:szCs w:val="24"/>
        </w:rPr>
        <w:t xml:space="preserve"> temomis. Pamokų ir veiklų planavimo pavyzdžių galima rasti BP įgyvendinimo rekomendacijų dalyje </w:t>
      </w:r>
      <w:r>
        <w:rPr>
          <w:rFonts w:ascii="Times New Roman" w:eastAsiaTheme="majorEastAsia" w:hAnsi="Times New Roman" w:cs="Times New Roman"/>
          <w:i/>
          <w:iCs/>
          <w:sz w:val="24"/>
          <w:szCs w:val="24"/>
        </w:rPr>
        <w:t>Veiklų planavimo ir kompetencijų ugdymo pavyzdžiai</w:t>
      </w:r>
      <w:r>
        <w:rPr>
          <w:rFonts w:ascii="Times New Roman" w:hAnsi="Times New Roman" w:cs="Times New Roman"/>
          <w:i/>
          <w:iCs/>
          <w:sz w:val="24"/>
          <w:szCs w:val="24"/>
        </w:rPr>
        <w:t xml:space="preserve">. </w:t>
      </w:r>
    </w:p>
    <w:p w:rsidR="00244098" w:rsidRDefault="00DC4707">
      <w:pPr>
        <w:shd w:val="clear" w:color="auto" w:fill="FFFFFF"/>
        <w:spacing w:line="360" w:lineRule="auto"/>
        <w:rPr>
          <w:rFonts w:ascii="Times New Roman" w:eastAsia="Calibri" w:hAnsi="Times New Roman" w:cs="Times New Roman"/>
          <w:sz w:val="24"/>
          <w:szCs w:val="24"/>
        </w:rPr>
      </w:pPr>
      <w:r w:rsidRPr="00DC4707">
        <w:rPr>
          <w:rFonts w:ascii="Times New Roman" w:eastAsia="Calibri" w:hAnsi="Times New Roman" w:cs="Times New Roman"/>
          <w:bCs/>
          <w:sz w:val="24"/>
          <w:szCs w:val="24"/>
        </w:rPr>
        <w:t>Pamokų skaičius</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per mokslo metus: </w:t>
      </w:r>
      <w:r>
        <w:rPr>
          <w:rFonts w:ascii="Times New Roman" w:eastAsia="Calibri" w:hAnsi="Times New Roman" w:cs="Times New Roman"/>
          <w:sz w:val="24"/>
          <w:szCs w:val="24"/>
        </w:rPr>
        <w:t>108 pamokos</w:t>
      </w:r>
    </w:p>
    <w:tbl>
      <w:tblPr>
        <w:tblStyle w:val="TableGrid"/>
        <w:tblW w:w="15326" w:type="dxa"/>
        <w:tblLayout w:type="fixed"/>
        <w:tblLook w:val="04A0" w:firstRow="1" w:lastRow="0" w:firstColumn="1" w:lastColumn="0" w:noHBand="0" w:noVBand="1"/>
      </w:tblPr>
      <w:tblGrid>
        <w:gridCol w:w="659"/>
        <w:gridCol w:w="3578"/>
        <w:gridCol w:w="1146"/>
        <w:gridCol w:w="6534"/>
        <w:gridCol w:w="1838"/>
        <w:gridCol w:w="1571"/>
      </w:tblGrid>
      <w:tr w:rsidR="00244098">
        <w:tc>
          <w:tcPr>
            <w:tcW w:w="659"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Nr.</w:t>
            </w:r>
          </w:p>
        </w:tc>
        <w:tc>
          <w:tcPr>
            <w:tcW w:w="357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Mokymosi turinys</w:t>
            </w:r>
          </w:p>
        </w:tc>
        <w:tc>
          <w:tcPr>
            <w:tcW w:w="1146"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Val</w:t>
            </w:r>
            <w:r>
              <w:rPr>
                <w:rFonts w:ascii="Times New Roman" w:hAnsi="Times New Roman" w:cs="Times New Roman"/>
                <w:sz w:val="24"/>
                <w:szCs w:val="24"/>
              </w:rPr>
              <w:t>andos</w:t>
            </w:r>
          </w:p>
        </w:tc>
        <w:tc>
          <w:tcPr>
            <w:tcW w:w="6534"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Pasiekimų sritis/Pasiekimai </w:t>
            </w: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Kompetencij</w:t>
            </w:r>
            <w:r>
              <w:rPr>
                <w:rFonts w:ascii="Times New Roman" w:hAnsi="Times New Roman" w:cs="Times New Roman"/>
                <w:sz w:val="24"/>
                <w:szCs w:val="24"/>
              </w:rPr>
              <w:t>ų ugdymas dalyku</w:t>
            </w:r>
          </w:p>
        </w:tc>
        <w:tc>
          <w:tcPr>
            <w:tcW w:w="1571"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Integracija</w:t>
            </w:r>
          </w:p>
        </w:tc>
      </w:tr>
      <w:tr w:rsidR="00244098">
        <w:tc>
          <w:tcPr>
            <w:tcW w:w="659"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78" w:type="dxa"/>
          </w:tcPr>
          <w:p w:rsidR="00244098" w:rsidRDefault="00DC4707">
            <w:pPr>
              <w:pStyle w:val="Default"/>
            </w:pPr>
            <w:r>
              <w:t>Įvadas. Supažindinimas su 11 klasės kurso programa.</w:t>
            </w:r>
          </w:p>
        </w:tc>
        <w:tc>
          <w:tcPr>
            <w:tcW w:w="1146"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34" w:type="dxa"/>
          </w:tcPr>
          <w:p w:rsidR="00244098" w:rsidRDefault="00DC4707">
            <w:pPr>
              <w:pStyle w:val="Default"/>
            </w:pPr>
            <w:r>
              <w:t xml:space="preserve">Susipažįsta su geografijos </w:t>
            </w:r>
            <w:r>
              <w:t>11</w:t>
            </w:r>
            <w:r>
              <w:t xml:space="preserve"> klasės programa, darbo metodų įvairove, atsiskaitymo būdais ir vertinimo sistema.</w:t>
            </w: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Komunikavimo</w:t>
            </w:r>
          </w:p>
        </w:tc>
        <w:tc>
          <w:tcPr>
            <w:tcW w:w="1571" w:type="dxa"/>
          </w:tcPr>
          <w:p w:rsidR="00244098" w:rsidRDefault="00244098">
            <w:pPr>
              <w:spacing w:after="0" w:line="240" w:lineRule="auto"/>
              <w:rPr>
                <w:rFonts w:ascii="Times New Roman" w:hAnsi="Times New Roman" w:cs="Times New Roman"/>
                <w:sz w:val="24"/>
                <w:szCs w:val="24"/>
              </w:rPr>
            </w:pPr>
          </w:p>
        </w:tc>
      </w:tr>
      <w:tr w:rsidR="00244098">
        <w:tc>
          <w:tcPr>
            <w:tcW w:w="659"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578" w:type="dxa"/>
          </w:tcPr>
          <w:p w:rsidR="00244098" w:rsidRDefault="00DC4707">
            <w:pPr>
              <w:pStyle w:val="Default"/>
            </w:pPr>
            <w:r>
              <w:t>Kartojimas</w:t>
            </w:r>
          </w:p>
        </w:tc>
        <w:tc>
          <w:tcPr>
            <w:tcW w:w="1146"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34" w:type="dxa"/>
          </w:tcPr>
          <w:p w:rsidR="00244098" w:rsidRDefault="00DC4707">
            <w:pPr>
              <w:pStyle w:val="Default"/>
            </w:pPr>
            <w:r>
              <w:t xml:space="preserve">Tikslingai naudoja kartografinius šaltinius savarankiškam orientavimuisi nepažįstamoje aplinkoje ir vietovėje. </w:t>
            </w:r>
          </w:p>
          <w:p w:rsidR="00244098" w:rsidRDefault="00DC4707">
            <w:pPr>
              <w:pStyle w:val="Default"/>
              <w:rPr>
                <w:sz w:val="22"/>
                <w:szCs w:val="22"/>
              </w:rPr>
            </w:pPr>
            <w:r>
              <w:t>Geba įtraukti geografinius faktus ir objektus į erdvines sistemas ir nustatyti tarp jų egzistuojančius erdvinius</w:t>
            </w:r>
            <w:r>
              <w:t xml:space="preserve"> ryšius.</w:t>
            </w:r>
            <w:r>
              <w:rPr>
                <w:sz w:val="22"/>
                <w:szCs w:val="22"/>
              </w:rPr>
              <w:t xml:space="preserve"> </w:t>
            </w: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Komunikavimo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Kūrybiškumo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Skaitmeninė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SESG</w:t>
            </w:r>
          </w:p>
        </w:tc>
        <w:tc>
          <w:tcPr>
            <w:tcW w:w="1571"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Matematika</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Informacinės technologijos</w:t>
            </w:r>
          </w:p>
        </w:tc>
      </w:tr>
      <w:tr w:rsidR="00244098">
        <w:tc>
          <w:tcPr>
            <w:tcW w:w="659"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w:t>
            </w:r>
          </w:p>
        </w:tc>
        <w:tc>
          <w:tcPr>
            <w:tcW w:w="3578" w:type="dxa"/>
          </w:tcPr>
          <w:p w:rsidR="00244098" w:rsidRDefault="00DC470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Geografinis mąstymas, Žemės sistema ir globalieji iššūkiai žmonijai.</w:t>
            </w:r>
          </w:p>
          <w:p w:rsidR="00244098" w:rsidRDefault="00DC4707">
            <w:pPr>
              <w:pStyle w:val="ListParagraph"/>
              <w:numPr>
                <w:ilvl w:val="0"/>
                <w:numId w:val="2"/>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Geografinis mąstymas.</w:t>
            </w:r>
          </w:p>
          <w:p w:rsidR="00244098" w:rsidRDefault="00DC4707">
            <w:pPr>
              <w:pStyle w:val="ListParagraph"/>
              <w:numPr>
                <w:ilvl w:val="0"/>
                <w:numId w:val="2"/>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Geografijos mokslo koncepcijos.</w:t>
            </w:r>
          </w:p>
          <w:p w:rsidR="00244098" w:rsidRDefault="00DC470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GIS</w:t>
            </w:r>
          </w:p>
          <w:p w:rsidR="00244098" w:rsidRDefault="00DC470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Žemėlapių sudarymas su GIS</w:t>
            </w:r>
          </w:p>
          <w:p w:rsidR="00244098" w:rsidRDefault="00DC4707">
            <w:pPr>
              <w:pStyle w:val="ListParagraph"/>
              <w:numPr>
                <w:ilvl w:val="0"/>
                <w:numId w:val="2"/>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Geografinis tyrimas.</w:t>
            </w:r>
          </w:p>
          <w:p w:rsidR="00244098" w:rsidRDefault="00DC4707">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Geosferos</w:t>
            </w:r>
            <w:proofErr w:type="spellEnd"/>
            <w:r>
              <w:rPr>
                <w:rFonts w:ascii="Times New Roman" w:eastAsia="Calibri" w:hAnsi="Times New Roman" w:cs="Times New Roman"/>
                <w:sz w:val="24"/>
                <w:szCs w:val="24"/>
              </w:rPr>
              <w:t>.</w:t>
            </w:r>
          </w:p>
          <w:p w:rsidR="00244098" w:rsidRDefault="00DC4707">
            <w:pPr>
              <w:pStyle w:val="ListParagraph"/>
              <w:numPr>
                <w:ilvl w:val="0"/>
                <w:numId w:val="2"/>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Darnus vystymasis </w:t>
            </w:r>
          </w:p>
          <w:p w:rsidR="00244098" w:rsidRDefault="00DC4707">
            <w:pPr>
              <w:pStyle w:val="ListParagraph"/>
              <w:numPr>
                <w:ilvl w:val="0"/>
                <w:numId w:val="2"/>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Darnaus </w:t>
            </w:r>
            <w:proofErr w:type="spellStart"/>
            <w:r>
              <w:rPr>
                <w:rFonts w:ascii="Times New Roman" w:eastAsia="Calibri" w:hAnsi="Times New Roman" w:cs="Times New Roman"/>
                <w:sz w:val="24"/>
                <w:szCs w:val="24"/>
              </w:rPr>
              <w:t>vystymnosi</w:t>
            </w:r>
            <w:proofErr w:type="spellEnd"/>
            <w:r>
              <w:rPr>
                <w:rFonts w:ascii="Times New Roman" w:eastAsia="Calibri" w:hAnsi="Times New Roman" w:cs="Times New Roman"/>
                <w:sz w:val="24"/>
                <w:szCs w:val="24"/>
              </w:rPr>
              <w:t xml:space="preserve"> rodikliai</w:t>
            </w:r>
          </w:p>
          <w:p w:rsidR="00244098" w:rsidRDefault="00DC4707">
            <w:pPr>
              <w:pStyle w:val="ListParagraph"/>
              <w:numPr>
                <w:ilvl w:val="0"/>
                <w:numId w:val="2"/>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Darnaus vystymosi tikslų taikymas Lietuvoje</w:t>
            </w:r>
          </w:p>
        </w:tc>
        <w:tc>
          <w:tcPr>
            <w:tcW w:w="1146"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6534" w:type="dxa"/>
          </w:tcPr>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Taikomos geografijos mokslo koncepcijos ir sąvokos, gebama skaityti ir kritiškai vertinti įvairiuose geografiniuose šaltiniuose </w:t>
            </w:r>
            <w:r>
              <w:rPr>
                <w:rFonts w:ascii="Times New Roman" w:eastAsia="Calibri" w:hAnsi="Times New Roman" w:cs="Times New Roman"/>
                <w:sz w:val="24"/>
                <w:szCs w:val="24"/>
              </w:rPr>
              <w:t>pateikiama informaciją.</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Nurodomi šiuolaikiniai geografijos tyrimo metodai.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Taikomos geografinės informacinės sistemos (GIS).</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Suplanuojamas ir atliekamas geografinis tyrimas.</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Atskleidžiami </w:t>
            </w:r>
            <w:proofErr w:type="spellStart"/>
            <w:r>
              <w:rPr>
                <w:rFonts w:ascii="Times New Roman" w:eastAsia="Calibri" w:hAnsi="Times New Roman" w:cs="Times New Roman"/>
                <w:sz w:val="24"/>
                <w:szCs w:val="24"/>
              </w:rPr>
              <w:t>geosferų</w:t>
            </w:r>
            <w:proofErr w:type="spellEnd"/>
            <w:r>
              <w:rPr>
                <w:rFonts w:ascii="Times New Roman" w:eastAsia="Calibri" w:hAnsi="Times New Roman" w:cs="Times New Roman"/>
                <w:sz w:val="24"/>
                <w:szCs w:val="24"/>
              </w:rPr>
              <w:t xml:space="preserve"> tarpusavio ryšiai Žemės sistemoje.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Apibūdinami aktualiausi dabartiniai pasauliniai iššūkiai ir paaiškinami esminiai darnaus vystymosi principai.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Nurodomi darnaus vystymosi rodikliai, remiantis jais lyginamos ir vertinamos šalys.</w:t>
            </w: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Pažintinė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Skaitmeninė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Pilietinė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Komunikavimo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Kūrybiškumo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SESG</w:t>
            </w:r>
          </w:p>
        </w:tc>
        <w:tc>
          <w:tcPr>
            <w:tcW w:w="1571"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Matematika,</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Biologija,</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Istorija </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Informacinės technologijos</w:t>
            </w:r>
          </w:p>
        </w:tc>
      </w:tr>
      <w:tr w:rsidR="00244098">
        <w:tc>
          <w:tcPr>
            <w:tcW w:w="659"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w:t>
            </w:r>
          </w:p>
        </w:tc>
        <w:tc>
          <w:tcPr>
            <w:tcW w:w="3578" w:type="dxa"/>
          </w:tcPr>
          <w:p w:rsidR="00244098" w:rsidRDefault="00DC4707">
            <w:pPr>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Vidinės Žemės jėgos bei reljefo kaita.</w:t>
            </w:r>
          </w:p>
          <w:p w:rsidR="00244098" w:rsidRDefault="00DC4707">
            <w:pPr>
              <w:pStyle w:val="ListParagraph"/>
              <w:numPr>
                <w:ilvl w:val="0"/>
                <w:numId w:val="3"/>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Žemės vidinė sandara.</w:t>
            </w:r>
          </w:p>
          <w:p w:rsidR="00244098" w:rsidRDefault="00DC4707">
            <w:pPr>
              <w:pStyle w:val="ListParagraph"/>
              <w:numPr>
                <w:ilvl w:val="0"/>
                <w:numId w:val="3"/>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Žemynų ir vandenynų susidarymas</w:t>
            </w:r>
          </w:p>
          <w:p w:rsidR="00244098" w:rsidRDefault="00DC4707">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Litosferos</w:t>
            </w:r>
            <w:proofErr w:type="spellEnd"/>
            <w:r>
              <w:rPr>
                <w:rFonts w:ascii="Times New Roman" w:eastAsia="Calibri" w:hAnsi="Times New Roman" w:cs="Times New Roman"/>
                <w:sz w:val="24"/>
                <w:szCs w:val="24"/>
              </w:rPr>
              <w:t xml:space="preserve"> plokštės.</w:t>
            </w:r>
          </w:p>
          <w:p w:rsidR="00244098" w:rsidRDefault="00DC4707">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Vidinės Žemės jėgos. </w:t>
            </w:r>
          </w:p>
          <w:p w:rsidR="00244098" w:rsidRDefault="00DC4707">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Vulkanizmas</w:t>
            </w:r>
            <w:proofErr w:type="spellEnd"/>
            <w:r>
              <w:rPr>
                <w:rFonts w:ascii="Times New Roman" w:eastAsia="Calibri" w:hAnsi="Times New Roman" w:cs="Times New Roman"/>
                <w:sz w:val="24"/>
                <w:szCs w:val="24"/>
              </w:rPr>
              <w:t xml:space="preserve"> </w:t>
            </w:r>
          </w:p>
          <w:p w:rsidR="00244098" w:rsidRDefault="00DC4707">
            <w:pPr>
              <w:pStyle w:val="ListParagraph"/>
              <w:numPr>
                <w:ilvl w:val="0"/>
                <w:numId w:val="3"/>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Žemės drebėjimai</w:t>
            </w:r>
          </w:p>
          <w:p w:rsidR="00244098" w:rsidRDefault="00DC4707">
            <w:pPr>
              <w:pStyle w:val="ListParagraph"/>
              <w:numPr>
                <w:ilvl w:val="0"/>
                <w:numId w:val="3"/>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Lietuvos gelmių turtai.</w:t>
            </w:r>
          </w:p>
          <w:p w:rsidR="00244098" w:rsidRDefault="00DC4707">
            <w:pPr>
              <w:pStyle w:val="ListParagraph"/>
              <w:numPr>
                <w:ilvl w:val="0"/>
                <w:numId w:val="3"/>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Konkrečių Lietuvos naudingųjų iškasenų analizė</w:t>
            </w:r>
          </w:p>
          <w:p w:rsidR="00244098" w:rsidRDefault="00DC4707">
            <w:pPr>
              <w:pStyle w:val="ListParagraph"/>
              <w:numPr>
                <w:ilvl w:val="0"/>
                <w:numId w:val="3"/>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Pasaulio gelmių turtai</w:t>
            </w:r>
          </w:p>
          <w:p w:rsidR="00244098" w:rsidRDefault="00244098">
            <w:pPr>
              <w:spacing w:after="0" w:line="240" w:lineRule="auto"/>
              <w:rPr>
                <w:rFonts w:ascii="Times New Roman" w:hAnsi="Times New Roman" w:cs="Times New Roman"/>
                <w:sz w:val="24"/>
                <w:szCs w:val="24"/>
              </w:rPr>
            </w:pPr>
          </w:p>
          <w:p w:rsidR="00244098" w:rsidRDefault="00244098">
            <w:pPr>
              <w:spacing w:after="0" w:line="240" w:lineRule="auto"/>
              <w:rPr>
                <w:rFonts w:ascii="Times New Roman" w:hAnsi="Times New Roman" w:cs="Times New Roman"/>
                <w:sz w:val="24"/>
                <w:szCs w:val="24"/>
              </w:rPr>
            </w:pPr>
          </w:p>
          <w:p w:rsidR="00244098" w:rsidRDefault="00244098">
            <w:pPr>
              <w:spacing w:after="0" w:line="240" w:lineRule="auto"/>
              <w:rPr>
                <w:rFonts w:ascii="Times New Roman" w:hAnsi="Times New Roman" w:cs="Times New Roman"/>
                <w:sz w:val="24"/>
                <w:szCs w:val="24"/>
              </w:rPr>
            </w:pPr>
          </w:p>
          <w:p w:rsidR="00244098" w:rsidRDefault="00244098">
            <w:pPr>
              <w:pStyle w:val="ListParagraph"/>
              <w:spacing w:after="0" w:line="240" w:lineRule="auto"/>
              <w:ind w:left="360"/>
              <w:rPr>
                <w:rFonts w:ascii="Times New Roman" w:hAnsi="Times New Roman" w:cs="Times New Roman"/>
                <w:sz w:val="24"/>
                <w:szCs w:val="24"/>
              </w:rPr>
            </w:pPr>
          </w:p>
        </w:tc>
        <w:tc>
          <w:tcPr>
            <w:tcW w:w="1146"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244098" w:rsidRDefault="00244098">
            <w:pPr>
              <w:spacing w:after="0" w:line="240" w:lineRule="auto"/>
              <w:jc w:val="center"/>
              <w:rPr>
                <w:rFonts w:ascii="Times New Roman" w:hAnsi="Times New Roman" w:cs="Times New Roman"/>
                <w:sz w:val="24"/>
                <w:szCs w:val="24"/>
              </w:rPr>
            </w:pPr>
          </w:p>
        </w:tc>
        <w:tc>
          <w:tcPr>
            <w:tcW w:w="6534" w:type="dxa"/>
          </w:tcPr>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Analizuojamos ir lyginamos Žemės vidinės sandaros dalių savybės.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Paaiškinamos </w:t>
            </w:r>
            <w:r>
              <w:rPr>
                <w:rFonts w:ascii="Times New Roman" w:eastAsia="Calibri" w:hAnsi="Times New Roman" w:cs="Times New Roman"/>
                <w:color w:val="000000"/>
                <w:sz w:val="24"/>
                <w:szCs w:val="24"/>
              </w:rPr>
              <w:t xml:space="preserve">žemynų ir vandenynų susidarymo bei erdvinio </w:t>
            </w:r>
            <w:r>
              <w:rPr>
                <w:rFonts w:ascii="Times New Roman" w:eastAsia="Calibri" w:hAnsi="Times New Roman" w:cs="Times New Roman"/>
                <w:sz w:val="24"/>
                <w:szCs w:val="24"/>
              </w:rPr>
              <w:t>pasiskirstymo teorijos.</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Apibūdinamos </w:t>
            </w:r>
            <w:proofErr w:type="spellStart"/>
            <w:r>
              <w:rPr>
                <w:rFonts w:ascii="Times New Roman" w:eastAsia="Calibri" w:hAnsi="Times New Roman" w:cs="Times New Roman"/>
                <w:sz w:val="24"/>
                <w:szCs w:val="24"/>
              </w:rPr>
              <w:t>litosferos</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plokščių judėjimo priežastys, nagrinėjamos </w:t>
            </w:r>
            <w:proofErr w:type="spellStart"/>
            <w:r>
              <w:rPr>
                <w:rFonts w:ascii="Times New Roman" w:eastAsia="Calibri" w:hAnsi="Times New Roman" w:cs="Times New Roman"/>
                <w:sz w:val="24"/>
                <w:szCs w:val="24"/>
              </w:rPr>
              <w:t>litosferos</w:t>
            </w:r>
            <w:proofErr w:type="spellEnd"/>
            <w:r>
              <w:rPr>
                <w:rFonts w:ascii="Times New Roman" w:eastAsia="Calibri" w:hAnsi="Times New Roman" w:cs="Times New Roman"/>
                <w:sz w:val="24"/>
                <w:szCs w:val="24"/>
              </w:rPr>
              <w:t xml:space="preserve"> plokščių sandūros, paaiškinamas juose susidarantis reljefas.</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Vertinami su </w:t>
            </w:r>
            <w:proofErr w:type="spellStart"/>
            <w:r>
              <w:rPr>
                <w:rFonts w:ascii="Times New Roman" w:eastAsia="Calibri" w:hAnsi="Times New Roman" w:cs="Times New Roman"/>
                <w:sz w:val="24"/>
                <w:szCs w:val="24"/>
              </w:rPr>
              <w:t>vulkanizmu</w:t>
            </w:r>
            <w:proofErr w:type="spellEnd"/>
            <w:r>
              <w:rPr>
                <w:rFonts w:ascii="Times New Roman" w:eastAsia="Calibri" w:hAnsi="Times New Roman" w:cs="Times New Roman"/>
                <w:sz w:val="24"/>
                <w:szCs w:val="24"/>
              </w:rPr>
              <w:t xml:space="preserve"> susijusių reiškinių keliami pavojai ir analizuojamos tokių teritorijų panaudojimo žmonių buičiai bei ūkinei veiklai g</w:t>
            </w:r>
            <w:r>
              <w:rPr>
                <w:rFonts w:ascii="Times New Roman" w:eastAsia="Calibri" w:hAnsi="Times New Roman" w:cs="Times New Roman"/>
                <w:sz w:val="24"/>
                <w:szCs w:val="24"/>
              </w:rPr>
              <w:t xml:space="preserve">alimybės. Nurodomos seisminės sritys ir aktyvaus </w:t>
            </w:r>
            <w:proofErr w:type="spellStart"/>
            <w:r>
              <w:rPr>
                <w:rFonts w:ascii="Times New Roman" w:eastAsia="Calibri" w:hAnsi="Times New Roman" w:cs="Times New Roman"/>
                <w:sz w:val="24"/>
                <w:szCs w:val="24"/>
              </w:rPr>
              <w:t>vulkanizmo</w:t>
            </w:r>
            <w:proofErr w:type="spellEnd"/>
            <w:r>
              <w:rPr>
                <w:rFonts w:ascii="Times New Roman" w:eastAsia="Calibri" w:hAnsi="Times New Roman" w:cs="Times New Roman"/>
                <w:sz w:val="24"/>
                <w:szCs w:val="24"/>
              </w:rPr>
              <w:t xml:space="preserve"> juostos bei vertinami būdai ir priemonės, kurios skirtingo ekonominio išsivystymo lygio šalyse mažina žalą žemės drebėjimų ir ugnikalnių išsiveržimo metu.</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Apibūdinama Lietuvos gelmių sudėtis, </w:t>
            </w:r>
            <w:r>
              <w:rPr>
                <w:rFonts w:ascii="Times New Roman" w:eastAsia="Calibri" w:hAnsi="Times New Roman" w:cs="Times New Roman"/>
                <w:color w:val="000000"/>
                <w:sz w:val="24"/>
                <w:szCs w:val="24"/>
              </w:rPr>
              <w:t>nuro</w:t>
            </w:r>
            <w:r>
              <w:rPr>
                <w:rFonts w:ascii="Times New Roman" w:eastAsia="Calibri" w:hAnsi="Times New Roman" w:cs="Times New Roman"/>
                <w:color w:val="000000"/>
                <w:sz w:val="24"/>
                <w:szCs w:val="24"/>
              </w:rPr>
              <w:t xml:space="preserve">domi naudingųjų iškasenų </w:t>
            </w:r>
            <w:r>
              <w:rPr>
                <w:rFonts w:ascii="Times New Roman" w:eastAsia="Calibri" w:hAnsi="Times New Roman" w:cs="Times New Roman"/>
                <w:sz w:val="24"/>
                <w:szCs w:val="24"/>
              </w:rPr>
              <w:t xml:space="preserve">paplitimo </w:t>
            </w:r>
            <w:proofErr w:type="spellStart"/>
            <w:r>
              <w:rPr>
                <w:rFonts w:ascii="Times New Roman" w:eastAsia="Calibri" w:hAnsi="Times New Roman" w:cs="Times New Roman"/>
                <w:sz w:val="24"/>
                <w:szCs w:val="24"/>
              </w:rPr>
              <w:t>dėsningumai</w:t>
            </w:r>
            <w:proofErr w:type="spellEnd"/>
            <w:r>
              <w:rPr>
                <w:rFonts w:ascii="Times New Roman" w:eastAsia="Calibri" w:hAnsi="Times New Roman" w:cs="Times New Roman"/>
                <w:sz w:val="24"/>
                <w:szCs w:val="24"/>
              </w:rPr>
              <w:t xml:space="preserve">. Paaiškinamas įvairių naudingųjų iškasenų telkinių teritorinis pasiskirstymas pasaulyje, jis siejamas su tektoninėmis Žemės plutos struktūromis. </w:t>
            </w: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Pažintinė, </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Komunikavimo,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Kūrybiškumo,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Skaitmeninė</w:t>
            </w:r>
          </w:p>
          <w:p w:rsidR="00244098" w:rsidRDefault="00244098">
            <w:pPr>
              <w:spacing w:after="0" w:line="240" w:lineRule="auto"/>
              <w:rPr>
                <w:rFonts w:ascii="Times New Roman" w:hAnsi="Times New Roman" w:cs="Times New Roman"/>
                <w:sz w:val="24"/>
                <w:szCs w:val="24"/>
              </w:rPr>
            </w:pPr>
          </w:p>
        </w:tc>
        <w:tc>
          <w:tcPr>
            <w:tcW w:w="1571"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Ekonomika</w:t>
            </w:r>
          </w:p>
        </w:tc>
      </w:tr>
      <w:tr w:rsidR="00244098">
        <w:tc>
          <w:tcPr>
            <w:tcW w:w="659"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w:t>
            </w:r>
          </w:p>
        </w:tc>
        <w:tc>
          <w:tcPr>
            <w:tcW w:w="3578" w:type="dxa"/>
          </w:tcPr>
          <w:p w:rsidR="00244098" w:rsidRDefault="00DC470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Išorinės Žemės jėgos bei reljefo kaita.</w:t>
            </w:r>
          </w:p>
          <w:p w:rsidR="00244098" w:rsidRDefault="00DC4707">
            <w:pPr>
              <w:pStyle w:val="ListParagraph"/>
              <w:numPr>
                <w:ilvl w:val="0"/>
                <w:numId w:val="4"/>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Dūlėjimas. </w:t>
            </w:r>
          </w:p>
          <w:p w:rsidR="00244098" w:rsidRDefault="00DC4707">
            <w:pPr>
              <w:pStyle w:val="ListParagraph"/>
              <w:numPr>
                <w:ilvl w:val="0"/>
                <w:numId w:val="4"/>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Gravitacinis medžiagų judėjimas.</w:t>
            </w:r>
          </w:p>
          <w:p w:rsidR="00244098" w:rsidRDefault="00DC4707">
            <w:pPr>
              <w:pStyle w:val="ListParagraph"/>
              <w:numPr>
                <w:ilvl w:val="0"/>
                <w:numId w:val="4"/>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Gravitacinio medžiagų judėjimo keliami pavojai</w:t>
            </w:r>
            <w:r>
              <w:rPr>
                <w:rFonts w:ascii="Times New Roman" w:eastAsia="Calibri" w:hAnsi="Times New Roman" w:cs="Times New Roman"/>
                <w:sz w:val="24"/>
                <w:szCs w:val="24"/>
              </w:rPr>
              <w:t>.</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Išorinės Žemės jėgos. </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Ledynai.  </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Ledynų veikla Lietuvoje</w:t>
            </w:r>
            <w:r>
              <w:rPr>
                <w:rFonts w:ascii="Times New Roman" w:eastAsia="Calibri" w:hAnsi="Times New Roman" w:cs="Times New Roman"/>
                <w:sz w:val="24"/>
                <w:szCs w:val="24"/>
              </w:rPr>
              <w:t>.</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Krantai. </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Krantotvarka</w:t>
            </w:r>
            <w:proofErr w:type="spellEnd"/>
            <w:r>
              <w:rPr>
                <w:rFonts w:ascii="Times New Roman" w:eastAsia="Calibri" w:hAnsi="Times New Roman" w:cs="Times New Roman"/>
                <w:sz w:val="24"/>
                <w:szCs w:val="24"/>
              </w:rPr>
              <w:t xml:space="preserve"> Lietuvoje</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Upės</w:t>
            </w:r>
            <w:r>
              <w:rPr>
                <w:rFonts w:ascii="Times New Roman" w:eastAsia="Calibri" w:hAnsi="Times New Roman" w:cs="Times New Roman"/>
                <w:sz w:val="24"/>
                <w:szCs w:val="24"/>
              </w:rPr>
              <w:t xml:space="preserve"> formuojamas reljefas.</w:t>
            </w:r>
            <w:r>
              <w:rPr>
                <w:rFonts w:ascii="Times New Roman" w:eastAsia="Calibri" w:hAnsi="Times New Roman" w:cs="Times New Roman"/>
                <w:sz w:val="24"/>
                <w:szCs w:val="24"/>
              </w:rPr>
              <w:t xml:space="preserve"> </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Lietuvos upių suformuotas kraštovaizdis</w:t>
            </w:r>
            <w:r>
              <w:rPr>
                <w:rFonts w:ascii="Times New Roman" w:eastAsia="Calibri" w:hAnsi="Times New Roman" w:cs="Times New Roman"/>
                <w:sz w:val="24"/>
                <w:szCs w:val="24"/>
              </w:rPr>
              <w:t>.</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Žmogaus veikla upėse. </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Žmogaus pakeistos upės Lietuvoje</w:t>
            </w:r>
            <w:r>
              <w:rPr>
                <w:rFonts w:ascii="Times New Roman" w:eastAsia="Calibri" w:hAnsi="Times New Roman" w:cs="Times New Roman"/>
                <w:sz w:val="24"/>
                <w:szCs w:val="24"/>
              </w:rPr>
              <w:t>.</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Eolinė veikla ir jos įtaka žmonių gyvenimui.</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Vėjo suformuotas reljefas Lietuvoje</w:t>
            </w:r>
            <w:r>
              <w:rPr>
                <w:rFonts w:ascii="Times New Roman" w:eastAsia="Calibri" w:hAnsi="Times New Roman" w:cs="Times New Roman"/>
                <w:sz w:val="24"/>
                <w:szCs w:val="24"/>
              </w:rPr>
              <w:t>.</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Karstinis reljefas.</w:t>
            </w:r>
          </w:p>
          <w:p w:rsidR="00244098" w:rsidRDefault="00DC4707">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Karstiniai proces</w:t>
            </w:r>
            <w:r>
              <w:rPr>
                <w:rFonts w:ascii="Times New Roman" w:eastAsia="Calibri" w:hAnsi="Times New Roman" w:cs="Times New Roman"/>
                <w:sz w:val="24"/>
                <w:szCs w:val="24"/>
              </w:rPr>
              <w:t>ai</w:t>
            </w:r>
            <w:r>
              <w:rPr>
                <w:rFonts w:ascii="Times New Roman" w:eastAsia="Calibri" w:hAnsi="Times New Roman" w:cs="Times New Roman"/>
                <w:sz w:val="24"/>
                <w:szCs w:val="24"/>
              </w:rPr>
              <w:t xml:space="preserve"> Lietuvoje</w:t>
            </w:r>
            <w:r>
              <w:rPr>
                <w:rFonts w:ascii="Times New Roman" w:eastAsia="Calibri" w:hAnsi="Times New Roman" w:cs="Times New Roman"/>
                <w:sz w:val="24"/>
                <w:szCs w:val="24"/>
              </w:rPr>
              <w:t>.</w:t>
            </w:r>
          </w:p>
          <w:p w:rsidR="00244098" w:rsidRDefault="00244098">
            <w:pPr>
              <w:spacing w:after="0" w:line="240" w:lineRule="auto"/>
              <w:rPr>
                <w:sz w:val="24"/>
                <w:szCs w:val="24"/>
              </w:rPr>
            </w:pPr>
          </w:p>
          <w:p w:rsidR="00244098" w:rsidRDefault="00244098">
            <w:pPr>
              <w:spacing w:after="0" w:line="240" w:lineRule="auto"/>
              <w:rPr>
                <w:rFonts w:ascii="Times New Roman" w:hAnsi="Times New Roman" w:cs="Times New Roman"/>
                <w:sz w:val="24"/>
                <w:szCs w:val="24"/>
              </w:rPr>
            </w:pPr>
          </w:p>
        </w:tc>
        <w:tc>
          <w:tcPr>
            <w:tcW w:w="1146"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p w:rsidR="00244098" w:rsidRDefault="00244098">
            <w:pPr>
              <w:spacing w:after="0" w:line="240" w:lineRule="auto"/>
              <w:jc w:val="center"/>
              <w:rPr>
                <w:rFonts w:ascii="Times New Roman" w:hAnsi="Times New Roman" w:cs="Times New Roman"/>
                <w:sz w:val="24"/>
                <w:szCs w:val="24"/>
              </w:rPr>
            </w:pPr>
          </w:p>
        </w:tc>
        <w:tc>
          <w:tcPr>
            <w:tcW w:w="6534" w:type="dxa"/>
          </w:tcPr>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Apibūdinami </w:t>
            </w:r>
            <w:r>
              <w:rPr>
                <w:rFonts w:ascii="Times New Roman" w:eastAsia="Calibri" w:hAnsi="Times New Roman" w:cs="Times New Roman"/>
                <w:color w:val="000000"/>
                <w:sz w:val="24"/>
                <w:szCs w:val="24"/>
              </w:rPr>
              <w:t>dūlėjimo tipai, paaiškinama dūlėjimo procesų priklausomybė nuo oro temperatūros, drėgmės ir gyvųjų organizmų.</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Paaiškinami dūlėjimo procesų ypatumai įvairiose </w:t>
            </w:r>
            <w:r>
              <w:rPr>
                <w:rFonts w:ascii="Times New Roman" w:eastAsia="Calibri" w:hAnsi="Times New Roman" w:cs="Times New Roman"/>
                <w:sz w:val="24"/>
                <w:szCs w:val="24"/>
              </w:rPr>
              <w:t xml:space="preserve">geografinėse zonose. </w:t>
            </w:r>
          </w:p>
          <w:p w:rsidR="00244098" w:rsidRDefault="00DC470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Paaiškinamas gravitacinis įvairių medžiagų judėjimas, vertinamos jų keliamos</w:t>
            </w:r>
            <w:r>
              <w:rPr>
                <w:rFonts w:ascii="Times New Roman" w:eastAsia="Calibri" w:hAnsi="Times New Roman" w:cs="Times New Roman"/>
                <w:sz w:val="24"/>
                <w:szCs w:val="24"/>
              </w:rPr>
              <w:t xml:space="preserve"> grėsmės ir priklausomybė nuo žmogaus ūkinės veiklos bei klimato kaitos.</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Paaiškinamas išorinių jėgų poveikis Žemės paviršiui.</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Apibūdinamas dabartinis kalnų ir kvartero</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periodo žemyninis apledėjimas, nurodant jo paplitimo teritoriją, ledynų sukurtas </w:t>
            </w:r>
            <w:proofErr w:type="spellStart"/>
            <w:r>
              <w:rPr>
                <w:rFonts w:ascii="Times New Roman" w:eastAsia="Calibri" w:hAnsi="Times New Roman" w:cs="Times New Roman"/>
                <w:sz w:val="24"/>
                <w:szCs w:val="24"/>
              </w:rPr>
              <w:t>erozine</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ir sąnašines reljefo formas.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Paaiškinamas bangų ir išilginių srovių poveikis krantų formavimuisi, nurodomi </w:t>
            </w:r>
            <w:proofErr w:type="spellStart"/>
            <w:r>
              <w:rPr>
                <w:rFonts w:ascii="Times New Roman" w:eastAsia="Calibri" w:hAnsi="Times New Roman" w:cs="Times New Roman"/>
                <w:sz w:val="24"/>
                <w:szCs w:val="24"/>
              </w:rPr>
              <w:t>erozinių</w:t>
            </w:r>
            <w:proofErr w:type="spellEnd"/>
            <w:r>
              <w:rPr>
                <w:rFonts w:ascii="Times New Roman" w:eastAsia="Calibri" w:hAnsi="Times New Roman" w:cs="Times New Roman"/>
                <w:sz w:val="24"/>
                <w:szCs w:val="24"/>
              </w:rPr>
              <w:t xml:space="preserve"> ir sąnašinių kranto reljefo formų pavyzdžiai.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Aiškinami upės poveikio ypatumai aukštupyje, vidurupyje ir žemupyje, pateikiami </w:t>
            </w:r>
            <w:proofErr w:type="spellStart"/>
            <w:r>
              <w:rPr>
                <w:rFonts w:ascii="Times New Roman" w:eastAsia="Calibri" w:hAnsi="Times New Roman" w:cs="Times New Roman"/>
                <w:sz w:val="24"/>
                <w:szCs w:val="24"/>
              </w:rPr>
              <w:t>erozinių</w:t>
            </w:r>
            <w:proofErr w:type="spellEnd"/>
            <w:r>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r sąnašinių reljefo formų pavyzdžiai.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Nurodoma ir vertinama gamtinių ir žmonių veiklos paskatintų veiksnių įtaka upių potvyniams ir hidrotechninių įrenginių poreikis potvyniams reguliuoti.</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Aiškinamas vėjo formuojamų reljefo formų susidarymas, vertinama eo</w:t>
            </w:r>
            <w:r>
              <w:rPr>
                <w:rFonts w:ascii="Times New Roman" w:eastAsia="Calibri" w:hAnsi="Times New Roman" w:cs="Times New Roman"/>
                <w:sz w:val="24"/>
                <w:szCs w:val="24"/>
              </w:rPr>
              <w:t>linių procesų įtaka žmonių gyvenamai aplinkai.</w:t>
            </w:r>
          </w:p>
          <w:p w:rsidR="00244098" w:rsidRDefault="00DC470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Paaiškinamos </w:t>
            </w:r>
            <w:r>
              <w:rPr>
                <w:rFonts w:ascii="Times New Roman" w:eastAsia="Calibri" w:hAnsi="Times New Roman" w:cs="Times New Roman"/>
                <w:color w:val="000000"/>
                <w:sz w:val="24"/>
                <w:szCs w:val="24"/>
              </w:rPr>
              <w:t>karstinių procesų susiformavimo sąlygos, nurodomas karstinių procesų poveikis Lietuvos reljefui, vertinamas karstinio paviršiaus panaudojimo tinkamumas žmonių ūkinėms veikloms.</w:t>
            </w: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Pažintinė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Pilietinė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Komunikavimo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Kūrybiškumo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Skaitmeninė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SESG</w:t>
            </w:r>
          </w:p>
        </w:tc>
        <w:tc>
          <w:tcPr>
            <w:tcW w:w="1571"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Biologija</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Fizika</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Chemija</w:t>
            </w:r>
          </w:p>
        </w:tc>
      </w:tr>
      <w:tr w:rsidR="00244098">
        <w:tc>
          <w:tcPr>
            <w:tcW w:w="659"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w:t>
            </w:r>
          </w:p>
        </w:tc>
        <w:tc>
          <w:tcPr>
            <w:tcW w:w="3578" w:type="dxa"/>
          </w:tcPr>
          <w:p w:rsidR="00244098" w:rsidRDefault="00DC470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Atmosferos ir vandenyno procesai.</w:t>
            </w:r>
          </w:p>
          <w:p w:rsidR="00244098" w:rsidRDefault="00DC4707">
            <w:pPr>
              <w:pStyle w:val="ListParagraph"/>
              <w:numPr>
                <w:ilvl w:val="0"/>
                <w:numId w:val="5"/>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Atmosferos reikšmė. </w:t>
            </w:r>
          </w:p>
          <w:p w:rsidR="00244098" w:rsidRDefault="00DC4707">
            <w:pPr>
              <w:pStyle w:val="ListParagraph"/>
              <w:numPr>
                <w:ilvl w:val="0"/>
                <w:numId w:val="5"/>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Šilumos </w:t>
            </w:r>
            <w:proofErr w:type="spellStart"/>
            <w:r>
              <w:rPr>
                <w:rFonts w:ascii="Times New Roman" w:eastAsia="Calibri" w:hAnsi="Times New Roman" w:cs="Times New Roman"/>
                <w:sz w:val="24"/>
                <w:szCs w:val="24"/>
              </w:rPr>
              <w:t>pasiskirstyma</w:t>
            </w:r>
            <w:proofErr w:type="spellEnd"/>
            <w:r>
              <w:rPr>
                <w:rFonts w:ascii="Times New Roman" w:eastAsia="Calibri" w:hAnsi="Times New Roman" w:cs="Times New Roman"/>
                <w:sz w:val="24"/>
                <w:szCs w:val="24"/>
              </w:rPr>
              <w:t>, Saulės spinduliuotė.</w:t>
            </w:r>
          </w:p>
          <w:p w:rsidR="00244098" w:rsidRDefault="00DC4707">
            <w:pPr>
              <w:pStyle w:val="ListParagraph"/>
              <w:numPr>
                <w:ilvl w:val="0"/>
                <w:numId w:val="5"/>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Atmosferos cirkuliacija.</w:t>
            </w:r>
          </w:p>
          <w:p w:rsidR="00244098" w:rsidRDefault="00DC4707">
            <w:pPr>
              <w:pStyle w:val="ListParagraph"/>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Ciklonai ir anticiklonai. </w:t>
            </w:r>
          </w:p>
          <w:p w:rsidR="00244098" w:rsidRDefault="00DC470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Ciklonų ir anticiklonų judėjimas </w:t>
            </w:r>
            <w:r>
              <w:rPr>
                <w:rFonts w:ascii="Times New Roman" w:hAnsi="Times New Roman" w:cs="Times New Roman"/>
                <w:sz w:val="24"/>
                <w:szCs w:val="24"/>
              </w:rPr>
              <w:t>Lietuvoje ir Europoje</w:t>
            </w:r>
            <w:r>
              <w:rPr>
                <w:rFonts w:ascii="Times New Roman" w:hAnsi="Times New Roman" w:cs="Times New Roman"/>
                <w:sz w:val="24"/>
                <w:szCs w:val="24"/>
              </w:rPr>
              <w:t>.</w:t>
            </w:r>
          </w:p>
          <w:p w:rsidR="00244098" w:rsidRDefault="00DC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Tropinė cirkuliacija.</w:t>
            </w:r>
          </w:p>
          <w:p w:rsidR="00244098" w:rsidRDefault="00DC470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7) Klimato klasifikacija.</w:t>
            </w:r>
          </w:p>
          <w:p w:rsidR="00244098" w:rsidRDefault="00DC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8) Klimato veiksniai. </w:t>
            </w:r>
          </w:p>
          <w:p w:rsidR="00244098" w:rsidRDefault="00DC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Klimato veiksniai Lietuvoje</w:t>
            </w:r>
            <w:r>
              <w:rPr>
                <w:rFonts w:ascii="Times New Roman" w:eastAsia="Calibri" w:hAnsi="Times New Roman" w:cs="Times New Roman"/>
                <w:sz w:val="24"/>
                <w:szCs w:val="24"/>
              </w:rPr>
              <w:t>.</w:t>
            </w:r>
          </w:p>
          <w:p w:rsidR="00244098" w:rsidRDefault="00DC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Sinoptinis žemėlapis.</w:t>
            </w:r>
          </w:p>
          <w:p w:rsidR="00244098" w:rsidRDefault="00DC47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Lietuvos sinoptinio žemėlapio sudarymas ir analizė</w:t>
            </w:r>
            <w:r>
              <w:rPr>
                <w:rFonts w:ascii="Times New Roman" w:eastAsia="Calibri" w:hAnsi="Times New Roman" w:cs="Times New Roman"/>
                <w:sz w:val="24"/>
                <w:szCs w:val="24"/>
              </w:rPr>
              <w:t>.</w:t>
            </w:r>
          </w:p>
          <w:p w:rsidR="00244098" w:rsidRDefault="00DC470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12) Mikroklimatas.</w:t>
            </w:r>
          </w:p>
          <w:p w:rsidR="00244098" w:rsidRDefault="00DC470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13) Sausumos ir vandens </w:t>
            </w:r>
            <w:r>
              <w:rPr>
                <w:rFonts w:ascii="Times New Roman" w:eastAsia="Calibri" w:hAnsi="Times New Roman" w:cs="Times New Roman"/>
                <w:sz w:val="24"/>
                <w:szCs w:val="24"/>
              </w:rPr>
              <w:t>sąveika.</w:t>
            </w:r>
          </w:p>
          <w:p w:rsidR="00244098" w:rsidRDefault="00DC470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14) Vandenynai.</w:t>
            </w:r>
          </w:p>
          <w:p w:rsidR="00244098" w:rsidRDefault="00DC470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15) Cirkuliacijos reiškiniai.</w:t>
            </w:r>
          </w:p>
          <w:p w:rsidR="00244098" w:rsidRDefault="00DC470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16) Tropiniai ciklonai.</w:t>
            </w:r>
          </w:p>
          <w:p w:rsidR="00244098" w:rsidRDefault="00244098">
            <w:pPr>
              <w:spacing w:after="0" w:line="240" w:lineRule="auto"/>
              <w:rPr>
                <w:rFonts w:ascii="Times New Roman" w:hAnsi="Times New Roman" w:cs="Times New Roman"/>
                <w:sz w:val="24"/>
                <w:szCs w:val="24"/>
              </w:rPr>
            </w:pPr>
          </w:p>
          <w:p w:rsidR="00244098" w:rsidRDefault="00244098">
            <w:pPr>
              <w:spacing w:after="0" w:line="240" w:lineRule="auto"/>
              <w:rPr>
                <w:rFonts w:ascii="Times New Roman" w:hAnsi="Times New Roman" w:cs="Times New Roman"/>
                <w:sz w:val="24"/>
                <w:szCs w:val="24"/>
              </w:rPr>
            </w:pPr>
          </w:p>
          <w:p w:rsidR="00244098" w:rsidRDefault="00244098">
            <w:pPr>
              <w:spacing w:after="0" w:line="240" w:lineRule="auto"/>
              <w:rPr>
                <w:rFonts w:ascii="Times New Roman" w:hAnsi="Times New Roman" w:cs="Times New Roman"/>
                <w:sz w:val="24"/>
                <w:szCs w:val="24"/>
              </w:rPr>
            </w:pPr>
          </w:p>
          <w:p w:rsidR="00244098" w:rsidRDefault="00244098">
            <w:pPr>
              <w:spacing w:after="0" w:line="240" w:lineRule="auto"/>
              <w:rPr>
                <w:rFonts w:ascii="Times New Roman" w:hAnsi="Times New Roman" w:cs="Times New Roman"/>
                <w:sz w:val="24"/>
                <w:szCs w:val="24"/>
              </w:rPr>
            </w:pPr>
          </w:p>
          <w:p w:rsidR="00244098" w:rsidRDefault="00244098">
            <w:pPr>
              <w:spacing w:after="0" w:line="240" w:lineRule="auto"/>
              <w:rPr>
                <w:rFonts w:ascii="Times New Roman" w:hAnsi="Times New Roman" w:cs="Times New Roman"/>
                <w:sz w:val="24"/>
                <w:szCs w:val="24"/>
              </w:rPr>
            </w:pPr>
          </w:p>
          <w:p w:rsidR="00244098" w:rsidRDefault="00244098">
            <w:pPr>
              <w:spacing w:after="0" w:line="240" w:lineRule="auto"/>
              <w:rPr>
                <w:rFonts w:ascii="Times New Roman" w:hAnsi="Times New Roman" w:cs="Times New Roman"/>
                <w:sz w:val="24"/>
                <w:szCs w:val="24"/>
              </w:rPr>
            </w:pPr>
          </w:p>
        </w:tc>
        <w:tc>
          <w:tcPr>
            <w:tcW w:w="1146"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6534" w:type="dxa"/>
          </w:tcPr>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Pagrindžiama atmosferos reikšmė gyvajai gamtai ir žmogui.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Nurodoma Saulės spinduliuotės įtaka šilumos pasiskirstymui Žemės rutulyje. Išvardijamos bendrosios spinduliuo</w:t>
            </w:r>
            <w:r>
              <w:rPr>
                <w:rFonts w:ascii="Times New Roman" w:eastAsia="Calibri" w:hAnsi="Times New Roman" w:cs="Times New Roman"/>
                <w:sz w:val="24"/>
                <w:szCs w:val="24"/>
              </w:rPr>
              <w:t xml:space="preserve">tės dalys, nurodomi jos kiekį lemiantys veiksniai.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Apibūdinama bendroji atmosferos cirkuliacija, aiškinamas jos ryšys su atmosferos slėgio juostų susidarymu.</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Paaiškinamos </w:t>
            </w:r>
            <w:r>
              <w:rPr>
                <w:rFonts w:ascii="Times New Roman" w:eastAsia="Calibri" w:hAnsi="Times New Roman" w:cs="Times New Roman"/>
                <w:color w:val="000000"/>
                <w:sz w:val="24"/>
                <w:szCs w:val="24"/>
              </w:rPr>
              <w:t xml:space="preserve">ciklono ir anticiklono šiaurės pusrutulyje </w:t>
            </w:r>
            <w:r>
              <w:rPr>
                <w:rFonts w:ascii="Times New Roman" w:eastAsia="Calibri" w:hAnsi="Times New Roman" w:cs="Times New Roman"/>
                <w:sz w:val="24"/>
                <w:szCs w:val="24"/>
              </w:rPr>
              <w:t xml:space="preserve">susidarymo priežastys, nagrinėjami </w:t>
            </w:r>
            <w:r>
              <w:rPr>
                <w:rFonts w:ascii="Times New Roman" w:eastAsia="Calibri" w:hAnsi="Times New Roman" w:cs="Times New Roman"/>
                <w:sz w:val="24"/>
                <w:szCs w:val="24"/>
              </w:rPr>
              <w:t>atmosferos frontų judėjimo ypatumai.</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Nurodoma šių atmosferos darinių įtaka Lietuvos ir Europos orams bei klimatui.</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Apibūdinama tropinė atmosferos cirkuliacija, paaiškinamas pasatų ir </w:t>
            </w:r>
            <w:proofErr w:type="spellStart"/>
            <w:r>
              <w:rPr>
                <w:rFonts w:ascii="Times New Roman" w:eastAsia="Calibri" w:hAnsi="Times New Roman" w:cs="Times New Roman"/>
                <w:sz w:val="24"/>
                <w:szCs w:val="24"/>
              </w:rPr>
              <w:t>musonų</w:t>
            </w:r>
            <w:proofErr w:type="spellEnd"/>
            <w:r>
              <w:rPr>
                <w:rFonts w:ascii="Times New Roman" w:eastAsia="Calibri" w:hAnsi="Times New Roman" w:cs="Times New Roman"/>
                <w:sz w:val="24"/>
                <w:szCs w:val="24"/>
              </w:rPr>
              <w:t xml:space="preserve"> susidarymas bei jų įtaką orams ir klimatui.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Nagrinėjamos skirting</w:t>
            </w:r>
            <w:r>
              <w:rPr>
                <w:rFonts w:ascii="Times New Roman" w:eastAsia="Calibri" w:hAnsi="Times New Roman" w:cs="Times New Roman"/>
                <w:sz w:val="24"/>
                <w:szCs w:val="24"/>
              </w:rPr>
              <w:t>os klimato klasifikacijos (</w:t>
            </w:r>
            <w:proofErr w:type="spellStart"/>
            <w:r>
              <w:rPr>
                <w:rFonts w:ascii="Times New Roman" w:eastAsia="Calibri" w:hAnsi="Times New Roman" w:cs="Times New Roman"/>
                <w:sz w:val="24"/>
                <w:szCs w:val="24"/>
              </w:rPr>
              <w:t>Alisovo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Keppen</w:t>
            </w:r>
            <w:proofErr w:type="spellEnd"/>
            <w:r>
              <w:rPr>
                <w:rFonts w:ascii="Times New Roman" w:eastAsia="Calibri" w:hAnsi="Times New Roman" w:cs="Times New Roman"/>
                <w:sz w:val="24"/>
                <w:szCs w:val="24"/>
              </w:rPr>
              <w:t>), remiantis jomis apibūdinamas skirtingų vietovių klimatas, priskiriant jį atitinkamam klimato tipui.</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Nurodomi Lietuvos ir Europos klimatui įtakos turintys veiksniai bei paaiškinami klimato skirtumai Lietuvos </w:t>
            </w:r>
            <w:r>
              <w:rPr>
                <w:rFonts w:ascii="Times New Roman" w:eastAsia="Calibri" w:hAnsi="Times New Roman" w:cs="Times New Roman"/>
                <w:sz w:val="24"/>
                <w:szCs w:val="24"/>
              </w:rPr>
              <w:t>teritorijoje.</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Naudojantis sinoptiniu žemėlapiu apibūdinami orai ir pateikiama orų prognozė.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Nagrinėjami skirtingų teritorijų (miesto, pakrantės, aukštų kalnų, dykumos, </w:t>
            </w:r>
            <w:proofErr w:type="spellStart"/>
            <w:r>
              <w:rPr>
                <w:rFonts w:ascii="Times New Roman" w:eastAsia="Calibri" w:hAnsi="Times New Roman" w:cs="Times New Roman"/>
                <w:sz w:val="24"/>
                <w:szCs w:val="24"/>
              </w:rPr>
              <w:t>musonų</w:t>
            </w:r>
            <w:proofErr w:type="spellEnd"/>
            <w:r>
              <w:rPr>
                <w:rFonts w:ascii="Times New Roman" w:eastAsia="Calibri" w:hAnsi="Times New Roman" w:cs="Times New Roman"/>
                <w:sz w:val="24"/>
                <w:szCs w:val="24"/>
              </w:rPr>
              <w:t xml:space="preserve"> sričių) klimato ypatumai.</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Apibūdinama ir vertinama sąveiką tarp vandenynų ir atm</w:t>
            </w:r>
            <w:r>
              <w:rPr>
                <w:rFonts w:ascii="Times New Roman" w:eastAsia="Calibri" w:hAnsi="Times New Roman" w:cs="Times New Roman"/>
                <w:sz w:val="24"/>
                <w:szCs w:val="24"/>
              </w:rPr>
              <w:t>osferos.</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Nagrinėjamos pasaulio vandenyno vandens savybės ir srovių judėjimas, vertinama jo reikšmė Žemės klimatui.</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Paaiškinamas </w:t>
            </w:r>
            <w:r>
              <w:rPr>
                <w:rFonts w:ascii="Times New Roman" w:eastAsia="Calibri" w:hAnsi="Times New Roman" w:cs="Times New Roman"/>
                <w:color w:val="000000"/>
                <w:sz w:val="24"/>
                <w:szCs w:val="24"/>
              </w:rPr>
              <w:t>didelio masto cirkuliacinių reiškinių (</w:t>
            </w:r>
            <w:proofErr w:type="spellStart"/>
            <w:r>
              <w:rPr>
                <w:rFonts w:ascii="Times New Roman" w:eastAsia="Calibri" w:hAnsi="Times New Roman" w:cs="Times New Roman"/>
                <w:color w:val="000000"/>
                <w:sz w:val="24"/>
                <w:szCs w:val="24"/>
              </w:rPr>
              <w:t>El</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Nino</w:t>
            </w:r>
            <w:proofErr w:type="spellEnd"/>
            <w:r>
              <w:rPr>
                <w:rFonts w:ascii="Times New Roman" w:eastAsia="Calibri" w:hAnsi="Times New Roman" w:cs="Times New Roman"/>
                <w:color w:val="000000"/>
                <w:sz w:val="24"/>
                <w:szCs w:val="24"/>
              </w:rPr>
              <w:t>, La Nina) susidarymas ir jų teritorinis pasireiškimas vandenyne ir atmosferoje, š</w:t>
            </w:r>
            <w:r>
              <w:rPr>
                <w:rFonts w:ascii="Times New Roman" w:eastAsia="Calibri" w:hAnsi="Times New Roman" w:cs="Times New Roman"/>
                <w:color w:val="000000"/>
                <w:sz w:val="24"/>
                <w:szCs w:val="24"/>
              </w:rPr>
              <w:t xml:space="preserve">ie reiškiniai siejami su globaliais </w:t>
            </w:r>
            <w:r>
              <w:rPr>
                <w:rFonts w:ascii="Times New Roman" w:eastAsia="Calibri" w:hAnsi="Times New Roman" w:cs="Times New Roman"/>
                <w:sz w:val="24"/>
                <w:szCs w:val="24"/>
              </w:rPr>
              <w:t xml:space="preserve">klimato </w:t>
            </w:r>
            <w:proofErr w:type="spellStart"/>
            <w:r>
              <w:rPr>
                <w:rFonts w:ascii="Times New Roman" w:eastAsia="Calibri" w:hAnsi="Times New Roman" w:cs="Times New Roman"/>
                <w:sz w:val="24"/>
                <w:szCs w:val="24"/>
              </w:rPr>
              <w:t>svyravimais</w:t>
            </w:r>
            <w:proofErr w:type="spellEnd"/>
            <w:r>
              <w:rPr>
                <w:rFonts w:ascii="Times New Roman" w:eastAsia="Calibri" w:hAnsi="Times New Roman" w:cs="Times New Roman"/>
                <w:sz w:val="24"/>
                <w:szCs w:val="24"/>
              </w:rPr>
              <w:t>.</w:t>
            </w:r>
          </w:p>
          <w:p w:rsidR="00244098" w:rsidRDefault="00DC470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Apibūdinami </w:t>
            </w:r>
            <w:r>
              <w:rPr>
                <w:rFonts w:ascii="Times New Roman" w:eastAsia="Calibri" w:hAnsi="Times New Roman" w:cs="Times New Roman"/>
                <w:color w:val="000000"/>
                <w:sz w:val="24"/>
                <w:szCs w:val="24"/>
              </w:rPr>
              <w:t>tropinių ciklonų, mažųjų atmosferos sūkurių trumpalaikiai ir ilgalaikiai padariniai, vertinamas atsakas į šias stichijas skirtingo ekonominio lygio šalyse. Nurodomos priemonės, kurios gal</w:t>
            </w:r>
            <w:r>
              <w:rPr>
                <w:rFonts w:ascii="Times New Roman" w:eastAsia="Calibri" w:hAnsi="Times New Roman" w:cs="Times New Roman"/>
                <w:color w:val="000000"/>
                <w:sz w:val="24"/>
                <w:szCs w:val="24"/>
              </w:rPr>
              <w:t>i sumažinti šių stichinių nelaimių daromą žalą.</w:t>
            </w: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Pažintinė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Pilietinė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Komunikavimo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Kūrybiškumo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Skaitmeninė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SESG</w:t>
            </w:r>
          </w:p>
        </w:tc>
        <w:tc>
          <w:tcPr>
            <w:tcW w:w="1571"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Fizika</w:t>
            </w:r>
          </w:p>
        </w:tc>
      </w:tr>
      <w:tr w:rsidR="00244098">
        <w:tc>
          <w:tcPr>
            <w:tcW w:w="659"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w:t>
            </w:r>
          </w:p>
        </w:tc>
        <w:tc>
          <w:tcPr>
            <w:tcW w:w="3578" w:type="dxa"/>
          </w:tcPr>
          <w:p w:rsidR="00244098" w:rsidRDefault="00DC4707">
            <w:pPr>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 xml:space="preserve">Geografinis </w:t>
            </w:r>
            <w:proofErr w:type="spellStart"/>
            <w:r>
              <w:rPr>
                <w:rFonts w:ascii="Times New Roman" w:eastAsia="Calibri" w:hAnsi="Times New Roman" w:cs="Times New Roman"/>
                <w:color w:val="000000"/>
                <w:sz w:val="24"/>
                <w:szCs w:val="24"/>
              </w:rPr>
              <w:t>zoniškumas</w:t>
            </w:r>
            <w:proofErr w:type="spellEnd"/>
            <w:r>
              <w:rPr>
                <w:rFonts w:ascii="Times New Roman" w:eastAsia="Calibri" w:hAnsi="Times New Roman" w:cs="Times New Roman"/>
                <w:color w:val="000000"/>
                <w:sz w:val="24"/>
                <w:szCs w:val="24"/>
              </w:rPr>
              <w:t xml:space="preserve"> ir dirvožemis.</w:t>
            </w:r>
          </w:p>
          <w:p w:rsidR="00244098" w:rsidRDefault="00DC4707">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Gamtiniai kompleksai</w:t>
            </w:r>
            <w:r>
              <w:rPr>
                <w:rFonts w:ascii="Times New Roman" w:eastAsia="Calibri" w:hAnsi="Times New Roman" w:cs="Times New Roman"/>
                <w:sz w:val="24"/>
                <w:szCs w:val="24"/>
              </w:rPr>
              <w:t xml:space="preserve"> ir jų ryšiai.</w:t>
            </w:r>
          </w:p>
          <w:p w:rsidR="00244098" w:rsidRDefault="00DC4707">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Ekologini</w:t>
            </w:r>
            <w:r>
              <w:rPr>
                <w:rFonts w:ascii="Times New Roman" w:eastAsia="Calibri" w:hAnsi="Times New Roman" w:cs="Times New Roman"/>
                <w:sz w:val="24"/>
                <w:szCs w:val="24"/>
              </w:rPr>
              <w:t xml:space="preserve">ų </w:t>
            </w:r>
            <w:r>
              <w:rPr>
                <w:rFonts w:ascii="Times New Roman" w:eastAsia="Calibri" w:hAnsi="Times New Roman" w:cs="Times New Roman"/>
                <w:sz w:val="24"/>
                <w:szCs w:val="24"/>
              </w:rPr>
              <w:t>veiksni</w:t>
            </w:r>
            <w:r>
              <w:rPr>
                <w:rFonts w:ascii="Times New Roman" w:eastAsia="Calibri" w:hAnsi="Times New Roman" w:cs="Times New Roman"/>
                <w:sz w:val="24"/>
                <w:szCs w:val="24"/>
              </w:rPr>
              <w:t>ų įtaka geografinių zonų išplitimui.</w:t>
            </w:r>
          </w:p>
          <w:p w:rsidR="00244098" w:rsidRDefault="00DC4707">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Vertikalusis </w:t>
            </w:r>
            <w:proofErr w:type="spellStart"/>
            <w:r>
              <w:rPr>
                <w:rFonts w:ascii="Times New Roman" w:eastAsia="Calibri" w:hAnsi="Times New Roman" w:cs="Times New Roman"/>
                <w:sz w:val="24"/>
                <w:szCs w:val="24"/>
              </w:rPr>
              <w:t>zoniškumas</w:t>
            </w:r>
            <w:proofErr w:type="spellEnd"/>
            <w:r>
              <w:rPr>
                <w:rFonts w:ascii="Times New Roman" w:eastAsia="Calibri" w:hAnsi="Times New Roman" w:cs="Times New Roman"/>
                <w:sz w:val="24"/>
                <w:szCs w:val="24"/>
              </w:rPr>
              <w:t>.</w:t>
            </w:r>
          </w:p>
          <w:p w:rsidR="00244098" w:rsidRDefault="00DC4707">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Klimato kaita biosferoms. </w:t>
            </w:r>
          </w:p>
          <w:p w:rsidR="00244098" w:rsidRDefault="00DC4707">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Mišk</w:t>
            </w:r>
            <w:r>
              <w:rPr>
                <w:rFonts w:ascii="Times New Roman" w:eastAsia="Calibri" w:hAnsi="Times New Roman" w:cs="Times New Roman"/>
                <w:sz w:val="24"/>
                <w:szCs w:val="24"/>
              </w:rPr>
              <w:t>ų kirtimas.</w:t>
            </w:r>
          </w:p>
          <w:p w:rsidR="00244098" w:rsidRDefault="00DC4707">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Lietuvos miškų palyginimas su kitais pasaulio miškais</w:t>
            </w:r>
            <w:r>
              <w:rPr>
                <w:rFonts w:ascii="Times New Roman" w:eastAsia="Calibri" w:hAnsi="Times New Roman" w:cs="Times New Roman"/>
                <w:sz w:val="24"/>
                <w:szCs w:val="24"/>
              </w:rPr>
              <w:t>.</w:t>
            </w:r>
          </w:p>
          <w:p w:rsidR="00244098" w:rsidRDefault="00DC4707">
            <w:pPr>
              <w:pStyle w:val="ListParagraph"/>
              <w:numPr>
                <w:ilvl w:val="0"/>
                <w:numId w:val="6"/>
              </w:numPr>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Dykum</w:t>
            </w:r>
            <w:r>
              <w:rPr>
                <w:rFonts w:ascii="Times New Roman" w:eastAsia="Calibri" w:hAnsi="Times New Roman" w:cs="Times New Roman"/>
                <w:sz w:val="24"/>
                <w:szCs w:val="24"/>
              </w:rPr>
              <w:t>ėjimo</w:t>
            </w:r>
            <w:proofErr w:type="spellEnd"/>
            <w:r>
              <w:rPr>
                <w:rFonts w:ascii="Times New Roman" w:eastAsia="Calibri" w:hAnsi="Times New Roman" w:cs="Times New Roman"/>
                <w:sz w:val="24"/>
                <w:szCs w:val="24"/>
              </w:rPr>
              <w:t xml:space="preserve"> priežastys ir padariniai.</w:t>
            </w:r>
          </w:p>
          <w:p w:rsidR="00244098" w:rsidRDefault="00DC4707">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Dirvožemis. </w:t>
            </w:r>
          </w:p>
          <w:p w:rsidR="00244098" w:rsidRDefault="00DC4707">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Dirvožemių derlingumas. Dirvožemio naudojimas.</w:t>
            </w:r>
          </w:p>
          <w:p w:rsidR="00244098" w:rsidRDefault="00DC4707">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Lietuvos dirvožemių naudingumas</w:t>
            </w:r>
            <w:r>
              <w:rPr>
                <w:rFonts w:ascii="Times New Roman" w:eastAsia="Calibri" w:hAnsi="Times New Roman" w:cs="Times New Roman"/>
                <w:sz w:val="24"/>
                <w:szCs w:val="24"/>
              </w:rPr>
              <w:t>.</w:t>
            </w:r>
          </w:p>
          <w:p w:rsidR="00244098" w:rsidRDefault="00DC4707">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Žmo</w:t>
            </w:r>
            <w:r>
              <w:rPr>
                <w:rFonts w:ascii="Times New Roman" w:eastAsia="Calibri" w:hAnsi="Times New Roman" w:cs="Times New Roman"/>
                <w:sz w:val="24"/>
                <w:szCs w:val="24"/>
              </w:rPr>
              <w:t>gaus poveikis dirvožemiui</w:t>
            </w:r>
            <w:r>
              <w:rPr>
                <w:rFonts w:ascii="Times New Roman" w:eastAsia="Calibri" w:hAnsi="Times New Roman" w:cs="Times New Roman"/>
                <w:sz w:val="24"/>
                <w:szCs w:val="24"/>
              </w:rPr>
              <w:t>.</w:t>
            </w:r>
          </w:p>
        </w:tc>
        <w:tc>
          <w:tcPr>
            <w:tcW w:w="1146"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534" w:type="dxa"/>
          </w:tcPr>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Atpažįstami gamtinio komplekso (ekosistemos) komponentai, nagrinėjami jų ryšiai. </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Paaiškinama ekologinių veiksnių įtaka augalijai ir jos geografiniam išplitimui.</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Apibūdinama geografinių zonų pasiskirstymo priklausomybė nuo kli</w:t>
            </w:r>
            <w:r>
              <w:rPr>
                <w:rFonts w:ascii="Times New Roman" w:eastAsia="Calibri" w:hAnsi="Times New Roman" w:cs="Times New Roman"/>
                <w:sz w:val="24"/>
                <w:szCs w:val="24"/>
              </w:rPr>
              <w:t>mato ir aukščio virš jūros lygio.</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Vertinama </w:t>
            </w:r>
            <w:r>
              <w:rPr>
                <w:rFonts w:ascii="Times New Roman" w:eastAsia="Calibri" w:hAnsi="Times New Roman" w:cs="Times New Roman"/>
                <w:color w:val="000000"/>
                <w:sz w:val="24"/>
                <w:szCs w:val="24"/>
              </w:rPr>
              <w:t xml:space="preserve">globalios klimato kaitos įtaka biosferai: </w:t>
            </w:r>
            <w:r>
              <w:rPr>
                <w:rFonts w:ascii="Times New Roman" w:eastAsia="Calibri" w:hAnsi="Times New Roman" w:cs="Times New Roman"/>
                <w:sz w:val="24"/>
                <w:szCs w:val="24"/>
              </w:rPr>
              <w:t>bioįvairovės nykimui, invazinių rūšių plitimui.</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Nagrinėjamos miškų kirtimo keliamos problemos lokaliu, regioniniu ir globaliu lygiu. Aiškinami būdai ir priemonės, </w:t>
            </w:r>
            <w:proofErr w:type="spellStart"/>
            <w:r>
              <w:rPr>
                <w:rFonts w:ascii="Times New Roman" w:eastAsia="Calibri" w:hAnsi="Times New Roman" w:cs="Times New Roman"/>
                <w:sz w:val="24"/>
                <w:szCs w:val="24"/>
              </w:rPr>
              <w:t>mažinan</w:t>
            </w:r>
            <w:r>
              <w:rPr>
                <w:rFonts w:ascii="Times New Roman" w:eastAsia="Calibri" w:hAnsi="Times New Roman" w:cs="Times New Roman"/>
                <w:sz w:val="24"/>
                <w:szCs w:val="24"/>
              </w:rPr>
              <w:t>čioa</w:t>
            </w:r>
            <w:proofErr w:type="spellEnd"/>
            <w:r>
              <w:rPr>
                <w:rFonts w:ascii="Times New Roman" w:eastAsia="Calibri" w:hAnsi="Times New Roman" w:cs="Times New Roman"/>
                <w:sz w:val="24"/>
                <w:szCs w:val="24"/>
              </w:rPr>
              <w:t xml:space="preserve"> šios problemos mastą.</w:t>
            </w:r>
          </w:p>
          <w:p w:rsidR="00244098" w:rsidRDefault="00DC470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Vertinamos </w:t>
            </w:r>
            <w:proofErr w:type="spellStart"/>
            <w:r>
              <w:rPr>
                <w:rFonts w:ascii="Times New Roman" w:eastAsia="Calibri" w:hAnsi="Times New Roman" w:cs="Times New Roman"/>
                <w:color w:val="000000"/>
                <w:sz w:val="24"/>
                <w:szCs w:val="24"/>
              </w:rPr>
              <w:t>dykumėjimo</w:t>
            </w:r>
            <w:proofErr w:type="spellEnd"/>
            <w:r>
              <w:rPr>
                <w:rFonts w:ascii="Times New Roman" w:eastAsia="Calibri" w:hAnsi="Times New Roman" w:cs="Times New Roman"/>
                <w:color w:val="000000"/>
                <w:sz w:val="24"/>
                <w:szCs w:val="24"/>
              </w:rPr>
              <w:t xml:space="preserve"> priežastys, išplitimo mastai ir padariniai, nurodomi būdai ir priemonės, mažinančios </w:t>
            </w:r>
            <w:proofErr w:type="spellStart"/>
            <w:r>
              <w:rPr>
                <w:rFonts w:ascii="Times New Roman" w:eastAsia="Calibri" w:hAnsi="Times New Roman" w:cs="Times New Roman"/>
                <w:color w:val="000000"/>
                <w:sz w:val="24"/>
                <w:szCs w:val="24"/>
              </w:rPr>
              <w:t>dykumėjimo</w:t>
            </w:r>
            <w:proofErr w:type="spellEnd"/>
            <w:r>
              <w:rPr>
                <w:rFonts w:ascii="Times New Roman" w:eastAsia="Calibri" w:hAnsi="Times New Roman" w:cs="Times New Roman"/>
                <w:color w:val="000000"/>
                <w:sz w:val="24"/>
                <w:szCs w:val="24"/>
              </w:rPr>
              <w:t xml:space="preserve"> procesą.</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Paaiškinamas dirvožemio profilio susidarymas, nurodomi pagrindiniai genetiniai horizontai, juos priski</w:t>
            </w:r>
            <w:r>
              <w:rPr>
                <w:rFonts w:ascii="Times New Roman" w:eastAsia="Calibri" w:hAnsi="Times New Roman" w:cs="Times New Roman"/>
                <w:sz w:val="24"/>
                <w:szCs w:val="24"/>
              </w:rPr>
              <w:t>riant būdingiems dirvožemių tipams.</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Apibūdinami pagrindiniai </w:t>
            </w:r>
            <w:proofErr w:type="spellStart"/>
            <w:r>
              <w:rPr>
                <w:rFonts w:ascii="Times New Roman" w:eastAsia="Calibri" w:hAnsi="Times New Roman" w:cs="Times New Roman"/>
                <w:sz w:val="24"/>
                <w:szCs w:val="24"/>
              </w:rPr>
              <w:t>dirvodaros</w:t>
            </w:r>
            <w:proofErr w:type="spellEnd"/>
            <w:r>
              <w:rPr>
                <w:rFonts w:ascii="Times New Roman" w:eastAsia="Calibri" w:hAnsi="Times New Roman" w:cs="Times New Roman"/>
                <w:sz w:val="24"/>
                <w:szCs w:val="24"/>
              </w:rPr>
              <w:t xml:space="preserve"> procesai, vertinamas jų vaidmuo kintančioje ekosistemoje. Nurodami dirvožemių derlingumą lemiantys veiksniai, apibūdinami Lietuvos derlingiausi bei mažiau derlingi dirvožemiai, nurodomas jų geografinis pasiskirstymas. </w:t>
            </w:r>
          </w:p>
          <w:p w:rsidR="00244098" w:rsidRDefault="00DC4707">
            <w:pPr>
              <w:spacing w:after="0" w:line="240" w:lineRule="auto"/>
              <w:jc w:val="both"/>
              <w:rPr>
                <w:rFonts w:eastAsia="Calibri"/>
              </w:rPr>
            </w:pPr>
            <w:r>
              <w:rPr>
                <w:rFonts w:ascii="Times New Roman" w:eastAsia="Calibri" w:hAnsi="Times New Roman" w:cs="Times New Roman"/>
                <w:sz w:val="24"/>
                <w:szCs w:val="24"/>
              </w:rPr>
              <w:t>P</w:t>
            </w:r>
            <w:r>
              <w:rPr>
                <w:rFonts w:ascii="Times New Roman" w:eastAsia="Calibri" w:hAnsi="Times New Roman" w:cs="Times New Roman"/>
                <w:sz w:val="24"/>
                <w:szCs w:val="24"/>
              </w:rPr>
              <w:t xml:space="preserve">aaiškinamas </w:t>
            </w:r>
            <w:r>
              <w:rPr>
                <w:rFonts w:ascii="Times New Roman" w:eastAsia="Calibri" w:hAnsi="Times New Roman" w:cs="Times New Roman"/>
                <w:color w:val="000000"/>
                <w:sz w:val="24"/>
                <w:szCs w:val="24"/>
              </w:rPr>
              <w:t>žmogaus ūkinės veiklos poveikis dirvožemiui, vertinami būdai ir priemonės, užtikrinančios darnų dirvožemių naudojimą.</w:t>
            </w: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Pažintinė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Pilietinė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Komunikavimo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Kūrybiškumo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Skaitmeninė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SESG</w:t>
            </w:r>
          </w:p>
        </w:tc>
        <w:tc>
          <w:tcPr>
            <w:tcW w:w="1571"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Biologija</w:t>
            </w:r>
          </w:p>
        </w:tc>
      </w:tr>
      <w:tr w:rsidR="00244098">
        <w:tc>
          <w:tcPr>
            <w:tcW w:w="659"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w:t>
            </w:r>
          </w:p>
        </w:tc>
        <w:tc>
          <w:tcPr>
            <w:tcW w:w="3578" w:type="dxa"/>
          </w:tcPr>
          <w:p w:rsidR="00244098" w:rsidRDefault="00DC4707">
            <w:pPr>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Gyventojai ir migracijos.</w:t>
            </w:r>
          </w:p>
          <w:p w:rsidR="00244098" w:rsidRDefault="00DC4707">
            <w:pPr>
              <w:pStyle w:val="ListParagraph"/>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Demografini</w:t>
            </w:r>
            <w:r>
              <w:rPr>
                <w:rFonts w:ascii="Times New Roman" w:eastAsia="Calibri" w:hAnsi="Times New Roman" w:cs="Times New Roman"/>
                <w:sz w:val="24"/>
                <w:szCs w:val="24"/>
              </w:rPr>
              <w:t>ų</w:t>
            </w:r>
            <w:r>
              <w:rPr>
                <w:rFonts w:ascii="Times New Roman" w:eastAsia="Calibri" w:hAnsi="Times New Roman" w:cs="Times New Roman"/>
                <w:sz w:val="24"/>
                <w:szCs w:val="24"/>
              </w:rPr>
              <w:t xml:space="preserve"> rodikli</w:t>
            </w:r>
            <w:r>
              <w:rPr>
                <w:rFonts w:ascii="Times New Roman" w:eastAsia="Calibri" w:hAnsi="Times New Roman" w:cs="Times New Roman"/>
                <w:sz w:val="24"/>
                <w:szCs w:val="24"/>
              </w:rPr>
              <w:t xml:space="preserve">ų </w:t>
            </w:r>
            <w:r>
              <w:rPr>
                <w:rFonts w:ascii="Times New Roman" w:eastAsia="Calibri" w:hAnsi="Times New Roman" w:cs="Times New Roman"/>
                <w:sz w:val="24"/>
                <w:szCs w:val="24"/>
              </w:rPr>
              <w:t>pokyčiai.</w:t>
            </w:r>
          </w:p>
          <w:p w:rsidR="00244098" w:rsidRDefault="00DC4707">
            <w:pPr>
              <w:pStyle w:val="ListParagraph"/>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Su demografija susijusios s</w:t>
            </w:r>
            <w:r>
              <w:rPr>
                <w:rFonts w:ascii="Times New Roman" w:eastAsia="Calibri" w:hAnsi="Times New Roman" w:cs="Times New Roman"/>
                <w:sz w:val="24"/>
                <w:szCs w:val="24"/>
              </w:rPr>
              <w:t xml:space="preserve">ocialinės ir ekonominės problemos. </w:t>
            </w:r>
          </w:p>
          <w:p w:rsidR="00244098" w:rsidRDefault="00DC4707">
            <w:pPr>
              <w:pStyle w:val="ListParagraph"/>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Demografijos politika</w:t>
            </w:r>
            <w:r>
              <w:rPr>
                <w:rFonts w:ascii="Times New Roman" w:eastAsia="Calibri" w:hAnsi="Times New Roman" w:cs="Times New Roman"/>
                <w:sz w:val="24"/>
                <w:szCs w:val="24"/>
              </w:rPr>
              <w:t xml:space="preserve"> pasaulio regionuose.</w:t>
            </w:r>
          </w:p>
          <w:p w:rsidR="00244098" w:rsidRDefault="00DC4707">
            <w:pPr>
              <w:pStyle w:val="ListParagraph"/>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Gyventojų kaita.</w:t>
            </w:r>
          </w:p>
          <w:p w:rsidR="00244098" w:rsidRDefault="00DC470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Gyventojų kaita Lietuvoje</w:t>
            </w:r>
            <w:r>
              <w:rPr>
                <w:rFonts w:ascii="Times New Roman" w:hAnsi="Times New Roman" w:cs="Times New Roman"/>
                <w:sz w:val="24"/>
                <w:szCs w:val="24"/>
              </w:rPr>
              <w:t>.</w:t>
            </w:r>
          </w:p>
          <w:p w:rsidR="00244098" w:rsidRDefault="00DC4707">
            <w:pPr>
              <w:pStyle w:val="ListParagraph"/>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Vidinė migracija. </w:t>
            </w:r>
          </w:p>
          <w:p w:rsidR="00244098" w:rsidRDefault="00DC4707">
            <w:pPr>
              <w:pStyle w:val="ListParagraph"/>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Išorinė migracija.</w:t>
            </w:r>
          </w:p>
          <w:p w:rsidR="00244098" w:rsidRDefault="00DC4707">
            <w:pPr>
              <w:pStyle w:val="ListParagraph"/>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Vidinė ir išorinė </w:t>
            </w:r>
            <w:r>
              <w:rPr>
                <w:rFonts w:ascii="Times New Roman" w:eastAsia="Calibri" w:hAnsi="Times New Roman" w:cs="Times New Roman"/>
                <w:sz w:val="24"/>
                <w:szCs w:val="24"/>
              </w:rPr>
              <w:t xml:space="preserve">migracija </w:t>
            </w:r>
            <w:r>
              <w:rPr>
                <w:rFonts w:ascii="Times New Roman" w:eastAsia="Calibri" w:hAnsi="Times New Roman" w:cs="Times New Roman"/>
                <w:sz w:val="24"/>
                <w:szCs w:val="24"/>
              </w:rPr>
              <w:t>Lietuvo</w:t>
            </w:r>
            <w:r>
              <w:rPr>
                <w:rFonts w:ascii="Times New Roman" w:eastAsia="Calibri" w:hAnsi="Times New Roman" w:cs="Times New Roman"/>
                <w:sz w:val="24"/>
                <w:szCs w:val="24"/>
              </w:rPr>
              <w:t>je.</w:t>
            </w:r>
          </w:p>
          <w:p w:rsidR="00244098" w:rsidRDefault="00DC4707">
            <w:pPr>
              <w:pStyle w:val="ListParagraph"/>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Diasporos.</w:t>
            </w:r>
          </w:p>
          <w:p w:rsidR="00244098" w:rsidRDefault="00DC4707">
            <w:pPr>
              <w:pStyle w:val="ListParagraph"/>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Lietuvių</w:t>
            </w:r>
            <w:r>
              <w:rPr>
                <w:rFonts w:ascii="Times New Roman" w:eastAsia="Calibri" w:hAnsi="Times New Roman" w:cs="Times New Roman"/>
                <w:sz w:val="24"/>
                <w:szCs w:val="24"/>
              </w:rPr>
              <w:t xml:space="preserve"> diasporos pasaulyje</w:t>
            </w:r>
            <w:r>
              <w:rPr>
                <w:rFonts w:ascii="Times New Roman" w:eastAsia="Calibri" w:hAnsi="Times New Roman" w:cs="Times New Roman"/>
                <w:sz w:val="24"/>
                <w:szCs w:val="24"/>
              </w:rPr>
              <w:t>.</w:t>
            </w:r>
          </w:p>
          <w:p w:rsidR="00244098" w:rsidRDefault="00DC4707">
            <w:pPr>
              <w:pStyle w:val="ListParagraph"/>
              <w:numPr>
                <w:ilvl w:val="0"/>
                <w:numId w:val="7"/>
              </w:numPr>
              <w:spacing w:after="0" w:line="240" w:lineRule="auto"/>
              <w:rPr>
                <w:sz w:val="24"/>
                <w:szCs w:val="24"/>
              </w:rPr>
            </w:pPr>
            <w:r>
              <w:rPr>
                <w:rFonts w:ascii="Times New Roman" w:eastAsia="Calibri" w:hAnsi="Times New Roman" w:cs="Times New Roman"/>
                <w:sz w:val="24"/>
                <w:szCs w:val="24"/>
              </w:rPr>
              <w:t>Priverstinė migracija.</w:t>
            </w:r>
          </w:p>
        </w:tc>
        <w:tc>
          <w:tcPr>
            <w:tcW w:w="1146"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534" w:type="dxa"/>
          </w:tcPr>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Nagrinėjami demografinių rodiklių pokyčiai ir jų priežastys lokaliu, regioniniu bei globaliu lygiu.</w:t>
            </w:r>
          </w:p>
          <w:p w:rsidR="00244098" w:rsidRDefault="00DC470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Vertinamos </w:t>
            </w:r>
            <w:r>
              <w:rPr>
                <w:rFonts w:ascii="Times New Roman" w:eastAsia="Calibri" w:hAnsi="Times New Roman" w:cs="Times New Roman"/>
                <w:color w:val="000000"/>
                <w:sz w:val="24"/>
                <w:szCs w:val="24"/>
              </w:rPr>
              <w:t xml:space="preserve">socialinės ir ekonominės problemos, kylančios dėl spartaus gyventojų skaičiaus augimo ir </w:t>
            </w:r>
            <w:proofErr w:type="spellStart"/>
            <w:r>
              <w:rPr>
                <w:rFonts w:ascii="Times New Roman" w:eastAsia="Calibri" w:hAnsi="Times New Roman" w:cs="Times New Roman"/>
                <w:color w:val="000000"/>
                <w:sz w:val="24"/>
                <w:szCs w:val="24"/>
              </w:rPr>
              <w:t>depopuliacijos</w:t>
            </w:r>
            <w:proofErr w:type="spellEnd"/>
            <w:r>
              <w:rPr>
                <w:rFonts w:ascii="Times New Roman" w:eastAsia="Calibri" w:hAnsi="Times New Roman" w:cs="Times New Roman"/>
                <w:color w:val="000000"/>
                <w:sz w:val="24"/>
                <w:szCs w:val="24"/>
              </w:rPr>
              <w:t>, senėjimo, nurodomi galimi jų sprendimo būdai.</w:t>
            </w:r>
          </w:p>
          <w:p w:rsidR="00244098" w:rsidRDefault="00DC470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Analizuojamos </w:t>
            </w:r>
            <w:r>
              <w:rPr>
                <w:rFonts w:ascii="Times New Roman" w:eastAsia="Calibri" w:hAnsi="Times New Roman" w:cs="Times New Roman"/>
                <w:color w:val="000000"/>
                <w:sz w:val="24"/>
                <w:szCs w:val="24"/>
              </w:rPr>
              <w:t>ir kritiškai vertinamos demografinės politikos priemonės demografiniams (šeimos ir migracijos) procesams valdyti atskirose skirtingose pasaulio valstybėse bei regionuose.</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Analizuoj</w:t>
            </w:r>
            <w:r>
              <w:rPr>
                <w:rFonts w:ascii="Times New Roman" w:eastAsia="Calibri" w:hAnsi="Times New Roman" w:cs="Times New Roman"/>
                <w:sz w:val="24"/>
                <w:szCs w:val="24"/>
              </w:rPr>
              <w:t>ama ir vertinama natūralioji gyventojų kaita, jos priežastys, pasekmės, kylantys iššūkiai ir valdymo strategijos Lietuvoje bei kituose pasaulio regionuose.</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Analizuojama ir vertinama vidinė gyventojų migracija, jos priežastys, pasekmės, kylantys iššūkiai ir</w:t>
            </w:r>
            <w:r>
              <w:rPr>
                <w:rFonts w:ascii="Times New Roman" w:eastAsia="Calibri" w:hAnsi="Times New Roman" w:cs="Times New Roman"/>
                <w:sz w:val="24"/>
                <w:szCs w:val="24"/>
              </w:rPr>
              <w:t xml:space="preserve"> valdymo strategijos Lietuvoje bei kituose pasaulio regionuose.</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Analizuojama ir vertinama tarptautinė gyventojų migracija, jos priežastys, pasekmės, kylantys iššūkiai ir valdymo strategijos regioniniu bei tarptautiniu aspektu.</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Vertinamas diasporų vaidmuo k</w:t>
            </w:r>
            <w:r>
              <w:rPr>
                <w:rFonts w:ascii="Times New Roman" w:eastAsia="Calibri" w:hAnsi="Times New Roman" w:cs="Times New Roman"/>
                <w:sz w:val="24"/>
                <w:szCs w:val="24"/>
              </w:rPr>
              <w:t>itų šalių kultūrų kontekste.</w:t>
            </w:r>
          </w:p>
          <w:p w:rsidR="00244098" w:rsidRDefault="00DC470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Paaiškinamos </w:t>
            </w:r>
            <w:r>
              <w:rPr>
                <w:rFonts w:ascii="Times New Roman" w:eastAsia="Calibri" w:hAnsi="Times New Roman" w:cs="Times New Roman"/>
                <w:color w:val="000000"/>
                <w:sz w:val="24"/>
                <w:szCs w:val="24"/>
              </w:rPr>
              <w:t>prievarta vykdomos tarptautinės migracijos priežastys, iš to kylantys iššūkiai ir valdymo strategijos lokaliu, regioniniu bei globaliu mastu. Vertinamos problemos, iškylančios dėl prekybos žmonėmis.</w:t>
            </w: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Pažintinė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Pilie</w:t>
            </w:r>
            <w:r>
              <w:rPr>
                <w:rFonts w:ascii="Times New Roman" w:hAnsi="Times New Roman" w:cs="Times New Roman"/>
                <w:sz w:val="24"/>
                <w:szCs w:val="24"/>
              </w:rPr>
              <w:t>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Komunikavimo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Kūrybiškumo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Kultūrinė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Skaitmeninė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SESG</w:t>
            </w:r>
          </w:p>
        </w:tc>
        <w:tc>
          <w:tcPr>
            <w:tcW w:w="1571"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Matematika</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Informacinės technologijos</w:t>
            </w:r>
          </w:p>
        </w:tc>
      </w:tr>
      <w:tr w:rsidR="00244098">
        <w:tc>
          <w:tcPr>
            <w:tcW w:w="659"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w:t>
            </w:r>
          </w:p>
        </w:tc>
        <w:tc>
          <w:tcPr>
            <w:tcW w:w="3578" w:type="dxa"/>
          </w:tcPr>
          <w:p w:rsidR="00244098" w:rsidRDefault="00DC4707">
            <w:pPr>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Urbanizacija.</w:t>
            </w:r>
          </w:p>
          <w:p w:rsidR="00244098" w:rsidRDefault="00DC4707">
            <w:pPr>
              <w:pStyle w:val="ListParagraph"/>
              <w:numPr>
                <w:ilvl w:val="0"/>
                <w:numId w:val="8"/>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Miestai.</w:t>
            </w:r>
          </w:p>
          <w:p w:rsidR="00244098" w:rsidRDefault="00DC4707">
            <w:pPr>
              <w:pStyle w:val="ListParagraph"/>
              <w:numPr>
                <w:ilvl w:val="0"/>
                <w:numId w:val="8"/>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Skirtingų šalių ir regionų miestai.</w:t>
            </w:r>
          </w:p>
          <w:p w:rsidR="00244098" w:rsidRDefault="00DC4707">
            <w:pPr>
              <w:pStyle w:val="ListParagraph"/>
              <w:numPr>
                <w:ilvl w:val="0"/>
                <w:numId w:val="8"/>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Urbanizacij</w:t>
            </w:r>
            <w:r>
              <w:rPr>
                <w:rFonts w:ascii="Times New Roman" w:eastAsia="Calibri" w:hAnsi="Times New Roman" w:cs="Times New Roman"/>
                <w:sz w:val="24"/>
                <w:szCs w:val="24"/>
              </w:rPr>
              <w:t>os priežastys ir tendencijos.</w:t>
            </w:r>
          </w:p>
          <w:p w:rsidR="00244098" w:rsidRDefault="00DC4707">
            <w:pPr>
              <w:pStyle w:val="ListParagraph"/>
              <w:numPr>
                <w:ilvl w:val="0"/>
                <w:numId w:val="8"/>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Gyvenviečių ir gyventojų geografija.</w:t>
            </w:r>
          </w:p>
          <w:p w:rsidR="00244098" w:rsidRDefault="00DC4707">
            <w:pPr>
              <w:pStyle w:val="ListParagraph"/>
              <w:numPr>
                <w:ilvl w:val="0"/>
                <w:numId w:val="8"/>
              </w:numPr>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Hiperurbanizacij</w:t>
            </w:r>
            <w:r>
              <w:rPr>
                <w:rFonts w:ascii="Times New Roman" w:eastAsia="Calibri" w:hAnsi="Times New Roman" w:cs="Times New Roman"/>
                <w:sz w:val="24"/>
                <w:szCs w:val="24"/>
              </w:rPr>
              <w:t>os</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priežastys ir reikšmė.</w:t>
            </w:r>
          </w:p>
          <w:p w:rsidR="00244098" w:rsidRDefault="00DC4707">
            <w:pPr>
              <w:pStyle w:val="ListParagraph"/>
              <w:numPr>
                <w:ilvl w:val="0"/>
                <w:numId w:val="8"/>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Miestų mikroklimatas. </w:t>
            </w:r>
          </w:p>
          <w:p w:rsidR="00244098" w:rsidRDefault="00DC4707">
            <w:pPr>
              <w:pStyle w:val="ListParagraph"/>
              <w:numPr>
                <w:ilvl w:val="0"/>
                <w:numId w:val="8"/>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Miestų infrastruktūra.</w:t>
            </w:r>
          </w:p>
          <w:p w:rsidR="00244098" w:rsidRDefault="00DC470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Miestai Lietuvoje.</w:t>
            </w:r>
          </w:p>
          <w:p w:rsidR="00244098" w:rsidRDefault="00DC4707">
            <w:pPr>
              <w:pStyle w:val="ListParagraph"/>
              <w:numPr>
                <w:ilvl w:val="0"/>
                <w:numId w:val="8"/>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Ateities miestai.</w:t>
            </w:r>
          </w:p>
          <w:p w:rsidR="00244098" w:rsidRDefault="00DC4707">
            <w:pPr>
              <w:pStyle w:val="ListParagraph"/>
              <w:numPr>
                <w:ilvl w:val="0"/>
                <w:numId w:val="8"/>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Urbanizacija ir kraštovaizdis.</w:t>
            </w:r>
          </w:p>
          <w:p w:rsidR="00244098" w:rsidRDefault="00DC4707">
            <w:pPr>
              <w:pStyle w:val="ListParagraph"/>
              <w:numPr>
                <w:ilvl w:val="0"/>
                <w:numId w:val="8"/>
              </w:numPr>
              <w:spacing w:after="0" w:line="240" w:lineRule="auto"/>
              <w:rPr>
                <w:sz w:val="24"/>
                <w:szCs w:val="24"/>
              </w:rPr>
            </w:pPr>
            <w:proofErr w:type="spellStart"/>
            <w:r>
              <w:rPr>
                <w:rFonts w:ascii="Times New Roman" w:hAnsi="Times New Roman" w:cs="Times New Roman"/>
                <w:sz w:val="24"/>
                <w:szCs w:val="24"/>
              </w:rPr>
              <w:lastRenderedPageBreak/>
              <w:t>Urbaniztinis</w:t>
            </w:r>
            <w:proofErr w:type="spellEnd"/>
            <w:r>
              <w:rPr>
                <w:rFonts w:ascii="Times New Roman" w:hAnsi="Times New Roman" w:cs="Times New Roman"/>
                <w:sz w:val="24"/>
                <w:szCs w:val="24"/>
              </w:rPr>
              <w:t xml:space="preserve"> kraštovaizdis Lietuvoje</w:t>
            </w:r>
            <w:r>
              <w:rPr>
                <w:rFonts w:ascii="Times New Roman" w:hAnsi="Times New Roman" w:cs="Times New Roman"/>
                <w:sz w:val="24"/>
                <w:szCs w:val="24"/>
              </w:rPr>
              <w:t>.</w:t>
            </w:r>
          </w:p>
        </w:tc>
        <w:tc>
          <w:tcPr>
            <w:tcW w:w="1146"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6534" w:type="dxa"/>
          </w:tcPr>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Paaiškinami miestų apibrėžimo kriterijai, remiantis jais lyginami skirtingų </w:t>
            </w:r>
            <w:r>
              <w:rPr>
                <w:rFonts w:ascii="Times New Roman" w:eastAsia="Calibri" w:hAnsi="Times New Roman" w:cs="Times New Roman"/>
                <w:sz w:val="24"/>
                <w:szCs w:val="24"/>
              </w:rPr>
              <w:t>pasaulio šalių ir regionų miestai.</w:t>
            </w:r>
          </w:p>
          <w:p w:rsidR="00244098" w:rsidRDefault="00DC470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Vertinamos </w:t>
            </w:r>
            <w:r>
              <w:rPr>
                <w:rFonts w:ascii="Times New Roman" w:eastAsia="Calibri" w:hAnsi="Times New Roman" w:cs="Times New Roman"/>
                <w:color w:val="000000"/>
                <w:sz w:val="24"/>
                <w:szCs w:val="24"/>
              </w:rPr>
              <w:t>urbanizacijos priežastys, nagrinėjami urbanizacijos procesai ir dabartinės tendencijos skirtingo ekonominio lygio valstybėse.</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Paaiškinami ir vertinami veiksniai, turintys įtakos skirtingos paskirties miesto ter</w:t>
            </w:r>
            <w:r>
              <w:rPr>
                <w:rFonts w:ascii="Times New Roman" w:eastAsia="Calibri" w:hAnsi="Times New Roman" w:cs="Times New Roman"/>
                <w:sz w:val="24"/>
                <w:szCs w:val="24"/>
              </w:rPr>
              <w:t>itorijų išsidėstymui ir jų kaitai skirtingų pasaulio regionų ir Lietuvos miestuose, paaiškinamos šių procesų ekonominės bei socialinės pasekmės, gyventojų poliarizacijos ir skurdo problemos miestuose.</w:t>
            </w:r>
          </w:p>
          <w:p w:rsidR="00244098" w:rsidRDefault="00DC470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Nagrinėjamos </w:t>
            </w:r>
            <w:proofErr w:type="spellStart"/>
            <w:r>
              <w:rPr>
                <w:rFonts w:ascii="Times New Roman" w:eastAsia="Calibri" w:hAnsi="Times New Roman" w:cs="Times New Roman"/>
                <w:color w:val="000000"/>
                <w:sz w:val="24"/>
                <w:szCs w:val="24"/>
              </w:rPr>
              <w:t>hiperurbanizacijos</w:t>
            </w:r>
            <w:proofErr w:type="spellEnd"/>
            <w:r>
              <w:rPr>
                <w:rFonts w:ascii="Times New Roman" w:eastAsia="Calibri" w:hAnsi="Times New Roman" w:cs="Times New Roman"/>
                <w:color w:val="000000"/>
                <w:sz w:val="24"/>
                <w:szCs w:val="24"/>
              </w:rPr>
              <w:t xml:space="preserve"> priežastys, analizuojam</w:t>
            </w:r>
            <w:r>
              <w:rPr>
                <w:rFonts w:ascii="Times New Roman" w:eastAsia="Calibri" w:hAnsi="Times New Roman" w:cs="Times New Roman"/>
                <w:color w:val="000000"/>
                <w:sz w:val="24"/>
                <w:szCs w:val="24"/>
              </w:rPr>
              <w:t xml:space="preserve">a jų reikšmė lokaliu, regioniniu ir globaliniu mastu, vertinamos </w:t>
            </w:r>
            <w:proofErr w:type="spellStart"/>
            <w:r>
              <w:rPr>
                <w:rFonts w:ascii="Times New Roman" w:eastAsia="Calibri" w:hAnsi="Times New Roman" w:cs="Times New Roman"/>
                <w:color w:val="000000"/>
                <w:sz w:val="24"/>
                <w:szCs w:val="24"/>
              </w:rPr>
              <w:t>megapolių</w:t>
            </w:r>
            <w:proofErr w:type="spellEnd"/>
            <w:r>
              <w:rPr>
                <w:rFonts w:ascii="Times New Roman" w:eastAsia="Calibri" w:hAnsi="Times New Roman" w:cs="Times New Roman"/>
                <w:color w:val="000000"/>
                <w:sz w:val="24"/>
                <w:szCs w:val="24"/>
              </w:rPr>
              <w:t xml:space="preserve"> bei nykstančių ir apleistų miestų problemos.</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Paaiškinami miesto mikroklimato ypatumai, analizuojamas klimato kaitos poveikis jam ir vertinamos priemonės pokyčiams švelninti.</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Nagrinė</w:t>
            </w:r>
            <w:r>
              <w:rPr>
                <w:rFonts w:ascii="Times New Roman" w:eastAsia="Calibri" w:hAnsi="Times New Roman" w:cs="Times New Roman"/>
                <w:sz w:val="24"/>
                <w:szCs w:val="24"/>
              </w:rPr>
              <w:t xml:space="preserve">jamos </w:t>
            </w:r>
            <w:r>
              <w:rPr>
                <w:rFonts w:ascii="Times New Roman" w:eastAsia="Calibri" w:hAnsi="Times New Roman" w:cs="Times New Roman"/>
                <w:color w:val="000000"/>
                <w:sz w:val="24"/>
                <w:szCs w:val="24"/>
              </w:rPr>
              <w:t>miesto aprūpinimo vandeniu, atliekų šalinimo, gyvenamojo ploto stygiaus, transporto spūsčių, oro taršos problemos ir vertinamos jų valdymo strategijos.</w:t>
            </w:r>
          </w:p>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Vertinamos ateities miestų vystymosi strategijos darnumo požiūriu.</w:t>
            </w:r>
          </w:p>
          <w:p w:rsidR="00244098" w:rsidRDefault="00DC470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Analizuojamas </w:t>
            </w:r>
            <w:r>
              <w:rPr>
                <w:rFonts w:ascii="Times New Roman" w:eastAsia="Calibri" w:hAnsi="Times New Roman" w:cs="Times New Roman"/>
                <w:color w:val="000000"/>
                <w:sz w:val="24"/>
                <w:szCs w:val="24"/>
              </w:rPr>
              <w:t>globalizacijos po</w:t>
            </w:r>
            <w:r>
              <w:rPr>
                <w:rFonts w:ascii="Times New Roman" w:eastAsia="Calibri" w:hAnsi="Times New Roman" w:cs="Times New Roman"/>
                <w:color w:val="000000"/>
                <w:sz w:val="24"/>
                <w:szCs w:val="24"/>
              </w:rPr>
              <w:t>veikis urbanistiniam kraštovaizdžiui.</w:t>
            </w: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Pažintinė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Pilietinė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Komunikavimo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Kūrybiškumo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Kultūrinė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Skaitmeninė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SESG</w:t>
            </w:r>
          </w:p>
        </w:tc>
        <w:tc>
          <w:tcPr>
            <w:tcW w:w="1571"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Matematika</w:t>
            </w:r>
          </w:p>
        </w:tc>
      </w:tr>
      <w:tr w:rsidR="00244098">
        <w:tc>
          <w:tcPr>
            <w:tcW w:w="659"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 </w:t>
            </w:r>
          </w:p>
        </w:tc>
        <w:tc>
          <w:tcPr>
            <w:tcW w:w="3578" w:type="dxa"/>
          </w:tcPr>
          <w:p w:rsidR="00244098" w:rsidRDefault="00DC470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Kartojimas</w:t>
            </w:r>
          </w:p>
        </w:tc>
        <w:tc>
          <w:tcPr>
            <w:tcW w:w="1146"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34" w:type="dxa"/>
          </w:tcPr>
          <w:p w:rsidR="00244098" w:rsidRDefault="00DC4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Grįžtamoji informacija</w:t>
            </w: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Pažinimo</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Skaitmeninė</w:t>
            </w:r>
          </w:p>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SESG</w:t>
            </w:r>
          </w:p>
        </w:tc>
        <w:tc>
          <w:tcPr>
            <w:tcW w:w="1571" w:type="dxa"/>
          </w:tcPr>
          <w:p w:rsidR="00244098" w:rsidRDefault="00244098">
            <w:pPr>
              <w:spacing w:after="0" w:line="240" w:lineRule="auto"/>
              <w:rPr>
                <w:rFonts w:ascii="Times New Roman" w:hAnsi="Times New Roman" w:cs="Times New Roman"/>
                <w:sz w:val="24"/>
                <w:szCs w:val="24"/>
              </w:rPr>
            </w:pPr>
          </w:p>
        </w:tc>
      </w:tr>
      <w:tr w:rsidR="00244098">
        <w:tc>
          <w:tcPr>
            <w:tcW w:w="659"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1</w:t>
            </w:r>
            <w:r>
              <w:rPr>
                <w:rFonts w:ascii="Times New Roman" w:hAnsi="Times New Roman" w:cs="Times New Roman"/>
                <w:sz w:val="24"/>
                <w:szCs w:val="24"/>
              </w:rPr>
              <w:t>.</w:t>
            </w:r>
          </w:p>
        </w:tc>
        <w:tc>
          <w:tcPr>
            <w:tcW w:w="3578" w:type="dxa"/>
          </w:tcPr>
          <w:p w:rsidR="00244098" w:rsidRDefault="00DC470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Metų aptarimas</w:t>
            </w:r>
          </w:p>
        </w:tc>
        <w:tc>
          <w:tcPr>
            <w:tcW w:w="1146" w:type="dxa"/>
          </w:tcPr>
          <w:p w:rsidR="00244098" w:rsidRDefault="00DC4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34" w:type="dxa"/>
          </w:tcPr>
          <w:p w:rsidR="00244098" w:rsidRDefault="00244098">
            <w:pPr>
              <w:spacing w:after="0" w:line="240" w:lineRule="auto"/>
              <w:jc w:val="both"/>
              <w:rPr>
                <w:rFonts w:ascii="Times New Roman" w:eastAsia="Calibri" w:hAnsi="Times New Roman" w:cs="Times New Roman"/>
                <w:sz w:val="24"/>
                <w:szCs w:val="24"/>
              </w:rPr>
            </w:pPr>
          </w:p>
        </w:tc>
        <w:tc>
          <w:tcPr>
            <w:tcW w:w="1838" w:type="dxa"/>
          </w:tcPr>
          <w:p w:rsidR="00244098" w:rsidRDefault="00DC4707">
            <w:pPr>
              <w:spacing w:after="0" w:line="240" w:lineRule="auto"/>
              <w:rPr>
                <w:rFonts w:ascii="Times New Roman" w:hAnsi="Times New Roman" w:cs="Times New Roman"/>
                <w:sz w:val="24"/>
                <w:szCs w:val="24"/>
              </w:rPr>
            </w:pPr>
            <w:r>
              <w:rPr>
                <w:rFonts w:ascii="Times New Roman" w:hAnsi="Times New Roman" w:cs="Times New Roman"/>
                <w:sz w:val="24"/>
                <w:szCs w:val="24"/>
              </w:rPr>
              <w:t>SESG</w:t>
            </w:r>
          </w:p>
        </w:tc>
        <w:tc>
          <w:tcPr>
            <w:tcW w:w="1571" w:type="dxa"/>
          </w:tcPr>
          <w:p w:rsidR="00244098" w:rsidRDefault="00244098">
            <w:pPr>
              <w:spacing w:after="0" w:line="240" w:lineRule="auto"/>
              <w:rPr>
                <w:rFonts w:ascii="Times New Roman" w:hAnsi="Times New Roman" w:cs="Times New Roman"/>
                <w:sz w:val="24"/>
                <w:szCs w:val="24"/>
              </w:rPr>
            </w:pPr>
          </w:p>
        </w:tc>
      </w:tr>
    </w:tbl>
    <w:p w:rsidR="00244098" w:rsidRDefault="00244098">
      <w:pPr>
        <w:jc w:val="center"/>
        <w:rPr>
          <w:rFonts w:ascii="Times New Roman" w:hAnsi="Times New Roman" w:cs="Times New Roman"/>
          <w:sz w:val="24"/>
          <w:szCs w:val="24"/>
        </w:rPr>
      </w:pPr>
    </w:p>
    <w:p w:rsidR="00244098" w:rsidRDefault="00244098">
      <w:pPr>
        <w:jc w:val="center"/>
        <w:rPr>
          <w:rFonts w:ascii="Times New Roman" w:hAnsi="Times New Roman" w:cs="Times New Roman"/>
          <w:sz w:val="24"/>
          <w:szCs w:val="24"/>
        </w:rPr>
      </w:pPr>
    </w:p>
    <w:sectPr w:rsidR="00244098">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等线 Light">
    <w:altName w:val="Segoe Print"/>
    <w:charset w:val="00"/>
    <w:family w:val="auto"/>
    <w:pitch w:val="default"/>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48C3"/>
    <w:multiLevelType w:val="multilevel"/>
    <w:tmpl w:val="193948C3"/>
    <w:lvl w:ilvl="0">
      <w:start w:val="1"/>
      <w:numFmt w:val="decimal"/>
      <w:lvlText w:val="%1)"/>
      <w:lvlJc w:val="left"/>
      <w:pPr>
        <w:ind w:left="360" w:hanging="360"/>
      </w:pPr>
      <w:rPr>
        <w:rFonts w:eastAsia="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4E6C48"/>
    <w:multiLevelType w:val="multilevel"/>
    <w:tmpl w:val="244E6C48"/>
    <w:lvl w:ilvl="0">
      <w:start w:val="1"/>
      <w:numFmt w:val="decimal"/>
      <w:lvlText w:val="%1)"/>
      <w:lvlJc w:val="left"/>
      <w:pPr>
        <w:ind w:left="360" w:hanging="360"/>
      </w:pPr>
      <w:rPr>
        <w:rFonts w:eastAsia="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7031D4"/>
    <w:multiLevelType w:val="multilevel"/>
    <w:tmpl w:val="2E7031D4"/>
    <w:lvl w:ilvl="0">
      <w:start w:val="1"/>
      <w:numFmt w:val="decimal"/>
      <w:lvlText w:val="%1)"/>
      <w:lvlJc w:val="left"/>
      <w:pPr>
        <w:ind w:left="360" w:hanging="360"/>
      </w:pPr>
      <w:rPr>
        <w:rFonts w:eastAsia="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826973"/>
    <w:multiLevelType w:val="multilevel"/>
    <w:tmpl w:val="2E826973"/>
    <w:lvl w:ilvl="0">
      <w:start w:val="1"/>
      <w:numFmt w:val="decimal"/>
      <w:lvlText w:val="%1)"/>
      <w:lvlJc w:val="left"/>
      <w:pPr>
        <w:ind w:left="360" w:hanging="360"/>
      </w:pPr>
      <w:rPr>
        <w:rFonts w:eastAsia="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8932E8A"/>
    <w:multiLevelType w:val="multilevel"/>
    <w:tmpl w:val="38932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724CC9"/>
    <w:multiLevelType w:val="multilevel"/>
    <w:tmpl w:val="51724CC9"/>
    <w:lvl w:ilvl="0">
      <w:start w:val="1"/>
      <w:numFmt w:val="decimal"/>
      <w:lvlText w:val="%1)"/>
      <w:lvlJc w:val="left"/>
      <w:pPr>
        <w:ind w:left="360" w:hanging="360"/>
      </w:pPr>
      <w:rPr>
        <w:rFonts w:eastAsia="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26E5B6F"/>
    <w:multiLevelType w:val="multilevel"/>
    <w:tmpl w:val="626E5B6F"/>
    <w:lvl w:ilvl="0">
      <w:start w:val="1"/>
      <w:numFmt w:val="decimal"/>
      <w:lvlText w:val="%1)"/>
      <w:lvlJc w:val="left"/>
      <w:pPr>
        <w:ind w:left="360" w:hanging="360"/>
      </w:pPr>
      <w:rPr>
        <w:rFonts w:eastAsia="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87A6949"/>
    <w:multiLevelType w:val="multilevel"/>
    <w:tmpl w:val="687A6949"/>
    <w:lvl w:ilvl="0">
      <w:start w:val="1"/>
      <w:numFmt w:val="decimal"/>
      <w:lvlText w:val="%1)"/>
      <w:lvlJc w:val="left"/>
      <w:pPr>
        <w:ind w:left="360" w:hanging="360"/>
      </w:pPr>
      <w:rPr>
        <w:rFonts w:eastAsia="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43"/>
    <w:rsid w:val="001B6ADA"/>
    <w:rsid w:val="00244098"/>
    <w:rsid w:val="00255A05"/>
    <w:rsid w:val="003B4911"/>
    <w:rsid w:val="00441B43"/>
    <w:rsid w:val="00686E70"/>
    <w:rsid w:val="00764864"/>
    <w:rsid w:val="007A308C"/>
    <w:rsid w:val="008544D4"/>
    <w:rsid w:val="008732A8"/>
    <w:rsid w:val="00A15B02"/>
    <w:rsid w:val="00A84FEE"/>
    <w:rsid w:val="00B473C1"/>
    <w:rsid w:val="00DC4707"/>
    <w:rsid w:val="00E429BB"/>
    <w:rsid w:val="00EE5ABF"/>
    <w:rsid w:val="00FE01B2"/>
    <w:rsid w:val="19A509B5"/>
    <w:rsid w:val="2BF832B1"/>
    <w:rsid w:val="37697B08"/>
    <w:rsid w:val="378742C7"/>
    <w:rsid w:val="3BD876E2"/>
    <w:rsid w:val="49042F5D"/>
    <w:rsid w:val="532546BF"/>
    <w:rsid w:val="54AE46A4"/>
    <w:rsid w:val="6D0439BE"/>
    <w:rsid w:val="6E562E30"/>
    <w:rsid w:val="6FD502AA"/>
    <w:rsid w:val="76572E8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1DCF3-CA8E-4554-868E-8516B9E0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2"/>
      <w:szCs w:val="22"/>
      <w:lang w:eastAsia="en-US"/>
      <w14:ligatures w14:val="standardContextual"/>
    </w:rPr>
  </w:style>
  <w:style w:type="paragraph" w:styleId="Heading1">
    <w:name w:val="heading 1"/>
    <w:basedOn w:val="Normal"/>
    <w:next w:val="Normal"/>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A891D-FF9D-4A1A-9EF3-392DF2B6671F}"/>
</file>

<file path=customXml/itemProps3.xml><?xml version="1.0" encoding="utf-8"?>
<ds:datastoreItem xmlns:ds="http://schemas.openxmlformats.org/officeDocument/2006/customXml" ds:itemID="{FC3581E9-4018-45C0-816F-89717C36101F}"/>
</file>

<file path=customXml/itemProps4.xml><?xml version="1.0" encoding="utf-8"?>
<ds:datastoreItem xmlns:ds="http://schemas.openxmlformats.org/officeDocument/2006/customXml" ds:itemID="{C8F41F2A-492E-4EA7-8157-A99704AF00BF}"/>
</file>

<file path=docProps/app.xml><?xml version="1.0" encoding="utf-8"?>
<Properties xmlns="http://schemas.openxmlformats.org/officeDocument/2006/extended-properties" xmlns:vt="http://schemas.openxmlformats.org/officeDocument/2006/docPropsVTypes">
  <Template>Normal.dotm</Template>
  <TotalTime>1</TotalTime>
  <Pages>6</Pages>
  <Words>8717</Words>
  <Characters>4969</Characters>
  <Application>Microsoft Office Word</Application>
  <DocSecurity>0</DocSecurity>
  <Lines>41</Lines>
  <Paragraphs>27</Paragraphs>
  <ScaleCrop>false</ScaleCrop>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ANGELĖ PAKAMORIENĖ</dc:creator>
  <cp:lastModifiedBy>UPC</cp:lastModifiedBy>
  <cp:revision>8</cp:revision>
  <dcterms:created xsi:type="dcterms:W3CDTF">2023-05-30T07:29:00Z</dcterms:created>
  <dcterms:modified xsi:type="dcterms:W3CDTF">2023-06-01T15:09:00Z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y fmtid="{D5CDD505-2E9C-101B-9397-08002B2CF9AE}" pid="3" name="ContentTypeId">
    <vt:lpwstr>0x0101007DD360A5AE058E48B608F8E82876A3B4</vt:lpwstr>
  </property>
</Properties>
</file>