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521E13" w:rsidRDefault="00521E13" w:rsidP="00521E13">
      <w:pPr>
        <w:spacing w:after="0"/>
        <w:ind w:firstLine="360"/>
        <w:jc w:val="both"/>
        <w:rPr>
          <w:rFonts w:ascii="Times New Roman" w:eastAsia="Times New Roman" w:hAnsi="Times New Roman" w:cs="Times New Roman"/>
          <w:sz w:val="24"/>
          <w:szCs w:val="24"/>
        </w:rPr>
      </w:pPr>
    </w:p>
    <w:p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w:t>
      </w:r>
      <w:r w:rsidR="009C354E">
        <w:rPr>
          <w:rFonts w:ascii="Times New Roman" w:eastAsia="Times New Roman" w:hAnsi="Times New Roman" w:cs="Times New Roman"/>
          <w:color w:val="000000"/>
          <w:sz w:val="24"/>
          <w:szCs w:val="24"/>
        </w:rPr>
        <w:t>uoti rengiant pamokų ciklo planą.</w:t>
      </w:r>
    </w:p>
    <w:p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9C354E"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4138CD">
        <w:rPr>
          <w:rFonts w:ascii="Times New Roman" w:eastAsia="Times New Roman" w:hAnsi="Times New Roman" w:cs="Times New Roman"/>
          <w:b/>
          <w:bCs/>
          <w:sz w:val="24"/>
          <w:szCs w:val="24"/>
          <w:lang w:eastAsia="lt-LT"/>
        </w:rPr>
        <w:t>5</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521E13" w:rsidRDefault="00521E13" w:rsidP="00521E13">
      <w:pPr>
        <w:spacing w:after="0" w:line="276" w:lineRule="auto"/>
        <w:rPr>
          <w:rFonts w:ascii="Times New Roman" w:eastAsia="Times New Roman" w:hAnsi="Times New Roman" w:cs="Times New Roman"/>
          <w:b/>
          <w:sz w:val="24"/>
          <w:szCs w:val="24"/>
        </w:rPr>
      </w:pPr>
    </w:p>
    <w:p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521E13" w:rsidRDefault="00521E13" w:rsidP="00521E13">
      <w:pPr>
        <w:spacing w:after="0" w:line="240" w:lineRule="auto"/>
        <w:rPr>
          <w:rFonts w:ascii="Times New Roman" w:hAnsi="Times New Roman" w:cs="Times New Roman"/>
          <w:b/>
          <w:sz w:val="24"/>
          <w:szCs w:val="24"/>
        </w:rPr>
      </w:pPr>
    </w:p>
    <w:p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D20728" w:rsidRPr="002A0418" w:rsidRDefault="00D20728" w:rsidP="002A0418">
      <w:pPr>
        <w:spacing w:after="0" w:line="240" w:lineRule="auto"/>
        <w:rPr>
          <w:rFonts w:ascii="Times New Roman" w:eastAsia="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824DA4">
        <w:rPr>
          <w:rFonts w:ascii="Times New Roman" w:hAnsi="Times New Roman" w:cs="Times New Roman"/>
          <w:sz w:val="24"/>
          <w:szCs w:val="24"/>
          <w:lang w:eastAsia="lt-LT"/>
        </w:rPr>
        <w:t>laikinių autorių; žymiausių baltarusi</w:t>
      </w:r>
      <w:r w:rsidRPr="002A0418">
        <w:rPr>
          <w:rFonts w:ascii="Times New Roman" w:hAnsi="Times New Roman" w:cs="Times New Roman"/>
          <w:sz w:val="24"/>
          <w:szCs w:val="24"/>
          <w:lang w:eastAsia="lt-LT"/>
        </w:rPr>
        <w:t xml:space="preserve">ų ir užsienio literatūros atstovų; autorių, kurių kūryba ar biografija susijusi su Lietuva; įvairių literatūros tipų: nuotykių, fantastinės; bibliniai pasakojimai ir mitai (adaptuoti vaikams), regiono legendos; dainos ir dainelės, skaičiuotės, mįslės, patarlės. Rinkdamasis tekstus, mokytojas atsižvelgia į tai, kad mokiniai perskaitytų ir aptartų </w:t>
      </w:r>
      <w:r w:rsidRPr="002A0418">
        <w:rPr>
          <w:rFonts w:ascii="Times New Roman" w:hAnsi="Times New Roman" w:cs="Times New Roman"/>
          <w:b/>
          <w:sz w:val="24"/>
          <w:szCs w:val="24"/>
          <w:lang w:eastAsia="lt-LT"/>
        </w:rPr>
        <w:t>bent 4 stambesnės</w:t>
      </w:r>
      <w:r w:rsidRPr="002A0418">
        <w:rPr>
          <w:rFonts w:ascii="Times New Roman" w:hAnsi="Times New Roman" w:cs="Times New Roman"/>
          <w:sz w:val="24"/>
          <w:szCs w:val="24"/>
          <w:lang w:eastAsia="lt-LT"/>
        </w:rPr>
        <w:t xml:space="preserve"> formos kūrinius (romanus, apysakas, dramas) ir keletą smulkesnių žanrų kūrinių (pasakų, legendų, apsakymų, eilėraščių).</w:t>
      </w:r>
    </w:p>
    <w:p w:rsidR="007036DD" w:rsidRPr="00367ADB" w:rsidRDefault="002A0418" w:rsidP="009C354E">
      <w:pP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367ADB">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9C354E" w:rsidRPr="009C354E">
        <w:rPr>
          <w:rFonts w:ascii="Times New Roman" w:hAnsi="Times New Roman" w:cs="Times New Roman"/>
          <w:sz w:val="24"/>
          <w:szCs w:val="24"/>
          <w:lang w:eastAsia="lt-LT"/>
        </w:rPr>
        <w:t xml:space="preserve">pvz., В. </w:t>
      </w:r>
      <w:proofErr w:type="spellStart"/>
      <w:r w:rsidR="009C354E" w:rsidRPr="009C354E">
        <w:rPr>
          <w:rFonts w:ascii="Times New Roman" w:hAnsi="Times New Roman" w:cs="Times New Roman"/>
          <w:sz w:val="24"/>
          <w:szCs w:val="24"/>
          <w:lang w:eastAsia="lt-LT"/>
        </w:rPr>
        <w:t>Адамчык</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Сонечны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зайчык</w:t>
      </w:r>
      <w:proofErr w:type="spellEnd"/>
      <w:r w:rsidR="009C354E" w:rsidRPr="009C354E">
        <w:rPr>
          <w:rFonts w:ascii="Times New Roman" w:hAnsi="Times New Roman" w:cs="Times New Roman"/>
          <w:sz w:val="24"/>
          <w:szCs w:val="24"/>
          <w:lang w:eastAsia="lt-LT"/>
        </w:rPr>
        <w:t>“, baltarusių liaudies pasakos „</w:t>
      </w:r>
      <w:proofErr w:type="spellStart"/>
      <w:r w:rsidR="009C354E" w:rsidRPr="009C354E">
        <w:rPr>
          <w:rFonts w:ascii="Times New Roman" w:hAnsi="Times New Roman" w:cs="Times New Roman"/>
          <w:sz w:val="24"/>
          <w:szCs w:val="24"/>
          <w:lang w:eastAsia="lt-LT"/>
        </w:rPr>
        <w:t>Разумная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дачка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Залаты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птах</w:t>
      </w:r>
      <w:proofErr w:type="spellEnd"/>
      <w:r w:rsidR="009C354E" w:rsidRPr="009C354E">
        <w:rPr>
          <w:rFonts w:ascii="Times New Roman" w:hAnsi="Times New Roman" w:cs="Times New Roman"/>
          <w:sz w:val="24"/>
          <w:szCs w:val="24"/>
          <w:lang w:eastAsia="lt-LT"/>
        </w:rPr>
        <w:t xml:space="preserve">“, Р. </w:t>
      </w:r>
      <w:proofErr w:type="spellStart"/>
      <w:r w:rsidR="009C354E" w:rsidRPr="009C354E">
        <w:rPr>
          <w:rFonts w:ascii="Times New Roman" w:hAnsi="Times New Roman" w:cs="Times New Roman"/>
          <w:sz w:val="24"/>
          <w:szCs w:val="24"/>
          <w:lang w:eastAsia="lt-LT"/>
        </w:rPr>
        <w:t>Баравікова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Казачныя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аповесці</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пра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міжпланетнага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Пажарніка</w:t>
      </w:r>
      <w:proofErr w:type="spellEnd"/>
      <w:r w:rsidR="009C354E" w:rsidRPr="009C354E">
        <w:rPr>
          <w:rFonts w:ascii="Times New Roman" w:hAnsi="Times New Roman" w:cs="Times New Roman"/>
          <w:sz w:val="24"/>
          <w:szCs w:val="24"/>
          <w:lang w:eastAsia="lt-LT"/>
        </w:rPr>
        <w:t xml:space="preserve"> і </w:t>
      </w:r>
      <w:proofErr w:type="spellStart"/>
      <w:r w:rsidR="009C354E" w:rsidRPr="009C354E">
        <w:rPr>
          <w:rFonts w:ascii="Times New Roman" w:hAnsi="Times New Roman" w:cs="Times New Roman"/>
          <w:sz w:val="24"/>
          <w:szCs w:val="24"/>
          <w:lang w:eastAsia="lt-LT"/>
        </w:rPr>
        <w:t>іншых</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мамурыкаў</w:t>
      </w:r>
      <w:proofErr w:type="spellEnd"/>
      <w:r w:rsidR="009C354E" w:rsidRPr="009C354E">
        <w:rPr>
          <w:rFonts w:ascii="Times New Roman" w:hAnsi="Times New Roman" w:cs="Times New Roman"/>
          <w:sz w:val="24"/>
          <w:szCs w:val="24"/>
          <w:lang w:eastAsia="lt-LT"/>
        </w:rPr>
        <w:t xml:space="preserve">“, Я. </w:t>
      </w:r>
      <w:proofErr w:type="spellStart"/>
      <w:r w:rsidR="009C354E" w:rsidRPr="009C354E">
        <w:rPr>
          <w:rFonts w:ascii="Times New Roman" w:hAnsi="Times New Roman" w:cs="Times New Roman"/>
          <w:sz w:val="24"/>
          <w:szCs w:val="24"/>
          <w:lang w:eastAsia="lt-LT"/>
        </w:rPr>
        <w:t>Брыль</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Цюцік</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Г.Бэргстрэм</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Суперкніга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пра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Біла</w:t>
      </w:r>
      <w:proofErr w:type="spellEnd"/>
      <w:r w:rsidR="009C354E" w:rsidRPr="009C354E">
        <w:rPr>
          <w:rFonts w:ascii="Times New Roman" w:hAnsi="Times New Roman" w:cs="Times New Roman"/>
          <w:sz w:val="24"/>
          <w:szCs w:val="24"/>
          <w:lang w:eastAsia="lt-LT"/>
        </w:rPr>
        <w:t xml:space="preserve"> з </w:t>
      </w:r>
      <w:proofErr w:type="spellStart"/>
      <w:r w:rsidR="009C354E" w:rsidRPr="009C354E">
        <w:rPr>
          <w:rFonts w:ascii="Times New Roman" w:hAnsi="Times New Roman" w:cs="Times New Roman"/>
          <w:sz w:val="24"/>
          <w:szCs w:val="24"/>
          <w:lang w:eastAsia="lt-LT"/>
        </w:rPr>
        <w:t>Болаю</w:t>
      </w:r>
      <w:proofErr w:type="spellEnd"/>
      <w:r w:rsidR="009C354E" w:rsidRPr="009C354E">
        <w:rPr>
          <w:rFonts w:ascii="Times New Roman" w:hAnsi="Times New Roman" w:cs="Times New Roman"/>
          <w:sz w:val="24"/>
          <w:szCs w:val="24"/>
          <w:lang w:eastAsia="lt-LT"/>
        </w:rPr>
        <w:t xml:space="preserve">“, Э. </w:t>
      </w:r>
      <w:proofErr w:type="spellStart"/>
      <w:r w:rsidR="009C354E" w:rsidRPr="009C354E">
        <w:rPr>
          <w:rFonts w:ascii="Times New Roman" w:hAnsi="Times New Roman" w:cs="Times New Roman"/>
          <w:sz w:val="24"/>
          <w:szCs w:val="24"/>
          <w:lang w:eastAsia="lt-LT"/>
        </w:rPr>
        <w:t>Валасевіч</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Дняпроўскі</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чарадзей</w:t>
      </w:r>
      <w:proofErr w:type="spellEnd"/>
      <w:r w:rsidR="009C354E" w:rsidRPr="009C354E">
        <w:rPr>
          <w:rFonts w:ascii="Times New Roman" w:hAnsi="Times New Roman" w:cs="Times New Roman"/>
          <w:sz w:val="24"/>
          <w:szCs w:val="24"/>
          <w:lang w:eastAsia="lt-LT"/>
        </w:rPr>
        <w:t xml:space="preserve">“, П. </w:t>
      </w:r>
      <w:proofErr w:type="spellStart"/>
      <w:r w:rsidR="009C354E" w:rsidRPr="009C354E">
        <w:rPr>
          <w:rFonts w:ascii="Times New Roman" w:hAnsi="Times New Roman" w:cs="Times New Roman"/>
          <w:sz w:val="24"/>
          <w:szCs w:val="24"/>
          <w:lang w:eastAsia="lt-LT"/>
        </w:rPr>
        <w:t>Васючэнка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Каляровая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затока</w:t>
      </w:r>
      <w:proofErr w:type="spellEnd"/>
      <w:r w:rsidR="009C354E" w:rsidRPr="009C354E">
        <w:rPr>
          <w:rFonts w:ascii="Times New Roman" w:hAnsi="Times New Roman" w:cs="Times New Roman"/>
          <w:sz w:val="24"/>
          <w:szCs w:val="24"/>
          <w:lang w:eastAsia="lt-LT"/>
        </w:rPr>
        <w:t xml:space="preserve">“, В. </w:t>
      </w:r>
      <w:proofErr w:type="spellStart"/>
      <w:r w:rsidR="009C354E" w:rsidRPr="009C354E">
        <w:rPr>
          <w:rFonts w:ascii="Times New Roman" w:hAnsi="Times New Roman" w:cs="Times New Roman"/>
          <w:sz w:val="24"/>
          <w:szCs w:val="24"/>
          <w:lang w:eastAsia="lt-LT"/>
        </w:rPr>
        <w:t>Гапеева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Сумны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суп</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Глобус</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Хадановіч</w:t>
      </w:r>
      <w:proofErr w:type="spellEnd"/>
      <w:r w:rsidR="009C354E" w:rsidRPr="009C354E">
        <w:rPr>
          <w:rFonts w:ascii="Times New Roman" w:hAnsi="Times New Roman" w:cs="Times New Roman"/>
          <w:sz w:val="24"/>
          <w:szCs w:val="24"/>
          <w:lang w:eastAsia="lt-LT"/>
        </w:rPr>
        <w:t xml:space="preserve">. Л. </w:t>
      </w:r>
      <w:proofErr w:type="spellStart"/>
      <w:r w:rsidR="009C354E" w:rsidRPr="009C354E">
        <w:rPr>
          <w:rFonts w:ascii="Times New Roman" w:hAnsi="Times New Roman" w:cs="Times New Roman"/>
          <w:sz w:val="24"/>
          <w:szCs w:val="24"/>
          <w:lang w:eastAsia="lt-LT"/>
        </w:rPr>
        <w:t>Вольскі</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Малевіч</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для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дзяцей</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Грачанікаў</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Казка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пра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Івана-ганчара</w:t>
      </w:r>
      <w:proofErr w:type="spellEnd"/>
      <w:r w:rsidR="009C354E" w:rsidRPr="009C354E">
        <w:rPr>
          <w:rFonts w:ascii="Times New Roman" w:hAnsi="Times New Roman" w:cs="Times New Roman"/>
          <w:sz w:val="24"/>
          <w:szCs w:val="24"/>
          <w:lang w:eastAsia="lt-LT"/>
        </w:rPr>
        <w:t xml:space="preserve"> і </w:t>
      </w:r>
      <w:proofErr w:type="spellStart"/>
      <w:r w:rsidR="009C354E" w:rsidRPr="009C354E">
        <w:rPr>
          <w:rFonts w:ascii="Times New Roman" w:hAnsi="Times New Roman" w:cs="Times New Roman"/>
          <w:sz w:val="24"/>
          <w:szCs w:val="24"/>
          <w:lang w:eastAsia="lt-LT"/>
        </w:rPr>
        <w:t>пачвару</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цара</w:t>
      </w:r>
      <w:proofErr w:type="spellEnd"/>
      <w:r w:rsidR="009C354E" w:rsidRPr="009C354E">
        <w:rPr>
          <w:rFonts w:ascii="Times New Roman" w:hAnsi="Times New Roman" w:cs="Times New Roman"/>
          <w:sz w:val="24"/>
          <w:szCs w:val="24"/>
          <w:lang w:eastAsia="lt-LT"/>
        </w:rPr>
        <w:t xml:space="preserve">“, Г. </w:t>
      </w:r>
      <w:proofErr w:type="spellStart"/>
      <w:r w:rsidR="009C354E" w:rsidRPr="009C354E">
        <w:rPr>
          <w:rFonts w:ascii="Times New Roman" w:hAnsi="Times New Roman" w:cs="Times New Roman"/>
          <w:sz w:val="24"/>
          <w:szCs w:val="24"/>
          <w:lang w:eastAsia="lt-LT"/>
        </w:rPr>
        <w:t>Далідовіч</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Страта</w:t>
      </w:r>
      <w:proofErr w:type="spellEnd"/>
      <w:r w:rsidR="009C354E" w:rsidRPr="009C354E">
        <w:rPr>
          <w:rFonts w:ascii="Times New Roman" w:hAnsi="Times New Roman" w:cs="Times New Roman"/>
          <w:sz w:val="24"/>
          <w:szCs w:val="24"/>
          <w:lang w:eastAsia="lt-LT"/>
        </w:rPr>
        <w:t xml:space="preserve">“, М. </w:t>
      </w:r>
      <w:proofErr w:type="spellStart"/>
      <w:r w:rsidR="009C354E" w:rsidRPr="009C354E">
        <w:rPr>
          <w:rFonts w:ascii="Times New Roman" w:hAnsi="Times New Roman" w:cs="Times New Roman"/>
          <w:sz w:val="24"/>
          <w:szCs w:val="24"/>
          <w:lang w:eastAsia="lt-LT"/>
        </w:rPr>
        <w:t>Зарэмба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Паддаўкі</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Арэхавы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Спас</w:t>
      </w:r>
      <w:proofErr w:type="spellEnd"/>
      <w:r w:rsidR="009C354E" w:rsidRPr="009C354E">
        <w:rPr>
          <w:rFonts w:ascii="Times New Roman" w:hAnsi="Times New Roman" w:cs="Times New Roman"/>
          <w:sz w:val="24"/>
          <w:szCs w:val="24"/>
          <w:lang w:eastAsia="lt-LT"/>
        </w:rPr>
        <w:t xml:space="preserve">“, У. </w:t>
      </w:r>
      <w:proofErr w:type="spellStart"/>
      <w:r w:rsidR="009C354E" w:rsidRPr="009C354E">
        <w:rPr>
          <w:rFonts w:ascii="Times New Roman" w:hAnsi="Times New Roman" w:cs="Times New Roman"/>
          <w:sz w:val="24"/>
          <w:szCs w:val="24"/>
          <w:lang w:eastAsia="lt-LT"/>
        </w:rPr>
        <w:t>Караткевіч</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Нямоглы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бацька</w:t>
      </w:r>
      <w:proofErr w:type="spellEnd"/>
      <w:r w:rsidR="009C354E" w:rsidRPr="009C354E">
        <w:rPr>
          <w:rFonts w:ascii="Times New Roman" w:hAnsi="Times New Roman" w:cs="Times New Roman"/>
          <w:sz w:val="24"/>
          <w:szCs w:val="24"/>
          <w:lang w:eastAsia="lt-LT"/>
        </w:rPr>
        <w:t xml:space="preserve">“, К. </w:t>
      </w:r>
      <w:proofErr w:type="spellStart"/>
      <w:r w:rsidR="009C354E" w:rsidRPr="009C354E">
        <w:rPr>
          <w:rFonts w:ascii="Times New Roman" w:hAnsi="Times New Roman" w:cs="Times New Roman"/>
          <w:sz w:val="24"/>
          <w:szCs w:val="24"/>
          <w:lang w:eastAsia="lt-LT"/>
        </w:rPr>
        <w:t>Каганец</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Скрыпач</w:t>
      </w:r>
      <w:proofErr w:type="spellEnd"/>
      <w:r w:rsidR="009C354E" w:rsidRPr="009C354E">
        <w:rPr>
          <w:rFonts w:ascii="Times New Roman" w:hAnsi="Times New Roman" w:cs="Times New Roman"/>
          <w:sz w:val="24"/>
          <w:szCs w:val="24"/>
          <w:lang w:eastAsia="lt-LT"/>
        </w:rPr>
        <w:t xml:space="preserve"> і </w:t>
      </w:r>
      <w:proofErr w:type="spellStart"/>
      <w:r w:rsidR="009C354E" w:rsidRPr="009C354E">
        <w:rPr>
          <w:rFonts w:ascii="Times New Roman" w:hAnsi="Times New Roman" w:cs="Times New Roman"/>
          <w:sz w:val="24"/>
          <w:szCs w:val="24"/>
          <w:lang w:eastAsia="lt-LT"/>
        </w:rPr>
        <w:t>ваўкі</w:t>
      </w:r>
      <w:proofErr w:type="spellEnd"/>
      <w:r w:rsidR="009C354E" w:rsidRPr="009C354E">
        <w:rPr>
          <w:rFonts w:ascii="Times New Roman" w:hAnsi="Times New Roman" w:cs="Times New Roman"/>
          <w:sz w:val="24"/>
          <w:szCs w:val="24"/>
          <w:lang w:eastAsia="lt-LT"/>
        </w:rPr>
        <w:t xml:space="preserve">“, Я. </w:t>
      </w:r>
      <w:proofErr w:type="spellStart"/>
      <w:r w:rsidR="009C354E" w:rsidRPr="009C354E">
        <w:rPr>
          <w:rFonts w:ascii="Times New Roman" w:hAnsi="Times New Roman" w:cs="Times New Roman"/>
          <w:sz w:val="24"/>
          <w:szCs w:val="24"/>
          <w:lang w:eastAsia="lt-LT"/>
        </w:rPr>
        <w:t>Колас</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Дарэктар</w:t>
      </w:r>
      <w:proofErr w:type="spellEnd"/>
      <w:r w:rsidR="009C354E" w:rsidRPr="009C354E">
        <w:rPr>
          <w:rFonts w:ascii="Times New Roman" w:hAnsi="Times New Roman" w:cs="Times New Roman"/>
          <w:sz w:val="24"/>
          <w:szCs w:val="24"/>
          <w:lang w:eastAsia="lt-LT"/>
        </w:rPr>
        <w:t>“ (ištrauka iš poemos „</w:t>
      </w:r>
      <w:proofErr w:type="spellStart"/>
      <w:r w:rsidR="009C354E" w:rsidRPr="009C354E">
        <w:rPr>
          <w:rFonts w:ascii="Times New Roman" w:hAnsi="Times New Roman" w:cs="Times New Roman"/>
          <w:sz w:val="24"/>
          <w:szCs w:val="24"/>
          <w:lang w:eastAsia="lt-LT"/>
        </w:rPr>
        <w:t>Новая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зямля</w:t>
      </w:r>
      <w:proofErr w:type="spellEnd"/>
      <w:r w:rsidR="009C354E" w:rsidRPr="009C354E">
        <w:rPr>
          <w:rFonts w:ascii="Times New Roman" w:hAnsi="Times New Roman" w:cs="Times New Roman"/>
          <w:sz w:val="24"/>
          <w:szCs w:val="24"/>
          <w:lang w:eastAsia="lt-LT"/>
        </w:rPr>
        <w:t xml:space="preserve">“), „У </w:t>
      </w:r>
      <w:proofErr w:type="spellStart"/>
      <w:r w:rsidR="009C354E" w:rsidRPr="009C354E">
        <w:rPr>
          <w:rFonts w:ascii="Times New Roman" w:hAnsi="Times New Roman" w:cs="Times New Roman"/>
          <w:sz w:val="24"/>
          <w:szCs w:val="24"/>
          <w:lang w:eastAsia="lt-LT"/>
        </w:rPr>
        <w:t>старых</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дубах</w:t>
      </w:r>
      <w:proofErr w:type="spellEnd"/>
      <w:r w:rsidR="009C354E" w:rsidRPr="009C354E">
        <w:rPr>
          <w:rFonts w:ascii="Times New Roman" w:hAnsi="Times New Roman" w:cs="Times New Roman"/>
          <w:sz w:val="24"/>
          <w:szCs w:val="24"/>
          <w:lang w:eastAsia="lt-LT"/>
        </w:rPr>
        <w:t>“, Legendos „</w:t>
      </w:r>
      <w:proofErr w:type="spellStart"/>
      <w:r w:rsidR="009C354E" w:rsidRPr="009C354E">
        <w:rPr>
          <w:rFonts w:ascii="Times New Roman" w:hAnsi="Times New Roman" w:cs="Times New Roman"/>
          <w:sz w:val="24"/>
          <w:szCs w:val="24"/>
          <w:lang w:eastAsia="lt-LT"/>
        </w:rPr>
        <w:t>Нарач</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Пестунь</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Ліндгрэн</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Браты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Львінае</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Сэрца</w:t>
      </w:r>
      <w:proofErr w:type="spellEnd"/>
      <w:r w:rsidR="009C354E" w:rsidRPr="009C354E">
        <w:rPr>
          <w:rFonts w:ascii="Times New Roman" w:hAnsi="Times New Roman" w:cs="Times New Roman"/>
          <w:sz w:val="24"/>
          <w:szCs w:val="24"/>
          <w:lang w:eastAsia="lt-LT"/>
        </w:rPr>
        <w:t xml:space="preserve">“, М. </w:t>
      </w:r>
      <w:proofErr w:type="spellStart"/>
      <w:r w:rsidR="009C354E" w:rsidRPr="009C354E">
        <w:rPr>
          <w:rFonts w:ascii="Times New Roman" w:hAnsi="Times New Roman" w:cs="Times New Roman"/>
          <w:sz w:val="24"/>
          <w:szCs w:val="24"/>
          <w:lang w:eastAsia="lt-LT"/>
        </w:rPr>
        <w:t>Лужанін</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Добры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хлопец</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Дзік</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Масла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Таямніца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закінутай</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хаты</w:t>
      </w:r>
      <w:proofErr w:type="spellEnd"/>
      <w:r w:rsidR="009C354E" w:rsidRPr="009C354E">
        <w:rPr>
          <w:rFonts w:ascii="Times New Roman" w:hAnsi="Times New Roman" w:cs="Times New Roman"/>
          <w:sz w:val="24"/>
          <w:szCs w:val="24"/>
          <w:lang w:eastAsia="lt-LT"/>
        </w:rPr>
        <w:t xml:space="preserve">“, К. </w:t>
      </w:r>
      <w:proofErr w:type="spellStart"/>
      <w:r w:rsidR="009C354E" w:rsidRPr="009C354E">
        <w:rPr>
          <w:rFonts w:ascii="Times New Roman" w:hAnsi="Times New Roman" w:cs="Times New Roman"/>
          <w:sz w:val="24"/>
          <w:szCs w:val="24"/>
          <w:lang w:eastAsia="lt-LT"/>
        </w:rPr>
        <w:t>Міхаліцына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Хто</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расце</w:t>
      </w:r>
      <w:proofErr w:type="spellEnd"/>
      <w:r w:rsidR="009C354E" w:rsidRPr="009C354E">
        <w:rPr>
          <w:rFonts w:ascii="Times New Roman" w:hAnsi="Times New Roman" w:cs="Times New Roman"/>
          <w:sz w:val="24"/>
          <w:szCs w:val="24"/>
          <w:lang w:eastAsia="lt-LT"/>
        </w:rPr>
        <w:t xml:space="preserve"> ў </w:t>
      </w:r>
      <w:proofErr w:type="spellStart"/>
      <w:r w:rsidR="009C354E" w:rsidRPr="009C354E">
        <w:rPr>
          <w:rFonts w:ascii="Times New Roman" w:hAnsi="Times New Roman" w:cs="Times New Roman"/>
          <w:sz w:val="24"/>
          <w:szCs w:val="24"/>
          <w:lang w:eastAsia="lt-LT"/>
        </w:rPr>
        <w:t>парку</w:t>
      </w:r>
      <w:proofErr w:type="spellEnd"/>
      <w:r w:rsidR="009C354E" w:rsidRPr="009C354E">
        <w:rPr>
          <w:rFonts w:ascii="Times New Roman" w:hAnsi="Times New Roman" w:cs="Times New Roman"/>
          <w:sz w:val="24"/>
          <w:szCs w:val="24"/>
          <w:lang w:eastAsia="lt-LT"/>
        </w:rPr>
        <w:t>“, Г. </w:t>
      </w:r>
      <w:proofErr w:type="spellStart"/>
      <w:r w:rsidR="009C354E" w:rsidRPr="009C354E">
        <w:rPr>
          <w:rFonts w:ascii="Times New Roman" w:hAnsi="Times New Roman" w:cs="Times New Roman"/>
          <w:sz w:val="24"/>
          <w:szCs w:val="24"/>
          <w:lang w:eastAsia="lt-LT"/>
        </w:rPr>
        <w:t>Пшонік</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Спуск</w:t>
      </w:r>
      <w:proofErr w:type="spellEnd"/>
      <w:r w:rsidR="009C354E" w:rsidRPr="009C354E">
        <w:rPr>
          <w:rFonts w:ascii="Times New Roman" w:hAnsi="Times New Roman" w:cs="Times New Roman"/>
          <w:sz w:val="24"/>
          <w:szCs w:val="24"/>
          <w:lang w:eastAsia="lt-LT"/>
        </w:rPr>
        <w:t xml:space="preserve"> у </w:t>
      </w:r>
      <w:proofErr w:type="spellStart"/>
      <w:r w:rsidR="009C354E" w:rsidRPr="009C354E">
        <w:rPr>
          <w:rFonts w:ascii="Times New Roman" w:hAnsi="Times New Roman" w:cs="Times New Roman"/>
          <w:sz w:val="24"/>
          <w:szCs w:val="24"/>
          <w:lang w:eastAsia="lt-LT"/>
        </w:rPr>
        <w:t>горад</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Хлуск</w:t>
      </w:r>
      <w:proofErr w:type="spellEnd"/>
      <w:r w:rsidR="009C354E" w:rsidRPr="009C354E">
        <w:rPr>
          <w:rFonts w:ascii="Times New Roman" w:hAnsi="Times New Roman" w:cs="Times New Roman"/>
          <w:sz w:val="24"/>
          <w:szCs w:val="24"/>
          <w:lang w:eastAsia="lt-LT"/>
        </w:rPr>
        <w:t xml:space="preserve">“, Э. </w:t>
      </w:r>
      <w:proofErr w:type="spellStart"/>
      <w:r w:rsidR="009C354E" w:rsidRPr="009C354E">
        <w:rPr>
          <w:rFonts w:ascii="Times New Roman" w:hAnsi="Times New Roman" w:cs="Times New Roman"/>
          <w:sz w:val="24"/>
          <w:szCs w:val="24"/>
          <w:lang w:eastAsia="lt-LT"/>
        </w:rPr>
        <w:t>Распэ</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Прыгоды</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барона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Мюнхаўзена</w:t>
      </w:r>
      <w:proofErr w:type="spellEnd"/>
      <w:r w:rsidR="009C354E" w:rsidRPr="009C354E">
        <w:rPr>
          <w:rFonts w:ascii="Times New Roman" w:hAnsi="Times New Roman" w:cs="Times New Roman"/>
          <w:sz w:val="24"/>
          <w:szCs w:val="24"/>
          <w:lang w:eastAsia="lt-LT"/>
        </w:rPr>
        <w:t xml:space="preserve">“, М. </w:t>
      </w:r>
      <w:proofErr w:type="spellStart"/>
      <w:r w:rsidR="009C354E" w:rsidRPr="009C354E">
        <w:rPr>
          <w:rFonts w:ascii="Times New Roman" w:hAnsi="Times New Roman" w:cs="Times New Roman"/>
          <w:sz w:val="24"/>
          <w:szCs w:val="24"/>
          <w:lang w:eastAsia="lt-LT"/>
        </w:rPr>
        <w:t>Танк</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Ля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вогнішч</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начлежных</w:t>
      </w:r>
      <w:proofErr w:type="spellEnd"/>
      <w:r w:rsidR="009C354E" w:rsidRPr="009C354E">
        <w:rPr>
          <w:rFonts w:ascii="Times New Roman" w:hAnsi="Times New Roman" w:cs="Times New Roman"/>
          <w:sz w:val="24"/>
          <w:szCs w:val="24"/>
          <w:lang w:eastAsia="lt-LT"/>
        </w:rPr>
        <w:t>“ (ištrauka iš poemos „</w:t>
      </w:r>
      <w:proofErr w:type="spellStart"/>
      <w:r w:rsidR="009C354E" w:rsidRPr="009C354E">
        <w:rPr>
          <w:rFonts w:ascii="Times New Roman" w:hAnsi="Times New Roman" w:cs="Times New Roman"/>
          <w:sz w:val="24"/>
          <w:szCs w:val="24"/>
          <w:lang w:eastAsia="lt-LT"/>
        </w:rPr>
        <w:t>Нарач</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Федарэнка</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Падслуханая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казка</w:t>
      </w:r>
      <w:proofErr w:type="spellEnd"/>
      <w:r w:rsidR="009C354E" w:rsidRPr="009C354E">
        <w:rPr>
          <w:rFonts w:ascii="Times New Roman" w:hAnsi="Times New Roman" w:cs="Times New Roman"/>
          <w:sz w:val="24"/>
          <w:szCs w:val="24"/>
          <w:lang w:eastAsia="lt-LT"/>
        </w:rPr>
        <w:t>“, К. </w:t>
      </w:r>
      <w:proofErr w:type="spellStart"/>
      <w:r w:rsidR="009C354E" w:rsidRPr="009C354E">
        <w:rPr>
          <w:rFonts w:ascii="Times New Roman" w:hAnsi="Times New Roman" w:cs="Times New Roman"/>
          <w:sz w:val="24"/>
          <w:szCs w:val="24"/>
          <w:lang w:eastAsia="lt-LT"/>
        </w:rPr>
        <w:t>Хадасевіч-Лісавая</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Ключ</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да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Вялікай</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Каштоўнасці</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Якімовіч</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Рыжык</w:t>
      </w:r>
      <w:proofErr w:type="spellEnd"/>
      <w:r w:rsidR="009C354E" w:rsidRPr="009C354E">
        <w:rPr>
          <w:rFonts w:ascii="Times New Roman" w:hAnsi="Times New Roman" w:cs="Times New Roman"/>
          <w:sz w:val="24"/>
          <w:szCs w:val="24"/>
          <w:lang w:eastAsia="lt-LT"/>
        </w:rPr>
        <w:t xml:space="preserve">“, Г. </w:t>
      </w:r>
      <w:proofErr w:type="spellStart"/>
      <w:r w:rsidR="009C354E" w:rsidRPr="009C354E">
        <w:rPr>
          <w:rFonts w:ascii="Times New Roman" w:hAnsi="Times New Roman" w:cs="Times New Roman"/>
          <w:sz w:val="24"/>
          <w:szCs w:val="24"/>
          <w:lang w:eastAsia="lt-LT"/>
        </w:rPr>
        <w:t>Янкута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Серыя</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кніг</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пра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ката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Шпрота</w:t>
      </w:r>
      <w:proofErr w:type="spellEnd"/>
      <w:r w:rsidR="009C354E" w:rsidRPr="009C354E">
        <w:rPr>
          <w:rFonts w:ascii="Times New Roman" w:hAnsi="Times New Roman" w:cs="Times New Roman"/>
          <w:sz w:val="24"/>
          <w:szCs w:val="24"/>
          <w:lang w:eastAsia="lt-LT"/>
        </w:rPr>
        <w:t xml:space="preserve">, Н. </w:t>
      </w:r>
      <w:proofErr w:type="spellStart"/>
      <w:r w:rsidR="009C354E" w:rsidRPr="009C354E">
        <w:rPr>
          <w:rFonts w:ascii="Times New Roman" w:hAnsi="Times New Roman" w:cs="Times New Roman"/>
          <w:sz w:val="24"/>
          <w:szCs w:val="24"/>
          <w:lang w:eastAsia="lt-LT"/>
        </w:rPr>
        <w:t>Ясмінская</w:t>
      </w:r>
      <w:proofErr w:type="spellEnd"/>
      <w:r w:rsidR="009C354E" w:rsidRPr="009C354E">
        <w:rPr>
          <w:rFonts w:ascii="Times New Roman" w:hAnsi="Times New Roman" w:cs="Times New Roman"/>
          <w:sz w:val="24"/>
          <w:szCs w:val="24"/>
          <w:lang w:eastAsia="lt-LT"/>
        </w:rPr>
        <w:t>. „</w:t>
      </w:r>
      <w:proofErr w:type="spellStart"/>
      <w:r w:rsidR="009C354E" w:rsidRPr="009C354E">
        <w:rPr>
          <w:rFonts w:ascii="Times New Roman" w:hAnsi="Times New Roman" w:cs="Times New Roman"/>
          <w:sz w:val="24"/>
          <w:szCs w:val="24"/>
          <w:lang w:eastAsia="lt-LT"/>
        </w:rPr>
        <w:t>Чаму</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Меша</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не</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мае</w:t>
      </w:r>
      <w:proofErr w:type="spellEnd"/>
      <w:r w:rsidR="009C354E" w:rsidRPr="009C354E">
        <w:rPr>
          <w:rFonts w:ascii="Times New Roman" w:hAnsi="Times New Roman" w:cs="Times New Roman"/>
          <w:sz w:val="24"/>
          <w:szCs w:val="24"/>
          <w:lang w:eastAsia="lt-LT"/>
        </w:rPr>
        <w:t xml:space="preserve"> </w:t>
      </w:r>
      <w:proofErr w:type="spellStart"/>
      <w:r w:rsidR="009C354E" w:rsidRPr="009C354E">
        <w:rPr>
          <w:rFonts w:ascii="Times New Roman" w:hAnsi="Times New Roman" w:cs="Times New Roman"/>
          <w:sz w:val="24"/>
          <w:szCs w:val="24"/>
          <w:lang w:eastAsia="lt-LT"/>
        </w:rPr>
        <w:t>хаты</w:t>
      </w:r>
      <w:proofErr w:type="spellEnd"/>
      <w:r w:rsidR="009C354E" w:rsidRPr="009C354E">
        <w:rPr>
          <w:rFonts w:ascii="Times New Roman" w:hAnsi="Times New Roman" w:cs="Times New Roman"/>
          <w:sz w:val="24"/>
          <w:szCs w:val="24"/>
          <w:lang w:eastAsia="lt-LT"/>
        </w:rPr>
        <w:t xml:space="preserve">“ ir kt. Šiuolaikinių ir klasikinių autorių eilėraščiai pasirinktinai: М. </w:t>
      </w:r>
      <w:proofErr w:type="spellStart"/>
      <w:r w:rsidR="009C354E" w:rsidRPr="009C354E">
        <w:rPr>
          <w:rFonts w:ascii="Times New Roman" w:hAnsi="Times New Roman" w:cs="Times New Roman"/>
          <w:sz w:val="24"/>
          <w:szCs w:val="24"/>
          <w:lang w:eastAsia="lt-LT"/>
        </w:rPr>
        <w:t>Багдановіч</w:t>
      </w:r>
      <w:proofErr w:type="spellEnd"/>
      <w:r w:rsidR="009C354E" w:rsidRPr="009C354E">
        <w:rPr>
          <w:rFonts w:ascii="Times New Roman" w:hAnsi="Times New Roman" w:cs="Times New Roman"/>
          <w:sz w:val="24"/>
          <w:szCs w:val="24"/>
          <w:lang w:eastAsia="lt-LT"/>
        </w:rPr>
        <w:t xml:space="preserve">, П. </w:t>
      </w:r>
      <w:proofErr w:type="spellStart"/>
      <w:r w:rsidR="009C354E" w:rsidRPr="009C354E">
        <w:rPr>
          <w:rFonts w:ascii="Times New Roman" w:hAnsi="Times New Roman" w:cs="Times New Roman"/>
          <w:sz w:val="24"/>
          <w:szCs w:val="24"/>
          <w:lang w:eastAsia="lt-LT"/>
        </w:rPr>
        <w:t>Броўка</w:t>
      </w:r>
      <w:proofErr w:type="spellEnd"/>
      <w:r w:rsidR="009C354E" w:rsidRPr="009C354E">
        <w:rPr>
          <w:rFonts w:ascii="Times New Roman" w:hAnsi="Times New Roman" w:cs="Times New Roman"/>
          <w:sz w:val="24"/>
          <w:szCs w:val="24"/>
          <w:lang w:eastAsia="lt-LT"/>
        </w:rPr>
        <w:t xml:space="preserve">, А. </w:t>
      </w:r>
      <w:proofErr w:type="spellStart"/>
      <w:r w:rsidR="009C354E" w:rsidRPr="009C354E">
        <w:rPr>
          <w:rFonts w:ascii="Times New Roman" w:hAnsi="Times New Roman" w:cs="Times New Roman"/>
          <w:sz w:val="24"/>
          <w:szCs w:val="24"/>
          <w:lang w:eastAsia="lt-LT"/>
        </w:rPr>
        <w:t>Грачанікаў</w:t>
      </w:r>
      <w:proofErr w:type="spellEnd"/>
      <w:r w:rsidR="009C354E" w:rsidRPr="009C354E">
        <w:rPr>
          <w:rFonts w:ascii="Times New Roman" w:hAnsi="Times New Roman" w:cs="Times New Roman"/>
          <w:sz w:val="24"/>
          <w:szCs w:val="24"/>
          <w:lang w:eastAsia="lt-LT"/>
        </w:rPr>
        <w:t>, У. </w:t>
      </w:r>
      <w:proofErr w:type="spellStart"/>
      <w:r w:rsidR="009C354E" w:rsidRPr="009C354E">
        <w:rPr>
          <w:rFonts w:ascii="Times New Roman" w:hAnsi="Times New Roman" w:cs="Times New Roman"/>
          <w:sz w:val="24"/>
          <w:szCs w:val="24"/>
          <w:lang w:eastAsia="lt-LT"/>
        </w:rPr>
        <w:t>Караткевіч</w:t>
      </w:r>
      <w:proofErr w:type="spellEnd"/>
      <w:r w:rsidR="009C354E" w:rsidRPr="009C354E">
        <w:rPr>
          <w:rFonts w:ascii="Times New Roman" w:hAnsi="Times New Roman" w:cs="Times New Roman"/>
          <w:sz w:val="24"/>
          <w:szCs w:val="24"/>
          <w:lang w:eastAsia="lt-LT"/>
        </w:rPr>
        <w:t xml:space="preserve">, Я. </w:t>
      </w:r>
      <w:proofErr w:type="spellStart"/>
      <w:r w:rsidR="009C354E" w:rsidRPr="009C354E">
        <w:rPr>
          <w:rFonts w:ascii="Times New Roman" w:hAnsi="Times New Roman" w:cs="Times New Roman"/>
          <w:sz w:val="24"/>
          <w:szCs w:val="24"/>
          <w:lang w:eastAsia="lt-LT"/>
        </w:rPr>
        <w:t>Колас</w:t>
      </w:r>
      <w:proofErr w:type="spellEnd"/>
      <w:r w:rsidR="009C354E" w:rsidRPr="009C354E">
        <w:rPr>
          <w:rFonts w:ascii="Times New Roman" w:hAnsi="Times New Roman" w:cs="Times New Roman"/>
          <w:sz w:val="24"/>
          <w:szCs w:val="24"/>
          <w:lang w:eastAsia="lt-LT"/>
        </w:rPr>
        <w:t xml:space="preserve">, Я. </w:t>
      </w:r>
      <w:proofErr w:type="spellStart"/>
      <w:r w:rsidR="009C354E" w:rsidRPr="009C354E">
        <w:rPr>
          <w:rFonts w:ascii="Times New Roman" w:hAnsi="Times New Roman" w:cs="Times New Roman"/>
          <w:sz w:val="24"/>
          <w:szCs w:val="24"/>
          <w:lang w:eastAsia="lt-LT"/>
        </w:rPr>
        <w:t>Янішчыц</w:t>
      </w:r>
      <w:proofErr w:type="spellEnd"/>
      <w:r w:rsidR="009C354E" w:rsidRPr="009C354E">
        <w:rPr>
          <w:rFonts w:ascii="Times New Roman" w:hAnsi="Times New Roman" w:cs="Times New Roman"/>
          <w:sz w:val="24"/>
          <w:szCs w:val="24"/>
          <w:lang w:eastAsia="lt-LT"/>
        </w:rPr>
        <w:t xml:space="preserve"> ir kt.</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1. Įvairių tekstų klausymas ir supratimas: negožinių (informacinių, publicistinių, praktinių: receptai, instrukcijos ir pan.)</w:t>
            </w:r>
            <w:r>
              <w:rPr>
                <w:rFonts w:ascii="Times New Roman" w:hAnsi="Times New Roman" w:cs="Times New Roman"/>
                <w:sz w:val="24"/>
                <w:szCs w:val="24"/>
                <w:lang w:eastAsia="lt-LT"/>
              </w:rPr>
              <w:t xml:space="preserve">; </w:t>
            </w:r>
            <w:r w:rsidRPr="00CF031A">
              <w:rPr>
                <w:rFonts w:ascii="Times New Roman" w:hAnsi="Times New Roman" w:cs="Times New Roman"/>
                <w:sz w:val="24"/>
                <w:szCs w:val="24"/>
                <w:lang w:eastAsia="lt-LT"/>
              </w:rPr>
              <w:t>tautosakos ir grožinės vaikų literatūros tekstų.</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lastRenderedPageBreak/>
              <w:t>3. Etiškas ir saugus bendravimas telefonu, virtualioje erdvėje, laikantis bendradarbiavimo principų.</w:t>
            </w:r>
          </w:p>
          <w:p w:rsidR="00C92C7E"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rsidR="00485874" w:rsidRPr="00485874" w:rsidRDefault="009C354E">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85874"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31</w:t>
            </w:r>
            <w:r w:rsidR="00485874" w:rsidRPr="00A552D7">
              <w:rPr>
                <w:rFonts w:ascii="Times New Roman" w:hAnsi="Times New Roman" w:cs="Times New Roman"/>
                <w:i/>
                <w:sz w:val="24"/>
                <w:szCs w:val="24"/>
                <w:lang w:eastAsia="lt-LT"/>
              </w:rPr>
              <w:t>.1.</w:t>
            </w:r>
          </w:p>
        </w:tc>
        <w:tc>
          <w:tcPr>
            <w:tcW w:w="1134" w:type="dxa"/>
          </w:tcPr>
          <w:p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kirčiavimas, sakinių intonavimas.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 raktiniai žodžiai, pagrindinė mintis; svarbiausios detalės, faktai, veiksmų seka, priežasties ir pasekmės ryšiai.</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rsidR="00C92C7E" w:rsidRDefault="00C92C7E" w:rsidP="006433D2">
            <w:pPr>
              <w:rPr>
                <w:szCs w:val="24"/>
                <w:lang w:eastAsia="lt-LT"/>
              </w:rPr>
            </w:pPr>
            <w:r w:rsidRPr="006433D2">
              <w:rPr>
                <w:rFonts w:ascii="Times New Roman" w:hAnsi="Times New Roman" w:cs="Times New Roman"/>
                <w:sz w:val="24"/>
                <w:szCs w:val="24"/>
                <w:highlight w:val="white"/>
                <w:lang w:eastAsia="lt-LT"/>
              </w:rPr>
              <w:t>5. Naudojimosi biblioteka taisykl</w:t>
            </w:r>
            <w:r w:rsidRPr="006433D2">
              <w:rPr>
                <w:rFonts w:ascii="Times New Roman" w:hAnsi="Times New Roman" w:cs="Times New Roman"/>
                <w:sz w:val="24"/>
                <w:szCs w:val="24"/>
                <w:lang w:eastAsia="lt-LT"/>
              </w:rPr>
              <w:t>ės.</w:t>
            </w:r>
            <w:r>
              <w:rPr>
                <w:szCs w:val="24"/>
                <w:lang w:eastAsia="lt-LT"/>
              </w:rPr>
              <w:t xml:space="preserve"> </w:t>
            </w:r>
          </w:p>
          <w:p w:rsidR="00485874" w:rsidRPr="00951CD1" w:rsidRDefault="00485874" w:rsidP="009C354E">
            <w:r>
              <w:rPr>
                <w:rFonts w:ascii="Times New Roman" w:hAnsi="Times New Roman" w:cs="Times New Roman"/>
                <w:i/>
                <w:sz w:val="24"/>
                <w:szCs w:val="24"/>
                <w:lang w:eastAsia="lt-LT"/>
              </w:rPr>
              <w:t xml:space="preserve">Detaliau žr. </w:t>
            </w:r>
            <w:r w:rsidR="009C354E">
              <w:rPr>
                <w:rFonts w:ascii="Times New Roman" w:hAnsi="Times New Roman" w:cs="Times New Roman"/>
                <w:i/>
                <w:sz w:val="24"/>
                <w:szCs w:val="24"/>
                <w:lang w:eastAsia="lt-LT"/>
              </w:rPr>
              <w:t>Baltarusi</w:t>
            </w:r>
            <w:r w:rsidR="009C354E" w:rsidRPr="00A552D7">
              <w:rPr>
                <w:rFonts w:ascii="Times New Roman" w:hAnsi="Times New Roman" w:cs="Times New Roman"/>
                <w:i/>
                <w:sz w:val="24"/>
                <w:szCs w:val="24"/>
                <w:lang w:eastAsia="lt-LT"/>
              </w:rPr>
              <w:t>ų</w:t>
            </w:r>
            <w:r w:rsidR="009C354E"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400E7B">
              <w:rPr>
                <w:rFonts w:ascii="Times New Roman" w:hAnsi="Times New Roman" w:cs="Times New Roman"/>
                <w:i/>
                <w:sz w:val="24"/>
                <w:szCs w:val="24"/>
                <w:lang w:eastAsia="lt-LT"/>
              </w:rPr>
              <w:t>ys 31</w:t>
            </w:r>
            <w:r>
              <w:rPr>
                <w:rFonts w:ascii="Times New Roman" w:hAnsi="Times New Roman" w:cs="Times New Roman"/>
                <w:i/>
                <w:sz w:val="24"/>
                <w:szCs w:val="24"/>
                <w:lang w:eastAsia="lt-LT"/>
              </w:rPr>
              <w:t>.2</w:t>
            </w:r>
            <w:r w:rsidRPr="00A552D7">
              <w:rPr>
                <w:rFonts w:ascii="Times New Roman" w:hAnsi="Times New Roman" w:cs="Times New Roman"/>
                <w:i/>
                <w:sz w:val="24"/>
                <w:szCs w:val="24"/>
                <w:lang w:eastAsia="lt-LT"/>
              </w:rPr>
              <w:t>.</w:t>
            </w:r>
          </w:p>
        </w:tc>
        <w:tc>
          <w:tcPr>
            <w:tcW w:w="1134" w:type="dxa"/>
          </w:tcPr>
          <w:p w:rsidR="00C92C7E" w:rsidRPr="00951CD1" w:rsidRDefault="00521E13" w:rsidP="00521E13">
            <w:pPr>
              <w:jc w:val="cente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4. Pasakojimo pirmuoju ir trečiuoju asmeniu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5. Aiškinamojo teksto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6. Kalbinė raiška.</w:t>
            </w:r>
          </w:p>
          <w:p w:rsidR="00C92C7E" w:rsidRPr="005E3E6A" w:rsidRDefault="00C92C7E" w:rsidP="005E3E6A">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7. Teksto kūrimo strategijos.</w:t>
            </w:r>
          </w:p>
          <w:p w:rsidR="00C92C7E" w:rsidRDefault="00C92C7E" w:rsidP="00341846">
            <w:pPr>
              <w:widowControl w:val="0"/>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8. Įvairaus pobūdžio tekstų kūrimas, paisant žanro reikalavimų, adresato ir komunikavimo situacijos: iliustracijos, paveikslo, gamtos reiškinio, aplinkos aprašymas; pranešimas apie įvykius, atpasakojimas, instrukcija, kvietimas, skelbimas, kūrybiniai bandymai (pvz., pasakojimas, eilėraštis, afiša, scenarijus, dienoraštis ir kt.).</w:t>
            </w:r>
          </w:p>
          <w:p w:rsidR="00C92C7E" w:rsidRPr="00341846"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9. Teksto grafinis apipavidalinimas.</w:t>
            </w:r>
          </w:p>
          <w:p w:rsidR="00824DA4" w:rsidRDefault="00C92C7E" w:rsidP="00824DA4">
            <w:pPr>
              <w:widowControl w:val="0"/>
              <w:rPr>
                <w:rFonts w:ascii="Times New Roman" w:hAnsi="Times New Roman" w:cs="Times New Roman"/>
                <w:sz w:val="24"/>
                <w:szCs w:val="24"/>
                <w:lang w:eastAsia="lt-LT"/>
              </w:rPr>
            </w:pPr>
            <w:r w:rsidRPr="00341846">
              <w:rPr>
                <w:rFonts w:ascii="Times New Roman" w:hAnsi="Times New Roman" w:cs="Times New Roman"/>
                <w:sz w:val="24"/>
                <w:szCs w:val="24"/>
                <w:highlight w:val="white"/>
                <w:lang w:eastAsia="lt-LT"/>
              </w:rPr>
              <w:t xml:space="preserve">10. </w:t>
            </w:r>
            <w:r w:rsidR="006B1F45">
              <w:rPr>
                <w:rFonts w:ascii="Times New Roman" w:hAnsi="Times New Roman" w:cs="Times New Roman"/>
                <w:sz w:val="24"/>
                <w:szCs w:val="24"/>
                <w:highlight w:val="white"/>
                <w:lang w:eastAsia="lt-LT"/>
              </w:rPr>
              <w:t>Rašyba.</w:t>
            </w:r>
            <w:r w:rsidR="00DB622E">
              <w:rPr>
                <w:rFonts w:ascii="Times New Roman" w:hAnsi="Times New Roman" w:cs="Times New Roman"/>
                <w:sz w:val="24"/>
                <w:szCs w:val="24"/>
                <w:highlight w:val="white"/>
                <w:lang w:eastAsia="lt-LT"/>
              </w:rPr>
              <w:t xml:space="preserve"> </w:t>
            </w:r>
            <w:r w:rsidR="00824DA4" w:rsidRPr="00824DA4">
              <w:rPr>
                <w:rFonts w:ascii="Times New Roman" w:hAnsi="Times New Roman" w:cs="Times New Roman"/>
                <w:sz w:val="24"/>
                <w:szCs w:val="24"/>
                <w:highlight w:val="white"/>
                <w:lang w:eastAsia="lt-LT"/>
              </w:rPr>
              <w:t xml:space="preserve">Tobulinami ir automatizuojami įgūdžiai taisyklingai rašyti žodžius mažąja ir didžiąja raide, žodžius, kurių rašymas skiriasi nuo tarimo. Mokomasi rašyti žodžius su skardžiaisiais ir </w:t>
            </w:r>
            <w:proofErr w:type="spellStart"/>
            <w:r w:rsidR="00824DA4" w:rsidRPr="00824DA4">
              <w:rPr>
                <w:rFonts w:ascii="Times New Roman" w:hAnsi="Times New Roman" w:cs="Times New Roman"/>
                <w:sz w:val="24"/>
                <w:szCs w:val="24"/>
                <w:highlight w:val="white"/>
                <w:lang w:eastAsia="lt-LT"/>
              </w:rPr>
              <w:t>dusliaisias</w:t>
            </w:r>
            <w:proofErr w:type="spellEnd"/>
            <w:r w:rsidR="00824DA4" w:rsidRPr="00824DA4">
              <w:rPr>
                <w:rFonts w:ascii="Times New Roman" w:hAnsi="Times New Roman" w:cs="Times New Roman"/>
                <w:sz w:val="24"/>
                <w:szCs w:val="24"/>
                <w:highlight w:val="white"/>
                <w:lang w:eastAsia="lt-LT"/>
              </w:rPr>
              <w:t xml:space="preserve"> priebalsiais; žodžius su balsiais „о, э, а; е, ё, я“, minkštumo ženklu ir apostrofu, priebalsiais [д] – [</w:t>
            </w:r>
            <w:proofErr w:type="spellStart"/>
            <w:r w:rsidR="00824DA4" w:rsidRPr="00824DA4">
              <w:rPr>
                <w:rFonts w:ascii="Times New Roman" w:hAnsi="Times New Roman" w:cs="Times New Roman"/>
                <w:sz w:val="24"/>
                <w:szCs w:val="24"/>
                <w:highlight w:val="white"/>
                <w:lang w:eastAsia="lt-LT"/>
              </w:rPr>
              <w:t>дз</w:t>
            </w:r>
            <w:proofErr w:type="spellEnd"/>
            <w:r w:rsidR="00824DA4" w:rsidRPr="00824DA4">
              <w:rPr>
                <w:rFonts w:ascii="Times New Roman" w:hAnsi="Times New Roman" w:cs="Times New Roman"/>
                <w:sz w:val="24"/>
                <w:szCs w:val="24"/>
                <w:highlight w:val="white"/>
                <w:lang w:eastAsia="lt-LT"/>
              </w:rPr>
              <w:t>’], [т] – [ц’], taisyklingai rašyti „у“, „ў“, susidvejinusius (</w:t>
            </w:r>
            <w:proofErr w:type="spellStart"/>
            <w:r w:rsidR="00824DA4" w:rsidRPr="00824DA4">
              <w:rPr>
                <w:rFonts w:ascii="Times New Roman" w:hAnsi="Times New Roman" w:cs="Times New Roman"/>
                <w:sz w:val="24"/>
                <w:szCs w:val="24"/>
                <w:highlight w:val="white"/>
                <w:lang w:eastAsia="lt-LT"/>
              </w:rPr>
              <w:t>baltar</w:t>
            </w:r>
            <w:proofErr w:type="spellEnd"/>
            <w:r w:rsidR="00824DA4" w:rsidRPr="00824DA4">
              <w:rPr>
                <w:rFonts w:ascii="Times New Roman" w:hAnsi="Times New Roman" w:cs="Times New Roman"/>
                <w:sz w:val="24"/>
                <w:szCs w:val="24"/>
                <w:highlight w:val="white"/>
                <w:lang w:eastAsia="lt-LT"/>
              </w:rPr>
              <w:t>. „</w:t>
            </w:r>
            <w:proofErr w:type="spellStart"/>
            <w:r w:rsidR="00824DA4" w:rsidRPr="00824DA4">
              <w:rPr>
                <w:rFonts w:ascii="Times New Roman" w:hAnsi="Times New Roman" w:cs="Times New Roman"/>
                <w:sz w:val="24"/>
                <w:szCs w:val="24"/>
                <w:highlight w:val="white"/>
                <w:lang w:eastAsia="lt-LT"/>
              </w:rPr>
              <w:t>падоўжаныя</w:t>
            </w:r>
            <w:proofErr w:type="spellEnd"/>
            <w:r w:rsidR="00824DA4" w:rsidRPr="00824DA4">
              <w:rPr>
                <w:rFonts w:ascii="Times New Roman" w:hAnsi="Times New Roman" w:cs="Times New Roman"/>
                <w:sz w:val="24"/>
                <w:szCs w:val="24"/>
                <w:highlight w:val="white"/>
                <w:lang w:eastAsia="lt-LT"/>
              </w:rPr>
              <w:t>“) priebalsius. Mokomasi taisyklingai rašyti raidžių junginius „</w:t>
            </w:r>
            <w:proofErr w:type="spellStart"/>
            <w:r w:rsidR="00824DA4" w:rsidRPr="00824DA4">
              <w:rPr>
                <w:rFonts w:ascii="Times New Roman" w:hAnsi="Times New Roman" w:cs="Times New Roman"/>
                <w:sz w:val="24"/>
                <w:szCs w:val="24"/>
                <w:highlight w:val="white"/>
                <w:lang w:eastAsia="lt-LT"/>
              </w:rPr>
              <w:t>іё</w:t>
            </w:r>
            <w:proofErr w:type="spellEnd"/>
            <w:r w:rsidR="00824DA4" w:rsidRPr="00824DA4">
              <w:rPr>
                <w:rFonts w:ascii="Times New Roman" w:hAnsi="Times New Roman" w:cs="Times New Roman"/>
                <w:sz w:val="24"/>
                <w:szCs w:val="24"/>
                <w:highlight w:val="white"/>
                <w:lang w:eastAsia="lt-LT"/>
              </w:rPr>
              <w:t xml:space="preserve"> (</w:t>
            </w:r>
            <w:proofErr w:type="spellStart"/>
            <w:r w:rsidR="00824DA4" w:rsidRPr="00824DA4">
              <w:rPr>
                <w:rFonts w:ascii="Times New Roman" w:hAnsi="Times New Roman" w:cs="Times New Roman"/>
                <w:sz w:val="24"/>
                <w:szCs w:val="24"/>
                <w:highlight w:val="white"/>
                <w:lang w:eastAsia="lt-LT"/>
              </w:rPr>
              <w:t>ыё</w:t>
            </w:r>
            <w:proofErr w:type="spellEnd"/>
            <w:r w:rsidR="00824DA4" w:rsidRPr="00824DA4">
              <w:rPr>
                <w:rFonts w:ascii="Times New Roman" w:hAnsi="Times New Roman" w:cs="Times New Roman"/>
                <w:sz w:val="24"/>
                <w:szCs w:val="24"/>
                <w:highlight w:val="white"/>
                <w:lang w:eastAsia="lt-LT"/>
              </w:rPr>
              <w:t xml:space="preserve">), </w:t>
            </w:r>
            <w:proofErr w:type="spellStart"/>
            <w:r w:rsidR="00824DA4" w:rsidRPr="00824DA4">
              <w:rPr>
                <w:rFonts w:ascii="Times New Roman" w:hAnsi="Times New Roman" w:cs="Times New Roman"/>
                <w:sz w:val="24"/>
                <w:szCs w:val="24"/>
                <w:highlight w:val="white"/>
                <w:lang w:eastAsia="lt-LT"/>
              </w:rPr>
              <w:t>ія</w:t>
            </w:r>
            <w:proofErr w:type="spellEnd"/>
            <w:r w:rsidR="00824DA4" w:rsidRPr="00824DA4">
              <w:rPr>
                <w:rFonts w:ascii="Times New Roman" w:hAnsi="Times New Roman" w:cs="Times New Roman"/>
                <w:sz w:val="24"/>
                <w:szCs w:val="24"/>
                <w:highlight w:val="white"/>
                <w:lang w:eastAsia="lt-LT"/>
              </w:rPr>
              <w:t xml:space="preserve"> (</w:t>
            </w:r>
            <w:proofErr w:type="spellStart"/>
            <w:r w:rsidR="00824DA4" w:rsidRPr="00824DA4">
              <w:rPr>
                <w:rFonts w:ascii="Times New Roman" w:hAnsi="Times New Roman" w:cs="Times New Roman"/>
                <w:sz w:val="24"/>
                <w:szCs w:val="24"/>
                <w:highlight w:val="white"/>
                <w:lang w:eastAsia="lt-LT"/>
              </w:rPr>
              <w:t>ыя</w:t>
            </w:r>
            <w:proofErr w:type="spellEnd"/>
            <w:r w:rsidR="00824DA4" w:rsidRPr="00824DA4">
              <w:rPr>
                <w:rFonts w:ascii="Times New Roman" w:hAnsi="Times New Roman" w:cs="Times New Roman"/>
                <w:sz w:val="24"/>
                <w:szCs w:val="24"/>
                <w:highlight w:val="white"/>
                <w:lang w:eastAsia="lt-LT"/>
              </w:rPr>
              <w:t xml:space="preserve">), </w:t>
            </w:r>
            <w:proofErr w:type="spellStart"/>
            <w:r w:rsidR="00824DA4" w:rsidRPr="00824DA4">
              <w:rPr>
                <w:rFonts w:ascii="Times New Roman" w:hAnsi="Times New Roman" w:cs="Times New Roman"/>
                <w:sz w:val="24"/>
                <w:szCs w:val="24"/>
                <w:highlight w:val="white"/>
                <w:lang w:eastAsia="lt-LT"/>
              </w:rPr>
              <w:t>іе</w:t>
            </w:r>
            <w:proofErr w:type="spellEnd"/>
            <w:r w:rsidR="00824DA4" w:rsidRPr="00824DA4">
              <w:rPr>
                <w:rFonts w:ascii="Times New Roman" w:hAnsi="Times New Roman" w:cs="Times New Roman"/>
                <w:sz w:val="24"/>
                <w:szCs w:val="24"/>
                <w:highlight w:val="white"/>
                <w:lang w:eastAsia="lt-LT"/>
              </w:rPr>
              <w:t xml:space="preserve"> (</w:t>
            </w:r>
            <w:proofErr w:type="spellStart"/>
            <w:r w:rsidR="00824DA4" w:rsidRPr="00824DA4">
              <w:rPr>
                <w:rFonts w:ascii="Times New Roman" w:hAnsi="Times New Roman" w:cs="Times New Roman"/>
                <w:sz w:val="24"/>
                <w:szCs w:val="24"/>
                <w:highlight w:val="white"/>
                <w:lang w:eastAsia="lt-LT"/>
              </w:rPr>
              <w:t>ые</w:t>
            </w:r>
            <w:proofErr w:type="spellEnd"/>
            <w:r w:rsidR="00824DA4" w:rsidRPr="00824DA4">
              <w:rPr>
                <w:rFonts w:ascii="Times New Roman" w:hAnsi="Times New Roman" w:cs="Times New Roman"/>
                <w:sz w:val="24"/>
                <w:szCs w:val="24"/>
                <w:highlight w:val="white"/>
                <w:lang w:eastAsia="lt-LT"/>
              </w:rPr>
              <w:t xml:space="preserve">)“; priešdėlines balses ir </w:t>
            </w:r>
            <w:proofErr w:type="spellStart"/>
            <w:r w:rsidR="00824DA4" w:rsidRPr="00824DA4">
              <w:rPr>
                <w:rFonts w:ascii="Times New Roman" w:hAnsi="Times New Roman" w:cs="Times New Roman"/>
                <w:sz w:val="24"/>
                <w:szCs w:val="24"/>
                <w:highlight w:val="white"/>
                <w:lang w:eastAsia="lt-LT"/>
              </w:rPr>
              <w:t>priebalses.</w:t>
            </w:r>
            <w:proofErr w:type="spellEnd"/>
          </w:p>
          <w:p w:rsidR="00C92C7E" w:rsidRPr="006433D2" w:rsidRDefault="00485874" w:rsidP="00824DA4">
            <w:pPr>
              <w:widowControl w:val="0"/>
            </w:pPr>
            <w:r>
              <w:rPr>
                <w:rFonts w:ascii="Times New Roman" w:hAnsi="Times New Roman" w:cs="Times New Roman"/>
                <w:i/>
                <w:sz w:val="24"/>
                <w:szCs w:val="24"/>
                <w:lang w:eastAsia="lt-LT"/>
              </w:rPr>
              <w:t xml:space="preserve">Detaliau žr. </w:t>
            </w:r>
            <w:r w:rsidR="00400E7B">
              <w:rPr>
                <w:rFonts w:ascii="Times New Roman" w:hAnsi="Times New Roman" w:cs="Times New Roman"/>
                <w:i/>
                <w:sz w:val="24"/>
                <w:szCs w:val="24"/>
                <w:lang w:eastAsia="lt-LT"/>
              </w:rPr>
              <w:t>Baltarusi</w:t>
            </w:r>
            <w:r w:rsidR="00400E7B" w:rsidRPr="00A552D7">
              <w:rPr>
                <w:rFonts w:ascii="Times New Roman" w:hAnsi="Times New Roman" w:cs="Times New Roman"/>
                <w:i/>
                <w:sz w:val="24"/>
                <w:szCs w:val="24"/>
                <w:lang w:eastAsia="lt-LT"/>
              </w:rPr>
              <w:t>ų</w:t>
            </w:r>
            <w:r w:rsidR="00400E7B"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400E7B">
              <w:rPr>
                <w:rFonts w:ascii="Times New Roman" w:hAnsi="Times New Roman" w:cs="Times New Roman"/>
                <w:i/>
                <w:sz w:val="24"/>
                <w:szCs w:val="24"/>
                <w:lang w:eastAsia="lt-LT"/>
              </w:rPr>
              <w:t>ys 31</w:t>
            </w:r>
            <w:r>
              <w:rPr>
                <w:rFonts w:ascii="Times New Roman" w:hAnsi="Times New Roman" w:cs="Times New Roman"/>
                <w:i/>
                <w:sz w:val="24"/>
                <w:szCs w:val="24"/>
                <w:lang w:eastAsia="lt-LT"/>
              </w:rPr>
              <w:t>.3</w:t>
            </w:r>
            <w:r w:rsidRPr="00A552D7">
              <w:rPr>
                <w:rFonts w:ascii="Times New Roman" w:hAnsi="Times New Roman" w:cs="Times New Roman"/>
                <w:i/>
                <w:sz w:val="24"/>
                <w:szCs w:val="24"/>
                <w:lang w:eastAsia="lt-LT"/>
              </w:rPr>
              <w:t>.</w:t>
            </w:r>
          </w:p>
        </w:tc>
        <w:tc>
          <w:tcPr>
            <w:tcW w:w="1134" w:type="dxa"/>
          </w:tcPr>
          <w:p w:rsidR="00C92C7E" w:rsidRPr="006433D2" w:rsidRDefault="00521E13" w:rsidP="00521E13">
            <w:pPr>
              <w:jc w:val="center"/>
            </w:pPr>
            <w:r>
              <w:rPr>
                <w:rFonts w:ascii="Times New Roman" w:hAnsi="Times New Roman" w:cs="Times New Roman"/>
                <w:sz w:val="24"/>
                <w:szCs w:val="24"/>
              </w:rPr>
              <w:t>3</w:t>
            </w:r>
            <w:r w:rsidRPr="00521E13">
              <w:rPr>
                <w:rFonts w:ascii="Times New Roman" w:hAnsi="Times New Roman" w:cs="Times New Roman"/>
                <w:sz w:val="24"/>
                <w:szCs w:val="24"/>
              </w:rPr>
              <w:t>0</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6B1F45" w:rsidRPr="006B1F45" w:rsidRDefault="00C92C7E" w:rsidP="00DB622E">
            <w:pPr>
              <w:widowControl w:val="0"/>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lastRenderedPageBreak/>
              <w:t xml:space="preserve">1. Fonetika: </w:t>
            </w:r>
            <w:r w:rsidR="00DB622E">
              <w:rPr>
                <w:rFonts w:ascii="Times New Roman" w:hAnsi="Times New Roman" w:cs="Times New Roman"/>
                <w:sz w:val="24"/>
                <w:szCs w:val="24"/>
                <w:highlight w:val="white"/>
                <w:lang w:eastAsia="lt-LT"/>
              </w:rPr>
              <w:t xml:space="preserve">balsių ir priebalsių klasifikacija; priebalsių supanašėjimas; </w:t>
            </w:r>
            <w:r w:rsidR="006B1F45" w:rsidRPr="006B1F45">
              <w:rPr>
                <w:rFonts w:ascii="Times New Roman" w:hAnsi="Times New Roman" w:cs="Times New Roman"/>
                <w:sz w:val="24"/>
                <w:szCs w:val="24"/>
                <w:highlight w:val="white"/>
                <w:lang w:eastAsia="lt-LT"/>
              </w:rPr>
              <w:t xml:space="preserve">priebalsių grupių </w:t>
            </w:r>
            <w:r w:rsidR="006B1F45" w:rsidRPr="006B1F45">
              <w:rPr>
                <w:rFonts w:ascii="Times New Roman" w:hAnsi="Times New Roman" w:cs="Times New Roman"/>
                <w:sz w:val="24"/>
                <w:szCs w:val="24"/>
                <w:highlight w:val="white"/>
                <w:lang w:eastAsia="lt-LT"/>
              </w:rPr>
              <w:t>raiškus tarimas</w:t>
            </w:r>
            <w:r w:rsidR="006B1F45" w:rsidRPr="006B1F45">
              <w:rPr>
                <w:rFonts w:ascii="Times New Roman" w:hAnsi="Times New Roman" w:cs="Times New Roman"/>
                <w:sz w:val="24"/>
                <w:szCs w:val="24"/>
                <w:highlight w:val="white"/>
                <w:lang w:eastAsia="lt-LT"/>
              </w:rPr>
              <w:t>, veiksmažod</w:t>
            </w:r>
            <w:r w:rsidR="006B1F45" w:rsidRPr="006B1F45">
              <w:rPr>
                <w:rFonts w:ascii="Times New Roman" w:hAnsi="Times New Roman" w:cs="Times New Roman"/>
                <w:sz w:val="24"/>
                <w:szCs w:val="24"/>
                <w:highlight w:val="white"/>
                <w:lang w:eastAsia="lt-LT"/>
              </w:rPr>
              <w:t>žių gramatinių formų taisyklingas tarimas</w:t>
            </w:r>
            <w:r w:rsidR="006B1F45" w:rsidRPr="006B1F45">
              <w:rPr>
                <w:rFonts w:ascii="Times New Roman" w:hAnsi="Times New Roman" w:cs="Times New Roman"/>
                <w:sz w:val="24"/>
                <w:szCs w:val="24"/>
                <w:highlight w:val="white"/>
                <w:lang w:eastAsia="lt-LT"/>
              </w:rPr>
              <w:t xml:space="preserve"> (pvz., „</w:t>
            </w:r>
            <w:proofErr w:type="spellStart"/>
            <w:r w:rsidR="006B1F45" w:rsidRPr="006B1F45">
              <w:rPr>
                <w:rFonts w:ascii="Times New Roman" w:hAnsi="Times New Roman" w:cs="Times New Roman"/>
                <w:sz w:val="24"/>
                <w:szCs w:val="24"/>
                <w:highlight w:val="white"/>
                <w:lang w:eastAsia="lt-LT"/>
              </w:rPr>
              <w:t>смяяцца</w:t>
            </w:r>
            <w:proofErr w:type="spellEnd"/>
            <w:r w:rsidR="006B1F45" w:rsidRPr="006B1F45">
              <w:rPr>
                <w:rFonts w:ascii="Times New Roman" w:hAnsi="Times New Roman" w:cs="Times New Roman"/>
                <w:sz w:val="24"/>
                <w:szCs w:val="24"/>
                <w:highlight w:val="white"/>
                <w:lang w:eastAsia="lt-LT"/>
              </w:rPr>
              <w:t>“, „</w:t>
            </w:r>
            <w:proofErr w:type="spellStart"/>
            <w:r w:rsidR="006B1F45" w:rsidRPr="006B1F45">
              <w:rPr>
                <w:rFonts w:ascii="Times New Roman" w:hAnsi="Times New Roman" w:cs="Times New Roman"/>
                <w:sz w:val="24"/>
                <w:szCs w:val="24"/>
                <w:highlight w:val="white"/>
                <w:lang w:eastAsia="lt-LT"/>
              </w:rPr>
              <w:t>разгаварыцца</w:t>
            </w:r>
            <w:proofErr w:type="spellEnd"/>
            <w:r w:rsidR="006B1F45" w:rsidRPr="006B1F45">
              <w:rPr>
                <w:rFonts w:ascii="Times New Roman" w:hAnsi="Times New Roman" w:cs="Times New Roman"/>
                <w:sz w:val="24"/>
                <w:szCs w:val="24"/>
                <w:highlight w:val="white"/>
                <w:lang w:eastAsia="lt-LT"/>
              </w:rPr>
              <w:t xml:space="preserve">“ ir pan.). </w:t>
            </w:r>
          </w:p>
          <w:p w:rsidR="006B1F45" w:rsidRPr="006B1F45" w:rsidRDefault="006B1F45" w:rsidP="00DB622E">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Pr="006B1F45">
              <w:rPr>
                <w:rFonts w:ascii="Times New Roman" w:hAnsi="Times New Roman" w:cs="Times New Roman"/>
                <w:sz w:val="24"/>
                <w:szCs w:val="24"/>
                <w:highlight w:val="white"/>
                <w:lang w:eastAsia="lt-LT"/>
              </w:rPr>
              <w:t>D</w:t>
            </w:r>
            <w:r w:rsidRPr="006B1F45">
              <w:rPr>
                <w:rFonts w:ascii="Times New Roman" w:hAnsi="Times New Roman" w:cs="Times New Roman"/>
                <w:sz w:val="24"/>
                <w:szCs w:val="24"/>
                <w:highlight w:val="white"/>
                <w:lang w:eastAsia="lt-LT"/>
              </w:rPr>
              <w:t>ikcijos lavin</w:t>
            </w:r>
            <w:r w:rsidRPr="006B1F45">
              <w:rPr>
                <w:rFonts w:ascii="Times New Roman" w:hAnsi="Times New Roman" w:cs="Times New Roman"/>
                <w:sz w:val="24"/>
                <w:szCs w:val="24"/>
                <w:highlight w:val="white"/>
                <w:lang w:eastAsia="lt-LT"/>
              </w:rPr>
              <w:t>imo pratimai.</w:t>
            </w:r>
          </w:p>
          <w:p w:rsidR="006B1F45" w:rsidRPr="006B1F45" w:rsidRDefault="006B1F45" w:rsidP="00DB622E">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3. </w:t>
            </w:r>
            <w:r w:rsidRPr="006B1F45">
              <w:rPr>
                <w:rFonts w:ascii="Times New Roman" w:hAnsi="Times New Roman" w:cs="Times New Roman"/>
                <w:sz w:val="24"/>
                <w:szCs w:val="24"/>
                <w:highlight w:val="white"/>
                <w:lang w:eastAsia="lt-LT"/>
              </w:rPr>
              <w:t>S</w:t>
            </w:r>
            <w:r w:rsidRPr="006B1F45">
              <w:rPr>
                <w:rFonts w:ascii="Times New Roman" w:hAnsi="Times New Roman" w:cs="Times New Roman"/>
                <w:sz w:val="24"/>
                <w:szCs w:val="24"/>
                <w:highlight w:val="white"/>
                <w:lang w:eastAsia="lt-LT"/>
              </w:rPr>
              <w:t>akytinės kalbos kultūro</w:t>
            </w:r>
            <w:r w:rsidRPr="006B1F45">
              <w:rPr>
                <w:rFonts w:ascii="Times New Roman" w:hAnsi="Times New Roman" w:cs="Times New Roman"/>
                <w:sz w:val="24"/>
                <w:szCs w:val="24"/>
                <w:highlight w:val="white"/>
                <w:lang w:eastAsia="lt-LT"/>
              </w:rPr>
              <w:t>s principų.</w:t>
            </w:r>
          </w:p>
          <w:p w:rsidR="006B1F45" w:rsidRPr="00DB622E" w:rsidRDefault="006B1F45" w:rsidP="00DB622E">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6B1F45">
              <w:rPr>
                <w:rFonts w:ascii="Times New Roman" w:hAnsi="Times New Roman" w:cs="Times New Roman"/>
                <w:sz w:val="24"/>
                <w:szCs w:val="24"/>
                <w:highlight w:val="white"/>
                <w:lang w:eastAsia="lt-LT"/>
              </w:rPr>
              <w:t>Kirčiuotas skiemuo ir taisyklingas</w:t>
            </w:r>
            <w:r w:rsidRPr="006B1F45">
              <w:rPr>
                <w:rFonts w:ascii="Times New Roman" w:hAnsi="Times New Roman" w:cs="Times New Roman"/>
                <w:sz w:val="24"/>
                <w:szCs w:val="24"/>
                <w:highlight w:val="white"/>
                <w:lang w:eastAsia="lt-LT"/>
              </w:rPr>
              <w:t xml:space="preserve"> </w:t>
            </w:r>
            <w:r w:rsidRPr="006B1F45">
              <w:rPr>
                <w:rFonts w:ascii="Times New Roman" w:hAnsi="Times New Roman" w:cs="Times New Roman"/>
                <w:sz w:val="24"/>
                <w:szCs w:val="24"/>
                <w:highlight w:val="white"/>
                <w:lang w:eastAsia="lt-LT"/>
              </w:rPr>
              <w:t>žodžių kirčiavimas.</w:t>
            </w:r>
          </w:p>
          <w:p w:rsidR="00C92C7E" w:rsidRPr="00842050" w:rsidRDefault="006B1F45" w:rsidP="00DB622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sidRPr="00842050">
              <w:rPr>
                <w:rFonts w:ascii="Times New Roman" w:hAnsi="Times New Roman" w:cs="Times New Roman"/>
                <w:sz w:val="24"/>
                <w:szCs w:val="24"/>
                <w:highlight w:val="white"/>
                <w:lang w:eastAsia="lt-LT"/>
              </w:rPr>
              <w:t>. Leksika ir žodžių daryba: vaizdingų žodžių ir žodžių junginių reikšm</w:t>
            </w:r>
            <w:r w:rsidR="00AF1CAB">
              <w:rPr>
                <w:rFonts w:ascii="Times New Roman" w:hAnsi="Times New Roman" w:cs="Times New Roman"/>
                <w:sz w:val="24"/>
                <w:szCs w:val="24"/>
                <w:highlight w:val="white"/>
                <w:lang w:eastAsia="lt-LT"/>
              </w:rPr>
              <w:t>ė</w:t>
            </w:r>
            <w:r w:rsidR="00C92C7E" w:rsidRPr="00842050">
              <w:rPr>
                <w:rFonts w:ascii="Times New Roman" w:hAnsi="Times New Roman" w:cs="Times New Roman"/>
                <w:sz w:val="24"/>
                <w:szCs w:val="24"/>
                <w:highlight w:val="white"/>
                <w:lang w:eastAsia="lt-LT"/>
              </w:rPr>
              <w:t xml:space="preserve"> ir funkcij</w:t>
            </w:r>
            <w:r w:rsidR="00AF1CAB">
              <w:rPr>
                <w:rFonts w:ascii="Times New Roman" w:hAnsi="Times New Roman" w:cs="Times New Roman"/>
                <w:sz w:val="24"/>
                <w:szCs w:val="24"/>
                <w:highlight w:val="white"/>
                <w:lang w:eastAsia="lt-LT"/>
              </w:rPr>
              <w:t>os</w:t>
            </w:r>
            <w:r w:rsidR="00C92C7E" w:rsidRPr="00842050">
              <w:rPr>
                <w:rFonts w:ascii="Times New Roman" w:hAnsi="Times New Roman" w:cs="Times New Roman"/>
                <w:sz w:val="24"/>
                <w:szCs w:val="24"/>
                <w:highlight w:val="white"/>
                <w:lang w:eastAsia="lt-LT"/>
              </w:rPr>
              <w:t>; sinonimai ir antonimai; neologizmai.</w:t>
            </w:r>
          </w:p>
          <w:p w:rsidR="00C92C7E" w:rsidRPr="00842050" w:rsidRDefault="00302150"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sidRPr="00842050">
              <w:rPr>
                <w:rFonts w:ascii="Times New Roman" w:hAnsi="Times New Roman" w:cs="Times New Roman"/>
                <w:sz w:val="24"/>
                <w:szCs w:val="24"/>
                <w:highlight w:val="white"/>
                <w:lang w:eastAsia="lt-LT"/>
              </w:rPr>
              <w:t>. Giminiškų žodžių semantiniai ryšiai, paprasti</w:t>
            </w:r>
            <w:r w:rsidR="00AF1CAB">
              <w:rPr>
                <w:rFonts w:ascii="Times New Roman" w:hAnsi="Times New Roman" w:cs="Times New Roman"/>
                <w:sz w:val="24"/>
                <w:szCs w:val="24"/>
                <w:highlight w:val="white"/>
                <w:lang w:eastAsia="lt-LT"/>
              </w:rPr>
              <w:t>eji</w:t>
            </w:r>
            <w:r w:rsidR="00C92C7E" w:rsidRPr="00842050">
              <w:rPr>
                <w:rFonts w:ascii="Times New Roman" w:hAnsi="Times New Roman" w:cs="Times New Roman"/>
                <w:sz w:val="24"/>
                <w:szCs w:val="24"/>
                <w:highlight w:val="white"/>
                <w:lang w:eastAsia="lt-LT"/>
              </w:rPr>
              <w:t xml:space="preserve"> žodžiai ir vediniai.</w:t>
            </w:r>
          </w:p>
          <w:p w:rsidR="00162091" w:rsidRPr="00162091" w:rsidRDefault="00302150" w:rsidP="00162091">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C92C7E" w:rsidRPr="00842050">
              <w:rPr>
                <w:rFonts w:ascii="Times New Roman" w:hAnsi="Times New Roman" w:cs="Times New Roman"/>
                <w:sz w:val="24"/>
                <w:szCs w:val="24"/>
                <w:highlight w:val="white"/>
                <w:lang w:eastAsia="lt-LT"/>
              </w:rPr>
              <w:t xml:space="preserve">. </w:t>
            </w:r>
            <w:r w:rsidR="00162091" w:rsidRPr="00162091">
              <w:rPr>
                <w:rFonts w:ascii="Times New Roman" w:hAnsi="Times New Roman" w:cs="Times New Roman"/>
                <w:sz w:val="24"/>
                <w:szCs w:val="24"/>
                <w:highlight w:val="white"/>
                <w:lang w:eastAsia="lt-LT"/>
              </w:rPr>
              <w:t xml:space="preserve">Pagrindinės sakinio dalys. </w:t>
            </w:r>
          </w:p>
          <w:p w:rsidR="00162091" w:rsidRPr="00162091" w:rsidRDefault="00302150" w:rsidP="00162091">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00162091" w:rsidRPr="00162091">
              <w:rPr>
                <w:rFonts w:ascii="Times New Roman" w:hAnsi="Times New Roman" w:cs="Times New Roman"/>
                <w:sz w:val="24"/>
                <w:szCs w:val="24"/>
                <w:highlight w:val="white"/>
                <w:lang w:eastAsia="lt-LT"/>
              </w:rPr>
              <w:t xml:space="preserve">Antrininkės sakinio dalys. </w:t>
            </w:r>
          </w:p>
          <w:p w:rsidR="00162091" w:rsidRPr="00162091" w:rsidRDefault="00302150" w:rsidP="00162091">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00162091">
              <w:rPr>
                <w:rFonts w:ascii="Times New Roman" w:hAnsi="Times New Roman" w:cs="Times New Roman"/>
                <w:sz w:val="24"/>
                <w:szCs w:val="24"/>
                <w:highlight w:val="white"/>
                <w:lang w:eastAsia="lt-LT"/>
              </w:rPr>
              <w:t>V</w:t>
            </w:r>
            <w:r w:rsidR="00162091" w:rsidRPr="00842050">
              <w:rPr>
                <w:rFonts w:ascii="Times New Roman" w:hAnsi="Times New Roman" w:cs="Times New Roman"/>
                <w:sz w:val="24"/>
                <w:szCs w:val="24"/>
                <w:highlight w:val="white"/>
                <w:lang w:eastAsia="lt-LT"/>
              </w:rPr>
              <w:t>ienarūš</w:t>
            </w:r>
            <w:r w:rsidR="00162091">
              <w:rPr>
                <w:rFonts w:ascii="Times New Roman" w:hAnsi="Times New Roman" w:cs="Times New Roman"/>
                <w:sz w:val="24"/>
                <w:szCs w:val="24"/>
                <w:highlight w:val="white"/>
                <w:lang w:eastAsia="lt-LT"/>
              </w:rPr>
              <w:t>ės</w:t>
            </w:r>
            <w:r w:rsidR="00162091" w:rsidRPr="00842050">
              <w:rPr>
                <w:rFonts w:ascii="Times New Roman" w:hAnsi="Times New Roman" w:cs="Times New Roman"/>
                <w:sz w:val="24"/>
                <w:szCs w:val="24"/>
                <w:highlight w:val="white"/>
                <w:lang w:eastAsia="lt-LT"/>
              </w:rPr>
              <w:t xml:space="preserve"> sakinio dal</w:t>
            </w:r>
            <w:r w:rsidR="00162091">
              <w:rPr>
                <w:rFonts w:ascii="Times New Roman" w:hAnsi="Times New Roman" w:cs="Times New Roman"/>
                <w:sz w:val="24"/>
                <w:szCs w:val="24"/>
                <w:highlight w:val="white"/>
                <w:lang w:eastAsia="lt-LT"/>
              </w:rPr>
              <w:t>ys</w:t>
            </w:r>
            <w:r w:rsidR="00162091" w:rsidRPr="00842050">
              <w:rPr>
                <w:rFonts w:ascii="Times New Roman" w:hAnsi="Times New Roman" w:cs="Times New Roman"/>
                <w:sz w:val="24"/>
                <w:szCs w:val="24"/>
                <w:highlight w:val="white"/>
                <w:lang w:eastAsia="lt-LT"/>
              </w:rPr>
              <w:t>, jų skyryb</w:t>
            </w:r>
            <w:r w:rsidR="00162091">
              <w:rPr>
                <w:rFonts w:ascii="Times New Roman" w:hAnsi="Times New Roman" w:cs="Times New Roman"/>
                <w:sz w:val="24"/>
                <w:szCs w:val="24"/>
                <w:highlight w:val="white"/>
                <w:lang w:eastAsia="lt-LT"/>
              </w:rPr>
              <w:t>a</w:t>
            </w:r>
            <w:r w:rsidR="00162091" w:rsidRPr="00842050">
              <w:rPr>
                <w:rFonts w:ascii="Times New Roman" w:hAnsi="Times New Roman" w:cs="Times New Roman"/>
                <w:sz w:val="24"/>
                <w:szCs w:val="24"/>
                <w:highlight w:val="white"/>
                <w:lang w:eastAsia="lt-LT"/>
              </w:rPr>
              <w:t xml:space="preserve"> (kablelis ir dvitaškis).</w:t>
            </w:r>
          </w:p>
          <w:p w:rsidR="00162091" w:rsidRPr="00162091" w:rsidRDefault="00302150" w:rsidP="00162091">
            <w:pP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10. </w:t>
            </w:r>
            <w:bookmarkStart w:id="0" w:name="_GoBack"/>
            <w:bookmarkEnd w:id="0"/>
            <w:r w:rsidR="00162091" w:rsidRPr="00162091">
              <w:rPr>
                <w:rFonts w:ascii="Times New Roman" w:hAnsi="Times New Roman" w:cs="Times New Roman"/>
                <w:sz w:val="24"/>
                <w:szCs w:val="24"/>
                <w:highlight w:val="white"/>
                <w:lang w:eastAsia="lt-LT"/>
              </w:rPr>
              <w:t>Tiesioginės kalbos (citatų) skyrybos ženklus (brūkšnys, dvitaškis, kabutės).</w:t>
            </w:r>
          </w:p>
          <w:p w:rsidR="00485874" w:rsidRPr="00842050" w:rsidRDefault="00485874" w:rsidP="00162091">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i/>
                <w:sz w:val="24"/>
                <w:szCs w:val="24"/>
                <w:lang w:eastAsia="lt-LT"/>
              </w:rPr>
              <w:t xml:space="preserve">Detaliau žr. </w:t>
            </w:r>
            <w:r w:rsidR="00400E7B">
              <w:rPr>
                <w:rFonts w:ascii="Times New Roman" w:hAnsi="Times New Roman" w:cs="Times New Roman"/>
                <w:i/>
                <w:sz w:val="24"/>
                <w:szCs w:val="24"/>
                <w:lang w:eastAsia="lt-LT"/>
              </w:rPr>
              <w:t>Baltarusi</w:t>
            </w:r>
            <w:r w:rsidR="00400E7B" w:rsidRPr="00A552D7">
              <w:rPr>
                <w:rFonts w:ascii="Times New Roman" w:hAnsi="Times New Roman" w:cs="Times New Roman"/>
                <w:i/>
                <w:sz w:val="24"/>
                <w:szCs w:val="24"/>
                <w:lang w:eastAsia="lt-LT"/>
              </w:rPr>
              <w:t>ų</w:t>
            </w:r>
            <w:r w:rsidR="00400E7B"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ys</w:t>
            </w:r>
            <w:r w:rsidR="00400E7B">
              <w:rPr>
                <w:rFonts w:ascii="Times New Roman" w:hAnsi="Times New Roman" w:cs="Times New Roman"/>
                <w:i/>
                <w:sz w:val="24"/>
                <w:szCs w:val="24"/>
                <w:lang w:eastAsia="lt-LT"/>
              </w:rPr>
              <w:t xml:space="preserve"> 31</w:t>
            </w:r>
            <w:r>
              <w:rPr>
                <w:rFonts w:ascii="Times New Roman" w:hAnsi="Times New Roman" w:cs="Times New Roman"/>
                <w:i/>
                <w:sz w:val="24"/>
                <w:szCs w:val="24"/>
                <w:lang w:eastAsia="lt-LT"/>
              </w:rPr>
              <w:t>.4</w:t>
            </w:r>
            <w:r w:rsidRPr="00A552D7">
              <w:rPr>
                <w:rFonts w:ascii="Times New Roman" w:hAnsi="Times New Roman" w:cs="Times New Roman"/>
                <w:i/>
                <w:sz w:val="24"/>
                <w:szCs w:val="24"/>
                <w:lang w:eastAsia="lt-LT"/>
              </w:rPr>
              <w:t>.</w:t>
            </w:r>
          </w:p>
        </w:tc>
        <w:tc>
          <w:tcPr>
            <w:tcW w:w="1134" w:type="dxa"/>
          </w:tcPr>
          <w:p w:rsidR="00C92C7E" w:rsidRPr="006433D2" w:rsidRDefault="00521E13" w:rsidP="00521E13">
            <w:pPr>
              <w:jc w:val="center"/>
            </w:pPr>
            <w:r>
              <w:rPr>
                <w:rFonts w:ascii="Times New Roman" w:hAnsi="Times New Roman" w:cs="Times New Roman"/>
                <w:sz w:val="24"/>
                <w:szCs w:val="24"/>
              </w:rPr>
              <w:t>4</w:t>
            </w:r>
            <w:r w:rsidRPr="00521E13">
              <w:rPr>
                <w:rFonts w:ascii="Times New Roman" w:hAnsi="Times New Roman" w:cs="Times New Roman"/>
                <w:sz w:val="24"/>
                <w:szCs w:val="24"/>
              </w:rPr>
              <w:t>0</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2A0418"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485874" w:rsidRPr="002A0418" w:rsidRDefault="00485874"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400E7B">
              <w:rPr>
                <w:rFonts w:ascii="Times New Roman" w:hAnsi="Times New Roman" w:cs="Times New Roman"/>
                <w:i/>
                <w:sz w:val="24"/>
                <w:szCs w:val="24"/>
                <w:lang w:eastAsia="lt-LT"/>
              </w:rPr>
              <w:t>Baltarusi</w:t>
            </w:r>
            <w:r w:rsidR="00400E7B" w:rsidRPr="00A552D7">
              <w:rPr>
                <w:rFonts w:ascii="Times New Roman" w:hAnsi="Times New Roman" w:cs="Times New Roman"/>
                <w:i/>
                <w:sz w:val="24"/>
                <w:szCs w:val="24"/>
                <w:lang w:eastAsia="lt-LT"/>
              </w:rPr>
              <w:t>ų</w:t>
            </w:r>
            <w:r w:rsidR="00400E7B"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ys</w:t>
            </w:r>
            <w:r w:rsidR="00400E7B">
              <w:rPr>
                <w:rFonts w:ascii="Times New Roman" w:hAnsi="Times New Roman" w:cs="Times New Roman"/>
                <w:i/>
                <w:sz w:val="24"/>
                <w:szCs w:val="24"/>
                <w:lang w:eastAsia="lt-LT"/>
              </w:rPr>
              <w:t xml:space="preserve"> 31</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4.1</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rsidTr="00C92C7E">
        <w:tc>
          <w:tcPr>
            <w:tcW w:w="6232" w:type="dxa"/>
          </w:tcPr>
          <w:p w:rsidR="00485874" w:rsidRDefault="002A0418"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r w:rsidR="00485874">
              <w:rPr>
                <w:rFonts w:ascii="Times New Roman" w:hAnsi="Times New Roman" w:cs="Times New Roman"/>
                <w:sz w:val="24"/>
                <w:szCs w:val="24"/>
                <w:lang w:eastAsia="lt-LT"/>
              </w:rPr>
              <w:t xml:space="preserve"> </w:t>
            </w:r>
          </w:p>
          <w:p w:rsidR="00485874" w:rsidRPr="002A0418" w:rsidRDefault="00485874"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400E7B">
              <w:rPr>
                <w:rFonts w:ascii="Times New Roman" w:hAnsi="Times New Roman" w:cs="Times New Roman"/>
                <w:i/>
                <w:sz w:val="24"/>
                <w:szCs w:val="24"/>
                <w:lang w:eastAsia="lt-LT"/>
              </w:rPr>
              <w:t>Baltarusi</w:t>
            </w:r>
            <w:r w:rsidR="00400E7B" w:rsidRPr="00A552D7">
              <w:rPr>
                <w:rFonts w:ascii="Times New Roman" w:hAnsi="Times New Roman" w:cs="Times New Roman"/>
                <w:i/>
                <w:sz w:val="24"/>
                <w:szCs w:val="24"/>
                <w:lang w:eastAsia="lt-LT"/>
              </w:rPr>
              <w:t>ų</w:t>
            </w:r>
            <w:r w:rsidR="00400E7B"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400E7B">
              <w:rPr>
                <w:rFonts w:ascii="Times New Roman" w:hAnsi="Times New Roman" w:cs="Times New Roman"/>
                <w:i/>
                <w:sz w:val="24"/>
                <w:szCs w:val="24"/>
                <w:lang w:eastAsia="lt-LT"/>
              </w:rPr>
              <w:t>ys 31</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4.2</w:t>
            </w:r>
          </w:p>
          <w:p w:rsidR="002A0418" w:rsidRPr="002A0418"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2A0418" w:rsidTr="00C92C7E">
        <w:tc>
          <w:tcPr>
            <w:tcW w:w="6232" w:type="dxa"/>
          </w:tcPr>
          <w:p w:rsidR="00485874" w:rsidRDefault="002A0418"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p w:rsidR="00485874" w:rsidRPr="002A0418" w:rsidRDefault="00485874"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400E7B">
              <w:rPr>
                <w:rFonts w:ascii="Times New Roman" w:hAnsi="Times New Roman" w:cs="Times New Roman"/>
                <w:i/>
                <w:sz w:val="24"/>
                <w:szCs w:val="24"/>
                <w:lang w:eastAsia="lt-LT"/>
              </w:rPr>
              <w:t>Baltarusi</w:t>
            </w:r>
            <w:r w:rsidR="00400E7B" w:rsidRPr="00A552D7">
              <w:rPr>
                <w:rFonts w:ascii="Times New Roman" w:hAnsi="Times New Roman" w:cs="Times New Roman"/>
                <w:i/>
                <w:sz w:val="24"/>
                <w:szCs w:val="24"/>
                <w:lang w:eastAsia="lt-LT"/>
              </w:rPr>
              <w:t>ų</w:t>
            </w:r>
            <w:r w:rsidR="00400E7B"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ys</w:t>
            </w:r>
            <w:r w:rsidR="00400E7B">
              <w:rPr>
                <w:rFonts w:ascii="Times New Roman" w:hAnsi="Times New Roman" w:cs="Times New Roman"/>
                <w:i/>
                <w:sz w:val="24"/>
                <w:szCs w:val="24"/>
                <w:lang w:eastAsia="lt-LT"/>
              </w:rPr>
              <w:t xml:space="preserve"> 31</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4.3</w:t>
            </w: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4C504E" w:rsidTr="00C92C7E">
        <w:tc>
          <w:tcPr>
            <w:tcW w:w="6232" w:type="dxa"/>
          </w:tcPr>
          <w:p w:rsidR="004C504E" w:rsidRDefault="004C504E"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2A0418">
              <w:rPr>
                <w:rFonts w:ascii="Times New Roman" w:hAnsi="Times New Roman" w:cs="Times New Roman"/>
                <w:sz w:val="24"/>
                <w:szCs w:val="24"/>
                <w:lang w:eastAsia="lt-LT"/>
              </w:rPr>
              <w:t>Vaikystės pasaulis: emocijos, jausmai, patirtis, svajonės ir pomėgiai.</w:t>
            </w:r>
          </w:p>
        </w:tc>
        <w:tc>
          <w:tcPr>
            <w:tcW w:w="1134" w:type="dxa"/>
          </w:tcPr>
          <w:p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4C504E" w:rsidRPr="006433D2" w:rsidRDefault="004C504E"/>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2A0418">
              <w:rPr>
                <w:rFonts w:ascii="Times New Roman" w:hAnsi="Times New Roman" w:cs="Times New Roman"/>
                <w:sz w:val="24"/>
                <w:szCs w:val="24"/>
                <w:lang w:eastAsia="lt-LT"/>
              </w:rPr>
              <w:t>Namai. Šeima. Vaikų ir suaugusiųjų pasaulis.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2A0418">
              <w:rPr>
                <w:rFonts w:ascii="Times New Roman" w:hAnsi="Times New Roman" w:cs="Times New Roman"/>
                <w:sz w:val="24"/>
                <w:szCs w:val="24"/>
                <w:lang w:eastAsia="lt-LT"/>
              </w:rPr>
              <w:t>Čia mūsų gimtinė, čia mūsų namai.</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2A0418">
              <w:rPr>
                <w:rFonts w:ascii="Times New Roman" w:hAnsi="Times New Roman" w:cs="Times New Roman"/>
                <w:sz w:val="24"/>
                <w:szCs w:val="24"/>
                <w:lang w:eastAsia="lt-LT"/>
              </w:rPr>
              <w:t>Senųjų laikų atgarsiai: tikrovė ir legendos.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2A0418">
              <w:rPr>
                <w:rFonts w:ascii="Times New Roman" w:hAnsi="Times New Roman" w:cs="Times New Roman"/>
                <w:sz w:val="24"/>
                <w:szCs w:val="24"/>
                <w:lang w:eastAsia="lt-LT"/>
              </w:rPr>
              <w:t>Kasdienybės stebuklai, svajonės, vaizduotė.</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9. </w:t>
            </w:r>
            <w:r w:rsidRPr="002A0418">
              <w:rPr>
                <w:rFonts w:ascii="Times New Roman" w:hAnsi="Times New Roman" w:cs="Times New Roman"/>
                <w:sz w:val="24"/>
                <w:szCs w:val="24"/>
                <w:lang w:eastAsia="lt-LT"/>
              </w:rPr>
              <w:t>Kelionė po meno pasaulį.</w:t>
            </w:r>
          </w:p>
          <w:p w:rsidR="002A0418" w:rsidRPr="002A0418" w:rsidRDefault="002A0418" w:rsidP="002A0418">
            <w:pPr>
              <w:pBdr>
                <w:top w:val="nil"/>
                <w:left w:val="nil"/>
                <w:bottom w:val="nil"/>
                <w:right w:val="nil"/>
                <w:between w:val="nil"/>
              </w:pBdr>
              <w:ind w:firstLine="720"/>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Literatūros žanrų atpažinimas.</w:t>
      </w:r>
      <w:r w:rsidRPr="002A0418">
        <w:rPr>
          <w:rFonts w:ascii="Times New Roman" w:hAnsi="Times New Roman" w:cs="Times New Roman"/>
          <w:sz w:val="24"/>
          <w:szCs w:val="24"/>
          <w:lang w:eastAsia="lt-LT"/>
        </w:rPr>
        <w:t xml:space="preserve"> Mokomasi atpažinti skaitomo kūrinio žanrą ir nurodyti žanro – apsakymas, dienoraštis ar memuarai (lenk. </w:t>
      </w:r>
      <w:proofErr w:type="spellStart"/>
      <w:r w:rsidRPr="002A0418">
        <w:rPr>
          <w:rFonts w:ascii="Times New Roman" w:hAnsi="Times New Roman" w:cs="Times New Roman"/>
          <w:sz w:val="24"/>
          <w:szCs w:val="24"/>
          <w:lang w:eastAsia="lt-LT"/>
        </w:rPr>
        <w:t>dziennik</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albo</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pamiętnik</w:t>
      </w:r>
      <w:proofErr w:type="spellEnd"/>
      <w:r w:rsidRPr="002A0418">
        <w:rPr>
          <w:rFonts w:ascii="Times New Roman" w:hAnsi="Times New Roman" w:cs="Times New Roman"/>
          <w:sz w:val="24"/>
          <w:szCs w:val="24"/>
          <w:lang w:eastAsia="lt-LT"/>
        </w:rPr>
        <w:t>), legenda, mitas, pasakėčia – ypatybes.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Mokomasi atpažinti tekste alegoriją, epitetą, palyginimą, apostrofą arba kreipinį, perkeltinės reikšmės žodžius, mažybinius žodžius, pakartojimą, garsų pamėgdžiojimą</w:t>
      </w:r>
      <w:r w:rsidR="00E967A5">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E967A5" w:rsidRPr="002A0418">
        <w:rPr>
          <w:rFonts w:ascii="Times New Roman" w:hAnsi="Times New Roman" w:cs="Times New Roman"/>
          <w:sz w:val="24"/>
          <w:szCs w:val="24"/>
          <w:lang w:eastAsia="lt-LT"/>
        </w:rPr>
        <w:t xml:space="preserve">tipiškas </w:t>
      </w:r>
      <w:r w:rsidRPr="002A0418">
        <w:rPr>
          <w:rFonts w:ascii="Times New Roman" w:hAnsi="Times New Roman" w:cs="Times New Roman"/>
          <w:sz w:val="24"/>
          <w:szCs w:val="24"/>
          <w:lang w:eastAsia="lt-LT"/>
        </w:rPr>
        <w:t>pasak</w:t>
      </w:r>
      <w:r w:rsidR="00E967A5">
        <w:rPr>
          <w:rFonts w:ascii="Times New Roman" w:hAnsi="Times New Roman" w:cs="Times New Roman"/>
          <w:sz w:val="24"/>
          <w:szCs w:val="24"/>
          <w:lang w:eastAsia="lt-LT"/>
        </w:rPr>
        <w:t>ų</w:t>
      </w:r>
      <w:r w:rsidRPr="002A0418">
        <w:rPr>
          <w:rFonts w:ascii="Times New Roman" w:hAnsi="Times New Roman" w:cs="Times New Roman"/>
          <w:sz w:val="24"/>
          <w:szCs w:val="24"/>
          <w:lang w:eastAsia="lt-LT"/>
        </w:rPr>
        <w:t xml:space="preserve"> kalbines formules ir aptarti jų funkcijas.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Grožinio teksto interpretavimas ir vertinimas.</w:t>
      </w:r>
      <w:r w:rsidRPr="002A0418">
        <w:rPr>
          <w:rFonts w:ascii="Times New Roman" w:hAnsi="Times New Roman" w:cs="Times New Roman"/>
          <w:sz w:val="24"/>
          <w:szCs w:val="24"/>
          <w:lang w:eastAsia="lt-LT"/>
        </w:rPr>
        <w:t xml:space="preserve"> 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Mokomasi interpretuoti kitus kultūros tekstus skiriant daugiau dėmesio spektaklio ar filmo interpretavimui: išskirti spektaklio elementus (režisierių, aktorių, vaidmenį, sceną, dekoraciją, kostiumą); išskirti filmo elementus (aktorių, scenarijaus autorių, režisierių, kadrą).</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teatro, muziejaus, kino teatro lankymas;</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projektinė veikla (dalykiniai ir </w:t>
      </w:r>
      <w:proofErr w:type="spellStart"/>
      <w:r w:rsidRPr="002A0418">
        <w:rPr>
          <w:rFonts w:ascii="Times New Roman" w:hAnsi="Times New Roman" w:cs="Times New Roman"/>
          <w:sz w:val="24"/>
          <w:szCs w:val="24"/>
          <w:lang w:eastAsia="lt-LT"/>
        </w:rPr>
        <w:t>tarpdalykiniai</w:t>
      </w:r>
      <w:proofErr w:type="spellEnd"/>
      <w:r w:rsidRPr="002A0418">
        <w:rPr>
          <w:rFonts w:ascii="Times New Roman" w:hAnsi="Times New Roman" w:cs="Times New Roman"/>
          <w:sz w:val="24"/>
          <w:szCs w:val="24"/>
          <w:lang w:eastAsia="lt-LT"/>
        </w:rPr>
        <w:t xml:space="preserve"> projektai; mokykliniai ir regioniniai projektai);</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mokykliniai, tarpmokykliniai ir respublikiniai renginiai (pvz., konkursai, olimpiados, festivaliai);</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bendradarbiavimas su kultūros institucijomis (pvz., bibliotekomis, muziejais, meno mokyklomis ir kt.).</w:t>
      </w:r>
    </w:p>
    <w:p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02" w:rsidRDefault="001C4102" w:rsidP="004138CD">
      <w:pPr>
        <w:spacing w:after="0" w:line="240" w:lineRule="auto"/>
      </w:pPr>
      <w:r>
        <w:separator/>
      </w:r>
    </w:p>
  </w:endnote>
  <w:endnote w:type="continuationSeparator" w:id="0">
    <w:p w:rsidR="001C4102" w:rsidRDefault="001C4102"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302150">
          <w:rPr>
            <w:noProof/>
          </w:rPr>
          <w:t>5</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02" w:rsidRDefault="001C4102" w:rsidP="004138CD">
      <w:pPr>
        <w:spacing w:after="0" w:line="240" w:lineRule="auto"/>
      </w:pPr>
      <w:r>
        <w:separator/>
      </w:r>
    </w:p>
  </w:footnote>
  <w:footnote w:type="continuationSeparator" w:id="0">
    <w:p w:rsidR="001C4102" w:rsidRDefault="001C4102"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1012F9"/>
    <w:rsid w:val="00115D85"/>
    <w:rsid w:val="00162091"/>
    <w:rsid w:val="001C4102"/>
    <w:rsid w:val="001D0905"/>
    <w:rsid w:val="001D1F44"/>
    <w:rsid w:val="002A0418"/>
    <w:rsid w:val="002A6548"/>
    <w:rsid w:val="00302150"/>
    <w:rsid w:val="00341846"/>
    <w:rsid w:val="00367ADB"/>
    <w:rsid w:val="003D6F26"/>
    <w:rsid w:val="003F1054"/>
    <w:rsid w:val="00400E7B"/>
    <w:rsid w:val="004138CD"/>
    <w:rsid w:val="00485874"/>
    <w:rsid w:val="004C504E"/>
    <w:rsid w:val="0051607D"/>
    <w:rsid w:val="00521E13"/>
    <w:rsid w:val="0059550E"/>
    <w:rsid w:val="005C0B60"/>
    <w:rsid w:val="005E3E6A"/>
    <w:rsid w:val="006433D2"/>
    <w:rsid w:val="00686EFF"/>
    <w:rsid w:val="006B1F45"/>
    <w:rsid w:val="006D76CF"/>
    <w:rsid w:val="007036DD"/>
    <w:rsid w:val="00792C58"/>
    <w:rsid w:val="007A3D07"/>
    <w:rsid w:val="00805AFE"/>
    <w:rsid w:val="00824DA4"/>
    <w:rsid w:val="00842050"/>
    <w:rsid w:val="008509CF"/>
    <w:rsid w:val="00951CD1"/>
    <w:rsid w:val="009C354E"/>
    <w:rsid w:val="00AF1CAB"/>
    <w:rsid w:val="00BA3546"/>
    <w:rsid w:val="00C13F81"/>
    <w:rsid w:val="00C45839"/>
    <w:rsid w:val="00C76BA9"/>
    <w:rsid w:val="00C92C7E"/>
    <w:rsid w:val="00CC4363"/>
    <w:rsid w:val="00CF031A"/>
    <w:rsid w:val="00D20728"/>
    <w:rsid w:val="00DB622E"/>
    <w:rsid w:val="00DC407F"/>
    <w:rsid w:val="00E967A5"/>
    <w:rsid w:val="00EF4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473C"/>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3F98520-532B-4437-B2FD-92CE2E1DE39D}"/>
</file>

<file path=customXml/itemProps2.xml><?xml version="1.0" encoding="utf-8"?>
<ds:datastoreItem xmlns:ds="http://schemas.openxmlformats.org/officeDocument/2006/customXml" ds:itemID="{40653A3C-3B16-4FCC-BFF0-2D0E70C38073}"/>
</file>

<file path=customXml/itemProps3.xml><?xml version="1.0" encoding="utf-8"?>
<ds:datastoreItem xmlns:ds="http://schemas.openxmlformats.org/officeDocument/2006/customXml" ds:itemID="{93A658B3-E3D4-495F-B1FF-52473C021728}"/>
</file>

<file path=docProps/app.xml><?xml version="1.0" encoding="utf-8"?>
<Properties xmlns="http://schemas.openxmlformats.org/officeDocument/2006/extended-properties" xmlns:vt="http://schemas.openxmlformats.org/officeDocument/2006/docPropsVTypes">
  <Template>Normal</Template>
  <TotalTime>35</TotalTime>
  <Pages>5</Pages>
  <Words>8719</Words>
  <Characters>4971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2023-05-29T14:56:00Z</dcterms:created>
  <dcterms:modified xsi:type="dcterms:W3CDTF">2023-06-02T07:54:00Z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