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1C518E54" w:rsidR="00520913" w:rsidRDefault="004B6D49" w:rsidP="00520913">
      <w:pPr>
        <w:jc w:val="center"/>
        <w:rPr>
          <w:szCs w:val="24"/>
          <w:lang w:eastAsia="ar-SA"/>
        </w:rPr>
      </w:pPr>
      <w:r>
        <w:rPr>
          <w:rStyle w:val="normaltextrun"/>
          <w:b/>
          <w:bCs/>
          <w:color w:val="000000"/>
          <w:bdr w:val="none" w:sz="0" w:space="0" w:color="auto" w:frame="1"/>
        </w:rPr>
        <w:t xml:space="preserve">MUSULMONŲ-SUNITŲ </w:t>
      </w:r>
      <w:r w:rsidR="00520913">
        <w:rPr>
          <w:rStyle w:val="normaltextrun"/>
          <w:b/>
          <w:bCs/>
          <w:color w:val="000000"/>
          <w:bdr w:val="none" w:sz="0" w:space="0" w:color="auto" w:frame="1"/>
        </w:rPr>
        <w:t>TIKYBOS  ILGALAIKIO PLANO RENGIMAS</w:t>
      </w:r>
    </w:p>
    <w:p w14:paraId="337C4F7C" w14:textId="77777777" w:rsidR="00520913" w:rsidRDefault="00520913" w:rsidP="00520913">
      <w:pPr>
        <w:rPr>
          <w:szCs w:val="24"/>
          <w:lang w:eastAsia="ar-SA"/>
        </w:rPr>
      </w:pPr>
    </w:p>
    <w:p w14:paraId="430228A1" w14:textId="5EE2C4C8"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4B6D49">
        <w:rPr>
          <w:rStyle w:val="normaltextrun"/>
          <w:bCs/>
          <w:color w:val="000000"/>
          <w:bdr w:val="none" w:sz="0" w:space="0" w:color="auto" w:frame="1"/>
        </w:rPr>
        <w:t>M</w:t>
      </w:r>
      <w:r w:rsidR="004B6D49" w:rsidRPr="004B6D49">
        <w:rPr>
          <w:rStyle w:val="normaltextrun"/>
          <w:bCs/>
          <w:color w:val="000000"/>
          <w:bdr w:val="none" w:sz="0" w:space="0" w:color="auto" w:frame="1"/>
        </w:rPr>
        <w:t>usulmonų-sunitų</w:t>
      </w:r>
      <w:r w:rsidR="004B6D49">
        <w:rPr>
          <w:rStyle w:val="normaltextrun"/>
          <w:b/>
          <w:bCs/>
          <w:color w:val="000000"/>
          <w:bdr w:val="none" w:sz="0" w:space="0" w:color="auto" w:frame="1"/>
        </w:rPr>
        <w:t xml:space="preserve"> </w:t>
      </w:r>
      <w:r>
        <w:rPr>
          <w:rStyle w:val="normaltextrun"/>
          <w:color w:val="000000"/>
          <w:shd w:val="clear" w:color="auto" w:fill="FFFFFF"/>
        </w:rPr>
        <w:t xml:space="preserve">tikybos bendrosios programos (toliau – BP) įgyvendinimo rekomendacijų dalyje </w:t>
      </w:r>
      <w:hyperlink r:id="rId8" w:history="1">
        <w:r w:rsidRPr="003E3776">
          <w:rPr>
            <w:rStyle w:val="Hyperlink"/>
            <w:i/>
            <w:iCs/>
            <w:shd w:val="clear" w:color="auto" w:fill="FFFFFF"/>
          </w:rPr>
          <w:t>Veiklų pla</w:t>
        </w:r>
        <w:r w:rsidRPr="003E3776">
          <w:rPr>
            <w:rStyle w:val="Hyperlink"/>
            <w:i/>
            <w:iCs/>
            <w:shd w:val="clear" w:color="auto" w:fill="FFFFFF"/>
          </w:rPr>
          <w:t>n</w:t>
        </w:r>
        <w:r w:rsidRPr="003E3776">
          <w:rPr>
            <w:rStyle w:val="Hyperlink"/>
            <w:i/>
            <w:iCs/>
            <w:shd w:val="clear" w:color="auto" w:fill="FFFFFF"/>
          </w:rPr>
          <w:t>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77777777"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38849180" w14:textId="09A9212C"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 xml:space="preserve">yra pateikiamos </w:t>
      </w:r>
      <w:r w:rsidR="004B6D49">
        <w:rPr>
          <w:rStyle w:val="normaltextrun"/>
          <w:bCs/>
          <w:color w:val="000000"/>
          <w:bdr w:val="none" w:sz="0" w:space="0" w:color="auto" w:frame="1"/>
        </w:rPr>
        <w:t>M</w:t>
      </w:r>
      <w:r w:rsidR="004B6D49" w:rsidRPr="004B6D49">
        <w:rPr>
          <w:rStyle w:val="normaltextrun"/>
          <w:bCs/>
          <w:color w:val="000000"/>
          <w:bdr w:val="none" w:sz="0" w:space="0" w:color="auto" w:frame="1"/>
        </w:rPr>
        <w:t>usulmonų-sunitų</w:t>
      </w:r>
      <w:r w:rsidR="004B6D49">
        <w:rPr>
          <w:rStyle w:val="normaltextrun"/>
          <w:b/>
          <w:bCs/>
          <w:color w:val="000000"/>
          <w:bdr w:val="none" w:sz="0" w:space="0" w:color="auto" w:frame="1"/>
        </w:rPr>
        <w:t xml:space="preserve"> </w:t>
      </w:r>
      <w:r>
        <w:rPr>
          <w:rStyle w:val="normaltextrun"/>
        </w:rPr>
        <w:t>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2E29EFAB"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w:t>
      </w:r>
      <w:r w:rsidR="00CB2D8F">
        <w:rPr>
          <w:rStyle w:val="normaltextrun"/>
        </w:rPr>
        <w:t>s laisvai pasirenkamam turiniui;</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607656AC" w:rsidR="00520913" w:rsidRDefault="004B6D49" w:rsidP="00520913">
      <w:pPr>
        <w:pStyle w:val="paragraph"/>
        <w:spacing w:before="0" w:beforeAutospacing="0" w:after="0" w:afterAutospacing="0"/>
        <w:ind w:left="360"/>
        <w:jc w:val="center"/>
        <w:textAlignment w:val="baseline"/>
        <w:rPr>
          <w:rStyle w:val="normaltextrun"/>
          <w:b/>
          <w:bCs/>
        </w:rPr>
      </w:pPr>
      <w:r>
        <w:rPr>
          <w:rStyle w:val="normaltextrun"/>
          <w:b/>
          <w:bCs/>
          <w:color w:val="000000"/>
          <w:bdr w:val="none" w:sz="0" w:space="0" w:color="auto" w:frame="1"/>
        </w:rPr>
        <w:t>MUSULMONŲ-SUNITŲ</w:t>
      </w:r>
      <w:r w:rsidR="00163385">
        <w:rPr>
          <w:rStyle w:val="normaltextrun"/>
          <w:b/>
          <w:bCs/>
        </w:rPr>
        <w:t xml:space="preserve"> TIKYBOS  ILGALAIKIS  PLANAS </w:t>
      </w:r>
      <w:r w:rsidR="008C0DAF">
        <w:rPr>
          <w:rStyle w:val="normaltextrun"/>
          <w:b/>
          <w:bCs/>
        </w:rPr>
        <w:t>IV</w:t>
      </w:r>
      <w:bookmarkStart w:id="0" w:name="_GoBack"/>
      <w:bookmarkEnd w:id="0"/>
      <w:r w:rsidR="00982C4A">
        <w:rPr>
          <w:rStyle w:val="normaltextrun"/>
          <w:b/>
          <w:bCs/>
        </w:rPr>
        <w:t xml:space="preserve"> GIMNAZIJOS</w:t>
      </w:r>
      <w:r w:rsidR="00520913">
        <w:rPr>
          <w:rStyle w:val="normaltextrun"/>
          <w:b/>
          <w:bCs/>
        </w:rPr>
        <w:t xml:space="preserve">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0BF300CE"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w:t>
      </w:r>
      <w:r w:rsidR="00163385">
        <w:rPr>
          <w:rStyle w:val="normaltextrun"/>
          <w:u w:val="single"/>
        </w:rPr>
        <w:t xml:space="preserve"> pamoka per savaitę , iš viso 3</w:t>
      </w:r>
      <w:r w:rsidR="00F16583">
        <w:rPr>
          <w:rStyle w:val="normaltextrun"/>
          <w:u w:val="single"/>
        </w:rPr>
        <w:t>5</w:t>
      </w:r>
      <w:r>
        <w:rPr>
          <w:rStyle w:val="normaltextrun"/>
          <w:u w:val="single"/>
        </w:rPr>
        <w:t xml:space="preserve">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3DDA3DD2" w14:textId="04CD9FD8" w:rsidR="00520913" w:rsidRDefault="00520913" w:rsidP="00520913"/>
    <w:p w14:paraId="5F79C49C" w14:textId="40F49742" w:rsidR="00CB2D8F" w:rsidRDefault="00CB2D8F" w:rsidP="00520913"/>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6237"/>
        <w:gridCol w:w="1984"/>
      </w:tblGrid>
      <w:tr w:rsidR="00313FE5" w14:paraId="4B46E91A" w14:textId="77777777" w:rsidTr="008C0DAF">
        <w:tc>
          <w:tcPr>
            <w:tcW w:w="846" w:type="dxa"/>
            <w:tcBorders>
              <w:top w:val="single" w:sz="4" w:space="0" w:color="000000"/>
              <w:left w:val="single" w:sz="4" w:space="0" w:color="000000"/>
              <w:bottom w:val="single" w:sz="4" w:space="0" w:color="000000"/>
              <w:right w:val="single" w:sz="4" w:space="0" w:color="000000"/>
            </w:tcBorders>
            <w:hideMark/>
          </w:tcPr>
          <w:p w14:paraId="2A30D67C" w14:textId="77777777" w:rsidR="00313FE5" w:rsidRDefault="00313FE5">
            <w:pPr>
              <w:spacing w:line="256" w:lineRule="auto"/>
              <w:jc w:val="both"/>
              <w:rPr>
                <w:bCs/>
                <w:lang w:eastAsia="en-US"/>
              </w:rPr>
            </w:pPr>
            <w:r>
              <w:rPr>
                <w:b/>
                <w:lang w:eastAsia="en-US"/>
              </w:rPr>
              <w:t>EIL. NR.</w:t>
            </w:r>
          </w:p>
        </w:tc>
        <w:tc>
          <w:tcPr>
            <w:tcW w:w="6237" w:type="dxa"/>
            <w:tcBorders>
              <w:top w:val="single" w:sz="4" w:space="0" w:color="000000"/>
              <w:left w:val="single" w:sz="4" w:space="0" w:color="000000"/>
              <w:bottom w:val="single" w:sz="4" w:space="0" w:color="000000"/>
              <w:right w:val="single" w:sz="4" w:space="0" w:color="000000"/>
            </w:tcBorders>
            <w:hideMark/>
          </w:tcPr>
          <w:p w14:paraId="2EA12818" w14:textId="4FAECC9C" w:rsidR="00313FE5" w:rsidRPr="00313FE5" w:rsidRDefault="00313FE5">
            <w:pPr>
              <w:spacing w:line="256" w:lineRule="auto"/>
              <w:jc w:val="center"/>
              <w:rPr>
                <w:bCs/>
                <w:lang w:val="en-US" w:eastAsia="en-US"/>
              </w:rPr>
            </w:pPr>
            <w:r>
              <w:rPr>
                <w:b/>
                <w:lang w:eastAsia="en-US"/>
              </w:rPr>
              <w:t>MOKYMOSI SRITIS, TURINYS</w:t>
            </w:r>
          </w:p>
        </w:tc>
        <w:tc>
          <w:tcPr>
            <w:tcW w:w="1984" w:type="dxa"/>
            <w:tcBorders>
              <w:top w:val="single" w:sz="4" w:space="0" w:color="000000"/>
              <w:left w:val="single" w:sz="4" w:space="0" w:color="000000"/>
              <w:bottom w:val="single" w:sz="4" w:space="0" w:color="000000"/>
              <w:right w:val="single" w:sz="4" w:space="0" w:color="000000"/>
            </w:tcBorders>
            <w:hideMark/>
          </w:tcPr>
          <w:p w14:paraId="778BDA69" w14:textId="77777777" w:rsidR="00313FE5" w:rsidRDefault="00313FE5">
            <w:pPr>
              <w:spacing w:line="256" w:lineRule="auto"/>
              <w:jc w:val="center"/>
              <w:rPr>
                <w:bCs/>
                <w:lang w:eastAsia="en-US"/>
              </w:rPr>
            </w:pPr>
            <w:r>
              <w:rPr>
                <w:b/>
                <w:lang w:eastAsia="en-US"/>
              </w:rPr>
              <w:t>NUMATOMOS VALANDOS</w:t>
            </w:r>
          </w:p>
        </w:tc>
      </w:tr>
      <w:tr w:rsidR="008C0DAF" w14:paraId="79388550" w14:textId="77777777" w:rsidTr="008C0DAF">
        <w:tc>
          <w:tcPr>
            <w:tcW w:w="846" w:type="dxa"/>
            <w:tcBorders>
              <w:top w:val="single" w:sz="4" w:space="0" w:color="000000"/>
              <w:left w:val="single" w:sz="4" w:space="0" w:color="000000"/>
              <w:bottom w:val="single" w:sz="4" w:space="0" w:color="000000"/>
              <w:right w:val="single" w:sz="4" w:space="0" w:color="000000"/>
            </w:tcBorders>
            <w:hideMark/>
          </w:tcPr>
          <w:p w14:paraId="7A696721" w14:textId="77777777" w:rsidR="008C0DAF" w:rsidRDefault="008C0DAF" w:rsidP="008C0DAF">
            <w:pPr>
              <w:spacing w:line="256" w:lineRule="auto"/>
              <w:jc w:val="center"/>
              <w:rPr>
                <w:bCs/>
                <w:lang w:eastAsia="en-US"/>
              </w:rPr>
            </w:pPr>
            <w:r>
              <w:rPr>
                <w:bCs/>
                <w:lang w:eastAsia="en-US"/>
              </w:rPr>
              <w:t>1.</w:t>
            </w:r>
          </w:p>
        </w:tc>
        <w:tc>
          <w:tcPr>
            <w:tcW w:w="6237" w:type="dxa"/>
            <w:tcBorders>
              <w:top w:val="single" w:sz="4" w:space="0" w:color="000000"/>
              <w:left w:val="single" w:sz="4" w:space="0" w:color="000000"/>
              <w:bottom w:val="single" w:sz="4" w:space="0" w:color="000000"/>
              <w:right w:val="single" w:sz="4" w:space="0" w:color="000000"/>
            </w:tcBorders>
            <w:hideMark/>
          </w:tcPr>
          <w:p w14:paraId="534EB5D8" w14:textId="77777777" w:rsidR="008C0DAF" w:rsidRDefault="008C0DAF" w:rsidP="008C0DAF">
            <w:pPr>
              <w:pStyle w:val="paragraph"/>
              <w:spacing w:before="0" w:beforeAutospacing="0" w:after="0" w:afterAutospacing="0"/>
              <w:textAlignment w:val="baseline"/>
              <w:divId w:val="354698829"/>
              <w:rPr>
                <w:rFonts w:ascii="Segoe UI" w:hAnsi="Segoe UI" w:cs="Segoe UI"/>
                <w:sz w:val="18"/>
                <w:szCs w:val="18"/>
              </w:rPr>
            </w:pPr>
            <w:r>
              <w:rPr>
                <w:rStyle w:val="normaltextrun"/>
              </w:rPr>
              <w:t>Ko mokysimės šiais metais? </w:t>
            </w:r>
            <w:r>
              <w:rPr>
                <w:rStyle w:val="eop"/>
              </w:rPr>
              <w:t> </w:t>
            </w:r>
          </w:p>
          <w:p w14:paraId="5F88E709" w14:textId="0DA2FFFB" w:rsidR="008C0DAF" w:rsidRDefault="008C0DAF" w:rsidP="008C0DAF">
            <w:pPr>
              <w:spacing w:line="256" w:lineRule="auto"/>
              <w:rPr>
                <w:bCs/>
                <w:color w:val="000000"/>
                <w:lang w:eastAsia="en-US"/>
              </w:rPr>
            </w:pPr>
            <w:r>
              <w:rPr>
                <w:rStyle w:val="normaltextrun"/>
              </w:rPr>
              <w:t>Supažindinimas su musulmonų – sunitų programa, IV gimnazijos klasės mokymosi turiniu, pasiekimų vertinimo ir įsivertinimo kriterijais.</w:t>
            </w:r>
            <w:r>
              <w:rPr>
                <w:rStyle w:val="eop"/>
              </w:rPr>
              <w:t> </w:t>
            </w:r>
          </w:p>
        </w:tc>
        <w:tc>
          <w:tcPr>
            <w:tcW w:w="1984" w:type="dxa"/>
            <w:tcBorders>
              <w:top w:val="single" w:sz="4" w:space="0" w:color="000000"/>
              <w:left w:val="single" w:sz="4" w:space="0" w:color="000000"/>
              <w:bottom w:val="single" w:sz="4" w:space="0" w:color="000000"/>
              <w:right w:val="single" w:sz="4" w:space="0" w:color="000000"/>
            </w:tcBorders>
            <w:hideMark/>
          </w:tcPr>
          <w:p w14:paraId="221420BC" w14:textId="77777777" w:rsidR="008C0DAF" w:rsidRDefault="008C0DAF" w:rsidP="008C0DAF">
            <w:pPr>
              <w:spacing w:line="256" w:lineRule="auto"/>
              <w:jc w:val="center"/>
              <w:rPr>
                <w:bCs/>
                <w:lang w:eastAsia="en-US"/>
              </w:rPr>
            </w:pPr>
            <w:r>
              <w:rPr>
                <w:bCs/>
                <w:lang w:eastAsia="en-US"/>
              </w:rPr>
              <w:t>1</w:t>
            </w:r>
          </w:p>
        </w:tc>
      </w:tr>
      <w:tr w:rsidR="008C0DAF" w14:paraId="2805EE03" w14:textId="77777777" w:rsidTr="008C0DAF">
        <w:tc>
          <w:tcPr>
            <w:tcW w:w="846" w:type="dxa"/>
            <w:tcBorders>
              <w:top w:val="single" w:sz="4" w:space="0" w:color="000000"/>
              <w:left w:val="single" w:sz="4" w:space="0" w:color="000000"/>
              <w:bottom w:val="single" w:sz="4" w:space="0" w:color="000000"/>
              <w:right w:val="single" w:sz="4" w:space="0" w:color="000000"/>
            </w:tcBorders>
            <w:hideMark/>
          </w:tcPr>
          <w:p w14:paraId="085F5709" w14:textId="77777777" w:rsidR="008C0DAF" w:rsidRDefault="008C0DAF" w:rsidP="008C0DAF">
            <w:pPr>
              <w:spacing w:line="256" w:lineRule="auto"/>
              <w:jc w:val="center"/>
              <w:rPr>
                <w:bCs/>
                <w:lang w:eastAsia="en-US"/>
              </w:rPr>
            </w:pPr>
            <w:r>
              <w:rPr>
                <w:bCs/>
                <w:lang w:eastAsia="en-US"/>
              </w:rPr>
              <w:t>2.</w:t>
            </w:r>
          </w:p>
        </w:tc>
        <w:tc>
          <w:tcPr>
            <w:tcW w:w="6237" w:type="dxa"/>
            <w:tcBorders>
              <w:top w:val="single" w:sz="4" w:space="0" w:color="000000"/>
              <w:left w:val="single" w:sz="4" w:space="0" w:color="000000"/>
              <w:bottom w:val="single" w:sz="4" w:space="0" w:color="000000"/>
              <w:right w:val="single" w:sz="4" w:space="0" w:color="000000"/>
            </w:tcBorders>
            <w:hideMark/>
          </w:tcPr>
          <w:p w14:paraId="40456F2C" w14:textId="77777777" w:rsidR="008C0DAF" w:rsidRDefault="008C0DAF" w:rsidP="008C0DAF">
            <w:pPr>
              <w:pStyle w:val="paragraph"/>
              <w:spacing w:before="0" w:beforeAutospacing="0" w:after="0" w:afterAutospacing="0"/>
              <w:textAlignment w:val="baseline"/>
              <w:divId w:val="167600041"/>
              <w:rPr>
                <w:rFonts w:ascii="Segoe UI" w:hAnsi="Segoe UI" w:cs="Segoe UI"/>
                <w:sz w:val="18"/>
                <w:szCs w:val="18"/>
              </w:rPr>
            </w:pPr>
            <w:r>
              <w:rPr>
                <w:rStyle w:val="normaltextrun"/>
              </w:rPr>
              <w:t>35.1. Šventraščio  pažinimas:</w:t>
            </w:r>
            <w:r>
              <w:rPr>
                <w:rStyle w:val="eop"/>
              </w:rPr>
              <w:t> </w:t>
            </w:r>
          </w:p>
          <w:p w14:paraId="561EE889" w14:textId="77777777" w:rsidR="008C0DAF" w:rsidRDefault="008C0DAF" w:rsidP="008C0DAF">
            <w:pPr>
              <w:pStyle w:val="paragraph"/>
              <w:spacing w:before="0" w:beforeAutospacing="0" w:after="0" w:afterAutospacing="0"/>
              <w:textAlignment w:val="baseline"/>
              <w:divId w:val="1974366999"/>
              <w:rPr>
                <w:rStyle w:val="normaltextrun"/>
                <w:lang w:val="en-US"/>
              </w:rPr>
            </w:pPr>
            <w:r>
              <w:rPr>
                <w:rStyle w:val="normaltextrun"/>
                <w:lang w:val="en-US"/>
              </w:rPr>
              <w:lastRenderedPageBreak/>
              <w:t>35.1.1. Pagrindinių pranašų žinia žmonijai. </w:t>
            </w:r>
          </w:p>
          <w:p w14:paraId="291B8AA7" w14:textId="7ACBAF3A" w:rsidR="008C0DAF" w:rsidRDefault="008C0DAF" w:rsidP="008C0DAF">
            <w:pPr>
              <w:pStyle w:val="paragraph"/>
              <w:spacing w:before="0" w:beforeAutospacing="0" w:after="0" w:afterAutospacing="0"/>
              <w:textAlignment w:val="baseline"/>
              <w:divId w:val="1974366999"/>
              <w:rPr>
                <w:bCs/>
                <w:color w:val="000000"/>
                <w:lang w:eastAsia="en-US"/>
              </w:rPr>
            </w:pPr>
            <w:r>
              <w:rPr>
                <w:rStyle w:val="normaltextrun"/>
                <w:lang w:val="en-US"/>
              </w:rPr>
              <w:t xml:space="preserve"> 35.1.2. Islamo teisės teiginiai ir praktikos II.</w:t>
            </w:r>
            <w:r>
              <w:rPr>
                <w:rStyle w:val="normaltextrun"/>
              </w:rPr>
              <w:t> </w:t>
            </w:r>
          </w:p>
        </w:tc>
        <w:tc>
          <w:tcPr>
            <w:tcW w:w="1984" w:type="dxa"/>
            <w:tcBorders>
              <w:top w:val="single" w:sz="4" w:space="0" w:color="000000"/>
              <w:left w:val="single" w:sz="4" w:space="0" w:color="000000"/>
              <w:bottom w:val="single" w:sz="4" w:space="0" w:color="000000"/>
              <w:right w:val="single" w:sz="4" w:space="0" w:color="000000"/>
            </w:tcBorders>
            <w:hideMark/>
          </w:tcPr>
          <w:p w14:paraId="20A2FE63" w14:textId="77777777" w:rsidR="008C0DAF" w:rsidRDefault="008C0DAF" w:rsidP="008C0DAF">
            <w:pPr>
              <w:spacing w:line="256" w:lineRule="auto"/>
              <w:jc w:val="center"/>
              <w:rPr>
                <w:bCs/>
                <w:lang w:eastAsia="en-US"/>
              </w:rPr>
            </w:pPr>
            <w:r>
              <w:rPr>
                <w:bCs/>
                <w:lang w:eastAsia="en-US"/>
              </w:rPr>
              <w:lastRenderedPageBreak/>
              <w:t>7</w:t>
            </w:r>
          </w:p>
        </w:tc>
      </w:tr>
      <w:tr w:rsidR="008C0DAF" w14:paraId="47B75973" w14:textId="77777777" w:rsidTr="008C0DAF">
        <w:tc>
          <w:tcPr>
            <w:tcW w:w="846" w:type="dxa"/>
            <w:tcBorders>
              <w:top w:val="single" w:sz="4" w:space="0" w:color="000000"/>
              <w:left w:val="single" w:sz="4" w:space="0" w:color="000000"/>
              <w:bottom w:val="single" w:sz="4" w:space="0" w:color="000000"/>
              <w:right w:val="single" w:sz="4" w:space="0" w:color="000000"/>
            </w:tcBorders>
            <w:hideMark/>
          </w:tcPr>
          <w:p w14:paraId="0688BEF6" w14:textId="77777777" w:rsidR="008C0DAF" w:rsidRDefault="008C0DAF" w:rsidP="008C0DAF">
            <w:pPr>
              <w:spacing w:line="256" w:lineRule="auto"/>
              <w:jc w:val="center"/>
              <w:rPr>
                <w:bCs/>
                <w:lang w:eastAsia="en-US"/>
              </w:rPr>
            </w:pPr>
            <w:r>
              <w:rPr>
                <w:bCs/>
                <w:lang w:eastAsia="en-US"/>
              </w:rPr>
              <w:t>3.</w:t>
            </w:r>
          </w:p>
        </w:tc>
        <w:tc>
          <w:tcPr>
            <w:tcW w:w="6237" w:type="dxa"/>
            <w:tcBorders>
              <w:top w:val="single" w:sz="4" w:space="0" w:color="000000"/>
              <w:left w:val="single" w:sz="4" w:space="0" w:color="000000"/>
              <w:bottom w:val="single" w:sz="4" w:space="0" w:color="000000"/>
              <w:right w:val="single" w:sz="4" w:space="0" w:color="000000"/>
            </w:tcBorders>
            <w:hideMark/>
          </w:tcPr>
          <w:p w14:paraId="2F8F5EB5" w14:textId="77777777" w:rsidR="008C0DAF" w:rsidRDefault="008C0DAF" w:rsidP="008C0DAF">
            <w:pPr>
              <w:pStyle w:val="paragraph"/>
              <w:spacing w:before="0" w:beforeAutospacing="0" w:after="0" w:afterAutospacing="0"/>
              <w:textAlignment w:val="baseline"/>
              <w:divId w:val="1139960810"/>
              <w:rPr>
                <w:rFonts w:ascii="Segoe UI" w:hAnsi="Segoe UI" w:cs="Segoe UI"/>
                <w:sz w:val="18"/>
                <w:szCs w:val="18"/>
              </w:rPr>
            </w:pPr>
            <w:r>
              <w:rPr>
                <w:rStyle w:val="normaltextrun"/>
              </w:rPr>
              <w:t>35.2. Pranašo Suna ir jo mokymo pažinimas:</w:t>
            </w:r>
            <w:r>
              <w:rPr>
                <w:rStyle w:val="eop"/>
              </w:rPr>
              <w:t> </w:t>
            </w:r>
          </w:p>
          <w:p w14:paraId="2A31200B" w14:textId="52BFED7F" w:rsidR="008C0DAF" w:rsidRDefault="008C0DAF" w:rsidP="008C0DAF">
            <w:pPr>
              <w:pStyle w:val="paragraph"/>
              <w:spacing w:before="0" w:beforeAutospacing="0" w:after="0" w:afterAutospacing="0"/>
              <w:textAlignment w:val="baseline"/>
              <w:divId w:val="493568670"/>
              <w:rPr>
                <w:rFonts w:ascii="Segoe UI" w:hAnsi="Segoe UI" w:cs="Segoe UI"/>
                <w:sz w:val="18"/>
                <w:szCs w:val="18"/>
              </w:rPr>
            </w:pPr>
            <w:r>
              <w:rPr>
                <w:rStyle w:val="normaltextrun"/>
              </w:rPr>
              <w:t>35.2.1. Dievo vardai ir savybės. </w:t>
            </w:r>
          </w:p>
          <w:p w14:paraId="72805F80" w14:textId="2806F595" w:rsidR="008C0DAF" w:rsidRDefault="008C0DAF" w:rsidP="008C0DAF">
            <w:pPr>
              <w:pStyle w:val="paragraph"/>
              <w:spacing w:before="0" w:beforeAutospacing="0" w:after="0" w:afterAutospacing="0"/>
              <w:textAlignment w:val="baseline"/>
              <w:divId w:val="1484156290"/>
              <w:rPr>
                <w:bCs/>
                <w:color w:val="000000"/>
                <w:lang w:eastAsia="en-US"/>
              </w:rPr>
            </w:pPr>
            <w:r>
              <w:rPr>
                <w:rStyle w:val="normaltextrun"/>
              </w:rPr>
              <w:t xml:space="preserve">35.2.2. Pranašo Mahometo teisinis palikimas. </w:t>
            </w:r>
            <w:r>
              <w:rPr>
                <w:rStyle w:val="normaltextrun"/>
                <w:color w:val="000000"/>
              </w:rPr>
              <w:t> </w:t>
            </w:r>
            <w:r>
              <w:rPr>
                <w:rStyle w:val="eop"/>
                <w:color w:val="000000"/>
              </w:rPr>
              <w:t> </w:t>
            </w:r>
          </w:p>
        </w:tc>
        <w:tc>
          <w:tcPr>
            <w:tcW w:w="1984" w:type="dxa"/>
            <w:tcBorders>
              <w:top w:val="single" w:sz="4" w:space="0" w:color="000000"/>
              <w:left w:val="single" w:sz="4" w:space="0" w:color="000000"/>
              <w:bottom w:val="single" w:sz="4" w:space="0" w:color="000000"/>
              <w:right w:val="single" w:sz="4" w:space="0" w:color="000000"/>
            </w:tcBorders>
            <w:hideMark/>
          </w:tcPr>
          <w:p w14:paraId="41DC9E72" w14:textId="77777777" w:rsidR="008C0DAF" w:rsidRDefault="008C0DAF" w:rsidP="008C0DAF">
            <w:pPr>
              <w:spacing w:line="256" w:lineRule="auto"/>
              <w:jc w:val="center"/>
              <w:rPr>
                <w:bCs/>
                <w:lang w:eastAsia="en-US"/>
              </w:rPr>
            </w:pPr>
            <w:r>
              <w:rPr>
                <w:bCs/>
                <w:lang w:eastAsia="en-US"/>
              </w:rPr>
              <w:t>7</w:t>
            </w:r>
          </w:p>
        </w:tc>
      </w:tr>
      <w:tr w:rsidR="008C0DAF" w14:paraId="254E3FB5" w14:textId="77777777" w:rsidTr="008C0DAF">
        <w:tc>
          <w:tcPr>
            <w:tcW w:w="846" w:type="dxa"/>
            <w:tcBorders>
              <w:top w:val="single" w:sz="4" w:space="0" w:color="000000"/>
              <w:left w:val="single" w:sz="4" w:space="0" w:color="000000"/>
              <w:bottom w:val="single" w:sz="4" w:space="0" w:color="000000"/>
              <w:right w:val="single" w:sz="4" w:space="0" w:color="000000"/>
            </w:tcBorders>
            <w:hideMark/>
          </w:tcPr>
          <w:p w14:paraId="5FEF690B" w14:textId="77777777" w:rsidR="008C0DAF" w:rsidRDefault="008C0DAF" w:rsidP="008C0DAF">
            <w:pPr>
              <w:spacing w:line="256" w:lineRule="auto"/>
              <w:jc w:val="center"/>
              <w:rPr>
                <w:bCs/>
                <w:lang w:eastAsia="en-US"/>
              </w:rPr>
            </w:pPr>
            <w:r>
              <w:rPr>
                <w:bCs/>
                <w:lang w:eastAsia="en-US"/>
              </w:rPr>
              <w:t>4.</w:t>
            </w:r>
          </w:p>
        </w:tc>
        <w:tc>
          <w:tcPr>
            <w:tcW w:w="6237" w:type="dxa"/>
            <w:tcBorders>
              <w:top w:val="single" w:sz="4" w:space="0" w:color="000000"/>
              <w:left w:val="single" w:sz="4" w:space="0" w:color="000000"/>
              <w:bottom w:val="single" w:sz="4" w:space="0" w:color="000000"/>
              <w:right w:val="single" w:sz="4" w:space="0" w:color="000000"/>
            </w:tcBorders>
            <w:hideMark/>
          </w:tcPr>
          <w:p w14:paraId="7CEA4E01" w14:textId="77777777" w:rsidR="008C0DAF" w:rsidRDefault="008C0DAF" w:rsidP="008C0DAF">
            <w:pPr>
              <w:pStyle w:val="paragraph"/>
              <w:spacing w:before="0" w:beforeAutospacing="0" w:after="0" w:afterAutospacing="0"/>
              <w:textAlignment w:val="baseline"/>
              <w:divId w:val="2029326870"/>
              <w:rPr>
                <w:rFonts w:ascii="Segoe UI" w:hAnsi="Segoe UI" w:cs="Segoe UI"/>
                <w:sz w:val="18"/>
                <w:szCs w:val="18"/>
              </w:rPr>
            </w:pPr>
            <w:r>
              <w:rPr>
                <w:rStyle w:val="normaltextrun"/>
              </w:rPr>
              <w:t>35.3. Bendruomenė ir malda: </w:t>
            </w:r>
            <w:r>
              <w:rPr>
                <w:rStyle w:val="eop"/>
              </w:rPr>
              <w:t> </w:t>
            </w:r>
          </w:p>
          <w:p w14:paraId="43BF662A" w14:textId="2E0823CE" w:rsidR="008C0DAF" w:rsidRDefault="008C0DAF" w:rsidP="008C0DAF">
            <w:pPr>
              <w:pStyle w:val="paragraph"/>
              <w:spacing w:before="0" w:beforeAutospacing="0" w:after="0" w:afterAutospacing="0"/>
              <w:textAlignment w:val="baseline"/>
              <w:divId w:val="1811364565"/>
              <w:rPr>
                <w:rFonts w:ascii="Segoe UI" w:hAnsi="Segoe UI" w:cs="Segoe UI"/>
                <w:sz w:val="18"/>
                <w:szCs w:val="18"/>
              </w:rPr>
            </w:pPr>
            <w:r>
              <w:rPr>
                <w:rStyle w:val="normaltextrun"/>
                <w:color w:val="000000"/>
              </w:rPr>
              <w:t xml:space="preserve">35.3.1. Socialinė musulmono veikla. </w:t>
            </w:r>
          </w:p>
          <w:p w14:paraId="441D2C6E" w14:textId="0952650A" w:rsidR="008C0DAF" w:rsidRDefault="008C0DAF" w:rsidP="008C0DAF">
            <w:pPr>
              <w:pStyle w:val="paragraph"/>
              <w:spacing w:before="0" w:beforeAutospacing="0" w:after="0" w:afterAutospacing="0"/>
              <w:textAlignment w:val="baseline"/>
              <w:divId w:val="1245988916"/>
              <w:rPr>
                <w:bCs/>
                <w:lang w:eastAsia="en-US"/>
              </w:rPr>
            </w:pPr>
            <w:r>
              <w:rPr>
                <w:rStyle w:val="normaltextrun"/>
                <w:color w:val="000000"/>
              </w:rPr>
              <w:t xml:space="preserve">35.3.2. Fikh mokslas. </w:t>
            </w:r>
            <w:r>
              <w:rPr>
                <w:rStyle w:val="normaltextrun"/>
              </w:rPr>
              <w:t> </w:t>
            </w:r>
            <w:r>
              <w:rPr>
                <w:rStyle w:val="eop"/>
              </w:rPr>
              <w:t> </w:t>
            </w:r>
          </w:p>
        </w:tc>
        <w:tc>
          <w:tcPr>
            <w:tcW w:w="1984" w:type="dxa"/>
            <w:tcBorders>
              <w:top w:val="single" w:sz="4" w:space="0" w:color="000000"/>
              <w:left w:val="single" w:sz="4" w:space="0" w:color="000000"/>
              <w:bottom w:val="single" w:sz="4" w:space="0" w:color="000000"/>
              <w:right w:val="single" w:sz="4" w:space="0" w:color="000000"/>
            </w:tcBorders>
            <w:hideMark/>
          </w:tcPr>
          <w:p w14:paraId="2E3E40F2" w14:textId="77777777" w:rsidR="008C0DAF" w:rsidRDefault="008C0DAF" w:rsidP="008C0DAF">
            <w:pPr>
              <w:spacing w:line="256" w:lineRule="auto"/>
              <w:jc w:val="center"/>
              <w:rPr>
                <w:bCs/>
                <w:lang w:eastAsia="en-US"/>
              </w:rPr>
            </w:pPr>
            <w:r>
              <w:rPr>
                <w:bCs/>
                <w:lang w:eastAsia="en-US"/>
              </w:rPr>
              <w:t>7</w:t>
            </w:r>
          </w:p>
        </w:tc>
      </w:tr>
      <w:tr w:rsidR="008C0DAF" w14:paraId="20B44BFF" w14:textId="77777777" w:rsidTr="008C0DAF">
        <w:tc>
          <w:tcPr>
            <w:tcW w:w="846" w:type="dxa"/>
            <w:tcBorders>
              <w:top w:val="single" w:sz="4" w:space="0" w:color="000000"/>
              <w:left w:val="single" w:sz="4" w:space="0" w:color="000000"/>
              <w:bottom w:val="single" w:sz="4" w:space="0" w:color="000000"/>
              <w:right w:val="single" w:sz="4" w:space="0" w:color="000000"/>
            </w:tcBorders>
            <w:hideMark/>
          </w:tcPr>
          <w:p w14:paraId="45EEDAA5" w14:textId="77777777" w:rsidR="008C0DAF" w:rsidRDefault="008C0DAF" w:rsidP="008C0DAF">
            <w:pPr>
              <w:spacing w:line="256" w:lineRule="auto"/>
              <w:jc w:val="center"/>
              <w:rPr>
                <w:bCs/>
                <w:lang w:eastAsia="en-US"/>
              </w:rPr>
            </w:pPr>
            <w:r>
              <w:rPr>
                <w:bCs/>
                <w:lang w:eastAsia="en-US"/>
              </w:rPr>
              <w:t>5.</w:t>
            </w:r>
          </w:p>
        </w:tc>
        <w:tc>
          <w:tcPr>
            <w:tcW w:w="6237" w:type="dxa"/>
            <w:tcBorders>
              <w:top w:val="single" w:sz="4" w:space="0" w:color="000000"/>
              <w:left w:val="single" w:sz="4" w:space="0" w:color="000000"/>
              <w:bottom w:val="single" w:sz="4" w:space="0" w:color="000000"/>
              <w:right w:val="single" w:sz="4" w:space="0" w:color="000000"/>
            </w:tcBorders>
            <w:hideMark/>
          </w:tcPr>
          <w:p w14:paraId="2F8BCCC0" w14:textId="77777777" w:rsidR="008C0DAF" w:rsidRDefault="008C0DAF" w:rsidP="008C0DAF">
            <w:pPr>
              <w:pStyle w:val="paragraph"/>
              <w:spacing w:before="0" w:beforeAutospacing="0" w:after="0" w:afterAutospacing="0"/>
              <w:textAlignment w:val="baseline"/>
              <w:divId w:val="1014570295"/>
              <w:rPr>
                <w:rFonts w:ascii="Segoe UI" w:hAnsi="Segoe UI" w:cs="Segoe UI"/>
                <w:sz w:val="18"/>
                <w:szCs w:val="18"/>
              </w:rPr>
            </w:pPr>
            <w:r>
              <w:rPr>
                <w:rStyle w:val="normaltextrun"/>
              </w:rPr>
              <w:t>35.4. Asmens tobulėjimas ir visuomenė:  </w:t>
            </w:r>
            <w:r>
              <w:rPr>
                <w:rStyle w:val="eop"/>
              </w:rPr>
              <w:t> </w:t>
            </w:r>
          </w:p>
          <w:p w14:paraId="213A9E38" w14:textId="38FAE3E2" w:rsidR="008C0DAF" w:rsidRDefault="008C0DAF" w:rsidP="008C0DAF">
            <w:pPr>
              <w:pStyle w:val="paragraph"/>
              <w:spacing w:before="0" w:beforeAutospacing="0" w:after="0" w:afterAutospacing="0"/>
              <w:textAlignment w:val="baseline"/>
              <w:divId w:val="1682858006"/>
              <w:rPr>
                <w:rFonts w:ascii="Segoe UI" w:hAnsi="Segoe UI" w:cs="Segoe UI"/>
                <w:sz w:val="18"/>
                <w:szCs w:val="18"/>
              </w:rPr>
            </w:pPr>
            <w:r>
              <w:rPr>
                <w:rStyle w:val="normaltextrun"/>
              </w:rPr>
              <w:t xml:space="preserve">35.4.1. Svarbiausi gyvenimo įvykiai: gimimas, santuoka ir mirtis. </w:t>
            </w:r>
          </w:p>
          <w:p w14:paraId="6BB6255F" w14:textId="0C05383C" w:rsidR="008C0DAF" w:rsidRDefault="008C0DAF" w:rsidP="008C0DAF">
            <w:pPr>
              <w:pStyle w:val="paragraph"/>
              <w:spacing w:before="0" w:beforeAutospacing="0" w:after="0" w:afterAutospacing="0"/>
              <w:textAlignment w:val="baseline"/>
              <w:divId w:val="1544293692"/>
              <w:rPr>
                <w:b/>
                <w:color w:val="000000"/>
                <w:lang w:eastAsia="en-US"/>
              </w:rPr>
            </w:pPr>
            <w:r>
              <w:rPr>
                <w:rStyle w:val="normaltextrun"/>
              </w:rPr>
              <w:t xml:space="preserve">35.4.2. Tarpreliginis dialogas. Pagarba. </w:t>
            </w:r>
            <w:r>
              <w:rPr>
                <w:rStyle w:val="normaltextrun"/>
                <w:b/>
                <w:bCs/>
                <w:color w:val="000000"/>
              </w:rPr>
              <w:t> </w:t>
            </w:r>
            <w:r>
              <w:rPr>
                <w:rStyle w:val="eop"/>
                <w:color w:val="000000"/>
              </w:rPr>
              <w:t> </w:t>
            </w:r>
          </w:p>
        </w:tc>
        <w:tc>
          <w:tcPr>
            <w:tcW w:w="1984" w:type="dxa"/>
            <w:tcBorders>
              <w:top w:val="single" w:sz="4" w:space="0" w:color="000000"/>
              <w:left w:val="single" w:sz="4" w:space="0" w:color="000000"/>
              <w:bottom w:val="single" w:sz="4" w:space="0" w:color="000000"/>
              <w:right w:val="single" w:sz="4" w:space="0" w:color="000000"/>
            </w:tcBorders>
            <w:hideMark/>
          </w:tcPr>
          <w:p w14:paraId="45C48F25" w14:textId="485CBBBF" w:rsidR="008C0DAF" w:rsidRDefault="008C0DAF" w:rsidP="008C0DAF">
            <w:pPr>
              <w:spacing w:line="256" w:lineRule="auto"/>
              <w:jc w:val="center"/>
              <w:rPr>
                <w:bCs/>
                <w:lang w:eastAsia="en-US"/>
              </w:rPr>
            </w:pPr>
            <w:r>
              <w:rPr>
                <w:bCs/>
                <w:lang w:eastAsia="en-US"/>
              </w:rPr>
              <w:t>6</w:t>
            </w:r>
          </w:p>
        </w:tc>
      </w:tr>
      <w:tr w:rsidR="008C0DAF" w14:paraId="7C93B300" w14:textId="77777777" w:rsidTr="008C0DAF">
        <w:tc>
          <w:tcPr>
            <w:tcW w:w="846" w:type="dxa"/>
            <w:tcBorders>
              <w:top w:val="single" w:sz="4" w:space="0" w:color="000000"/>
              <w:left w:val="single" w:sz="4" w:space="0" w:color="000000"/>
              <w:bottom w:val="single" w:sz="4" w:space="0" w:color="000000"/>
              <w:right w:val="single" w:sz="4" w:space="0" w:color="000000"/>
            </w:tcBorders>
            <w:hideMark/>
          </w:tcPr>
          <w:p w14:paraId="3FD4290A" w14:textId="77777777" w:rsidR="008C0DAF" w:rsidRDefault="008C0DAF" w:rsidP="008C0DAF">
            <w:pPr>
              <w:spacing w:line="256" w:lineRule="auto"/>
              <w:jc w:val="center"/>
              <w:rPr>
                <w:bCs/>
                <w:lang w:eastAsia="en-US"/>
              </w:rPr>
            </w:pPr>
            <w:r>
              <w:rPr>
                <w:bCs/>
                <w:lang w:eastAsia="en-US"/>
              </w:rPr>
              <w:t>6.</w:t>
            </w:r>
          </w:p>
        </w:tc>
        <w:tc>
          <w:tcPr>
            <w:tcW w:w="6237" w:type="dxa"/>
            <w:tcBorders>
              <w:top w:val="single" w:sz="4" w:space="0" w:color="000000"/>
              <w:left w:val="single" w:sz="4" w:space="0" w:color="000000"/>
              <w:bottom w:val="single" w:sz="4" w:space="0" w:color="000000"/>
              <w:right w:val="single" w:sz="4" w:space="0" w:color="000000"/>
            </w:tcBorders>
            <w:hideMark/>
          </w:tcPr>
          <w:p w14:paraId="22D76D55" w14:textId="77777777" w:rsidR="008C0DAF" w:rsidRDefault="008C0DAF" w:rsidP="008C0DAF">
            <w:pPr>
              <w:pStyle w:val="paragraph"/>
              <w:spacing w:before="0" w:beforeAutospacing="0" w:after="0" w:afterAutospacing="0"/>
              <w:textAlignment w:val="baseline"/>
              <w:divId w:val="1025132593"/>
              <w:rPr>
                <w:rFonts w:ascii="Segoe UI" w:hAnsi="Segoe UI" w:cs="Segoe UI"/>
                <w:sz w:val="18"/>
                <w:szCs w:val="18"/>
              </w:rPr>
            </w:pPr>
            <w:r>
              <w:rPr>
                <w:rStyle w:val="normaltextrun"/>
              </w:rPr>
              <w:t>35.5. Moralė arba žmogus ir pasaulis:</w:t>
            </w:r>
            <w:r>
              <w:rPr>
                <w:rStyle w:val="eop"/>
              </w:rPr>
              <w:t> </w:t>
            </w:r>
          </w:p>
          <w:p w14:paraId="651FD3C0" w14:textId="3E789F8A" w:rsidR="008C0DAF" w:rsidRDefault="008C0DAF" w:rsidP="008C0DAF">
            <w:pPr>
              <w:pStyle w:val="paragraph"/>
              <w:spacing w:before="0" w:beforeAutospacing="0" w:after="0" w:afterAutospacing="0"/>
              <w:textAlignment w:val="baseline"/>
              <w:divId w:val="1466460914"/>
              <w:rPr>
                <w:bCs/>
                <w:lang w:eastAsia="en-US"/>
              </w:rPr>
            </w:pPr>
            <w:r>
              <w:rPr>
                <w:rStyle w:val="normaltextrun"/>
              </w:rPr>
              <w:t>35.5.1. Keturi teisingieji islamo kalifai.  </w:t>
            </w:r>
            <w:r>
              <w:rPr>
                <w:rStyle w:val="eop"/>
              </w:rPr>
              <w:t> </w:t>
            </w:r>
          </w:p>
        </w:tc>
        <w:tc>
          <w:tcPr>
            <w:tcW w:w="1984" w:type="dxa"/>
            <w:tcBorders>
              <w:top w:val="single" w:sz="4" w:space="0" w:color="000000"/>
              <w:left w:val="single" w:sz="4" w:space="0" w:color="000000"/>
              <w:bottom w:val="single" w:sz="4" w:space="0" w:color="000000"/>
              <w:right w:val="single" w:sz="4" w:space="0" w:color="000000"/>
            </w:tcBorders>
            <w:hideMark/>
          </w:tcPr>
          <w:p w14:paraId="110B60F8" w14:textId="1B8F3331" w:rsidR="008C0DAF" w:rsidRDefault="008C0DAF" w:rsidP="008C0DAF">
            <w:pPr>
              <w:spacing w:line="256" w:lineRule="auto"/>
              <w:jc w:val="center"/>
              <w:rPr>
                <w:bCs/>
                <w:lang w:eastAsia="en-US"/>
              </w:rPr>
            </w:pPr>
            <w:r>
              <w:rPr>
                <w:bCs/>
                <w:lang w:eastAsia="en-US"/>
              </w:rPr>
              <w:t>6</w:t>
            </w:r>
          </w:p>
        </w:tc>
      </w:tr>
      <w:tr w:rsidR="00313FE5" w14:paraId="39279BC2" w14:textId="77777777" w:rsidTr="008C0DAF">
        <w:tc>
          <w:tcPr>
            <w:tcW w:w="846" w:type="dxa"/>
            <w:tcBorders>
              <w:top w:val="single" w:sz="4" w:space="0" w:color="000000"/>
              <w:left w:val="single" w:sz="4" w:space="0" w:color="000000"/>
              <w:bottom w:val="single" w:sz="4" w:space="0" w:color="000000"/>
              <w:right w:val="single" w:sz="4" w:space="0" w:color="000000"/>
            </w:tcBorders>
            <w:hideMark/>
          </w:tcPr>
          <w:p w14:paraId="49470DF2" w14:textId="77777777" w:rsidR="00313FE5" w:rsidRDefault="00313FE5">
            <w:pPr>
              <w:spacing w:line="256" w:lineRule="auto"/>
              <w:jc w:val="center"/>
              <w:rPr>
                <w:bCs/>
                <w:lang w:eastAsia="en-US"/>
              </w:rPr>
            </w:pPr>
            <w:r>
              <w:rPr>
                <w:bCs/>
                <w:lang w:eastAsia="en-US"/>
              </w:rPr>
              <w:t>7.</w:t>
            </w:r>
          </w:p>
        </w:tc>
        <w:tc>
          <w:tcPr>
            <w:tcW w:w="6237" w:type="dxa"/>
            <w:tcBorders>
              <w:top w:val="single" w:sz="4" w:space="0" w:color="000000"/>
              <w:left w:val="single" w:sz="4" w:space="0" w:color="000000"/>
              <w:bottom w:val="single" w:sz="4" w:space="0" w:color="000000"/>
              <w:right w:val="single" w:sz="4" w:space="0" w:color="000000"/>
            </w:tcBorders>
            <w:hideMark/>
          </w:tcPr>
          <w:p w14:paraId="45EEDBFF" w14:textId="77777777" w:rsidR="00313FE5" w:rsidRDefault="00313FE5" w:rsidP="00313FE5">
            <w:pPr>
              <w:pStyle w:val="ListParagraph"/>
              <w:spacing w:line="256" w:lineRule="auto"/>
              <w:ind w:left="0" w:firstLine="0"/>
              <w:rPr>
                <w:bCs/>
                <w:lang w:eastAsia="en-US"/>
              </w:rPr>
            </w:pPr>
            <w:r>
              <w:rPr>
                <w:bCs/>
                <w:lang w:eastAsia="en-US"/>
              </w:rPr>
              <w:t>Ko išmokau per šiuos metus? Refleksija ir įsivertinimas</w:t>
            </w:r>
          </w:p>
        </w:tc>
        <w:tc>
          <w:tcPr>
            <w:tcW w:w="1984" w:type="dxa"/>
            <w:tcBorders>
              <w:top w:val="single" w:sz="4" w:space="0" w:color="000000"/>
              <w:left w:val="single" w:sz="4" w:space="0" w:color="000000"/>
              <w:bottom w:val="single" w:sz="4" w:space="0" w:color="000000"/>
              <w:right w:val="single" w:sz="4" w:space="0" w:color="000000"/>
            </w:tcBorders>
            <w:hideMark/>
          </w:tcPr>
          <w:p w14:paraId="777AB2BB" w14:textId="77777777" w:rsidR="00313FE5" w:rsidRDefault="00313FE5">
            <w:pPr>
              <w:spacing w:line="256" w:lineRule="auto"/>
              <w:jc w:val="center"/>
              <w:rPr>
                <w:bCs/>
                <w:lang w:eastAsia="en-US"/>
              </w:rPr>
            </w:pPr>
            <w:r>
              <w:rPr>
                <w:bCs/>
                <w:lang w:eastAsia="en-US"/>
              </w:rPr>
              <w:t>1</w:t>
            </w:r>
          </w:p>
        </w:tc>
      </w:tr>
    </w:tbl>
    <w:p w14:paraId="025B85DD" w14:textId="77777777" w:rsidR="00CB2D8F" w:rsidRDefault="00CB2D8F"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D0839"/>
    <w:rsid w:val="000D3BC1"/>
    <w:rsid w:val="001018DE"/>
    <w:rsid w:val="001343FA"/>
    <w:rsid w:val="00163385"/>
    <w:rsid w:val="002146DC"/>
    <w:rsid w:val="0030759B"/>
    <w:rsid w:val="00313FE5"/>
    <w:rsid w:val="00367C7A"/>
    <w:rsid w:val="003E3776"/>
    <w:rsid w:val="004B6D49"/>
    <w:rsid w:val="004E3518"/>
    <w:rsid w:val="00520913"/>
    <w:rsid w:val="00546379"/>
    <w:rsid w:val="00573578"/>
    <w:rsid w:val="006861C0"/>
    <w:rsid w:val="00712086"/>
    <w:rsid w:val="00731ACE"/>
    <w:rsid w:val="007459FB"/>
    <w:rsid w:val="007F555A"/>
    <w:rsid w:val="00807821"/>
    <w:rsid w:val="008C0DAF"/>
    <w:rsid w:val="008F5765"/>
    <w:rsid w:val="00982C4A"/>
    <w:rsid w:val="009D4064"/>
    <w:rsid w:val="009E2474"/>
    <w:rsid w:val="00A004F7"/>
    <w:rsid w:val="00B41227"/>
    <w:rsid w:val="00BE148C"/>
    <w:rsid w:val="00C43D23"/>
    <w:rsid w:val="00CB2D8F"/>
    <w:rsid w:val="00CC3F85"/>
    <w:rsid w:val="00CE642A"/>
    <w:rsid w:val="00DA2014"/>
    <w:rsid w:val="00DC61DB"/>
    <w:rsid w:val="00EC0027"/>
    <w:rsid w:val="00F16583"/>
    <w:rsid w:val="00F23CA0"/>
    <w:rsid w:val="00F43E07"/>
    <w:rsid w:val="00FD7E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paragraph" w:styleId="Heading3">
    <w:name w:val="heading 3"/>
    <w:basedOn w:val="Normal"/>
    <w:next w:val="Normal"/>
    <w:link w:val="Heading3Char"/>
    <w:uiPriority w:val="9"/>
    <w:semiHidden/>
    <w:unhideWhenUsed/>
    <w:qFormat/>
    <w:rsid w:val="00573578"/>
    <w:pPr>
      <w:keepNext/>
      <w:keepLines/>
      <w:spacing w:before="40"/>
      <w:ind w:left="720" w:hanging="720"/>
      <w:outlineLvl w:val="2"/>
    </w:pPr>
    <w:rPr>
      <w:rFonts w:eastAsiaTheme="majorEastAsia" w:cstheme="majorBidi"/>
      <w:b/>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 w:type="character" w:styleId="FollowedHyperlink">
    <w:name w:val="FollowedHyperlink"/>
    <w:basedOn w:val="DefaultParagraphFont"/>
    <w:uiPriority w:val="99"/>
    <w:semiHidden/>
    <w:unhideWhenUsed/>
    <w:rsid w:val="00BE148C"/>
    <w:rPr>
      <w:color w:val="954F72" w:themeColor="followedHyperlink"/>
      <w:u w:val="single"/>
    </w:rPr>
  </w:style>
  <w:style w:type="character" w:customStyle="1" w:styleId="Heading3Char">
    <w:name w:val="Heading 3 Char"/>
    <w:basedOn w:val="DefaultParagraphFont"/>
    <w:link w:val="Heading3"/>
    <w:uiPriority w:val="9"/>
    <w:semiHidden/>
    <w:rsid w:val="00573578"/>
    <w:rPr>
      <w:rFonts w:eastAsiaTheme="majorEastAsia"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9595">
      <w:bodyDiv w:val="1"/>
      <w:marLeft w:val="0"/>
      <w:marRight w:val="0"/>
      <w:marTop w:val="0"/>
      <w:marBottom w:val="0"/>
      <w:divBdr>
        <w:top w:val="none" w:sz="0" w:space="0" w:color="auto"/>
        <w:left w:val="none" w:sz="0" w:space="0" w:color="auto"/>
        <w:bottom w:val="none" w:sz="0" w:space="0" w:color="auto"/>
        <w:right w:val="none" w:sz="0" w:space="0" w:color="auto"/>
      </w:divBdr>
    </w:div>
    <w:div w:id="127749137">
      <w:bodyDiv w:val="1"/>
      <w:marLeft w:val="0"/>
      <w:marRight w:val="0"/>
      <w:marTop w:val="0"/>
      <w:marBottom w:val="0"/>
      <w:divBdr>
        <w:top w:val="none" w:sz="0" w:space="0" w:color="auto"/>
        <w:left w:val="none" w:sz="0" w:space="0" w:color="auto"/>
        <w:bottom w:val="none" w:sz="0" w:space="0" w:color="auto"/>
        <w:right w:val="none" w:sz="0" w:space="0" w:color="auto"/>
      </w:divBdr>
    </w:div>
    <w:div w:id="503326696">
      <w:bodyDiv w:val="1"/>
      <w:marLeft w:val="0"/>
      <w:marRight w:val="0"/>
      <w:marTop w:val="0"/>
      <w:marBottom w:val="0"/>
      <w:divBdr>
        <w:top w:val="none" w:sz="0" w:space="0" w:color="auto"/>
        <w:left w:val="none" w:sz="0" w:space="0" w:color="auto"/>
        <w:bottom w:val="none" w:sz="0" w:space="0" w:color="auto"/>
        <w:right w:val="none" w:sz="0" w:space="0" w:color="auto"/>
      </w:divBdr>
    </w:div>
    <w:div w:id="622885085">
      <w:bodyDiv w:val="1"/>
      <w:marLeft w:val="0"/>
      <w:marRight w:val="0"/>
      <w:marTop w:val="0"/>
      <w:marBottom w:val="0"/>
      <w:divBdr>
        <w:top w:val="none" w:sz="0" w:space="0" w:color="auto"/>
        <w:left w:val="none" w:sz="0" w:space="0" w:color="auto"/>
        <w:bottom w:val="none" w:sz="0" w:space="0" w:color="auto"/>
        <w:right w:val="none" w:sz="0" w:space="0" w:color="auto"/>
      </w:divBdr>
    </w:div>
    <w:div w:id="749734225">
      <w:bodyDiv w:val="1"/>
      <w:marLeft w:val="0"/>
      <w:marRight w:val="0"/>
      <w:marTop w:val="0"/>
      <w:marBottom w:val="0"/>
      <w:divBdr>
        <w:top w:val="none" w:sz="0" w:space="0" w:color="auto"/>
        <w:left w:val="none" w:sz="0" w:space="0" w:color="auto"/>
        <w:bottom w:val="none" w:sz="0" w:space="0" w:color="auto"/>
        <w:right w:val="none" w:sz="0" w:space="0" w:color="auto"/>
      </w:divBdr>
    </w:div>
    <w:div w:id="839464233">
      <w:bodyDiv w:val="1"/>
      <w:marLeft w:val="0"/>
      <w:marRight w:val="0"/>
      <w:marTop w:val="0"/>
      <w:marBottom w:val="0"/>
      <w:divBdr>
        <w:top w:val="none" w:sz="0" w:space="0" w:color="auto"/>
        <w:left w:val="none" w:sz="0" w:space="0" w:color="auto"/>
        <w:bottom w:val="none" w:sz="0" w:space="0" w:color="auto"/>
        <w:right w:val="none" w:sz="0" w:space="0" w:color="auto"/>
      </w:divBdr>
    </w:div>
    <w:div w:id="881207695">
      <w:bodyDiv w:val="1"/>
      <w:marLeft w:val="0"/>
      <w:marRight w:val="0"/>
      <w:marTop w:val="0"/>
      <w:marBottom w:val="0"/>
      <w:divBdr>
        <w:top w:val="none" w:sz="0" w:space="0" w:color="auto"/>
        <w:left w:val="none" w:sz="0" w:space="0" w:color="auto"/>
        <w:bottom w:val="none" w:sz="0" w:space="0" w:color="auto"/>
        <w:right w:val="none" w:sz="0" w:space="0" w:color="auto"/>
      </w:divBdr>
    </w:div>
    <w:div w:id="1021052335">
      <w:bodyDiv w:val="1"/>
      <w:marLeft w:val="0"/>
      <w:marRight w:val="0"/>
      <w:marTop w:val="0"/>
      <w:marBottom w:val="0"/>
      <w:divBdr>
        <w:top w:val="none" w:sz="0" w:space="0" w:color="auto"/>
        <w:left w:val="none" w:sz="0" w:space="0" w:color="auto"/>
        <w:bottom w:val="none" w:sz="0" w:space="0" w:color="auto"/>
        <w:right w:val="none" w:sz="0" w:space="0" w:color="auto"/>
      </w:divBdr>
    </w:div>
    <w:div w:id="1463965092">
      <w:bodyDiv w:val="1"/>
      <w:marLeft w:val="0"/>
      <w:marRight w:val="0"/>
      <w:marTop w:val="0"/>
      <w:marBottom w:val="0"/>
      <w:divBdr>
        <w:top w:val="none" w:sz="0" w:space="0" w:color="auto"/>
        <w:left w:val="none" w:sz="0" w:space="0" w:color="auto"/>
        <w:bottom w:val="none" w:sz="0" w:space="0" w:color="auto"/>
        <w:right w:val="none" w:sz="0" w:space="0" w:color="auto"/>
      </w:divBdr>
    </w:div>
    <w:div w:id="1585214331">
      <w:bodyDiv w:val="1"/>
      <w:marLeft w:val="0"/>
      <w:marRight w:val="0"/>
      <w:marTop w:val="0"/>
      <w:marBottom w:val="0"/>
      <w:divBdr>
        <w:top w:val="none" w:sz="0" w:space="0" w:color="auto"/>
        <w:left w:val="none" w:sz="0" w:space="0" w:color="auto"/>
        <w:bottom w:val="none" w:sz="0" w:space="0" w:color="auto"/>
        <w:right w:val="none" w:sz="0" w:space="0" w:color="auto"/>
      </w:divBdr>
    </w:div>
    <w:div w:id="1686245722">
      <w:bodyDiv w:val="1"/>
      <w:marLeft w:val="0"/>
      <w:marRight w:val="0"/>
      <w:marTop w:val="0"/>
      <w:marBottom w:val="0"/>
      <w:divBdr>
        <w:top w:val="none" w:sz="0" w:space="0" w:color="auto"/>
        <w:left w:val="none" w:sz="0" w:space="0" w:color="auto"/>
        <w:bottom w:val="none" w:sz="0" w:space="0" w:color="auto"/>
        <w:right w:val="none" w:sz="0" w:space="0" w:color="auto"/>
      </w:divBdr>
    </w:div>
    <w:div w:id="1709798664">
      <w:bodyDiv w:val="1"/>
      <w:marLeft w:val="0"/>
      <w:marRight w:val="0"/>
      <w:marTop w:val="0"/>
      <w:marBottom w:val="0"/>
      <w:divBdr>
        <w:top w:val="none" w:sz="0" w:space="0" w:color="auto"/>
        <w:left w:val="none" w:sz="0" w:space="0" w:color="auto"/>
        <w:bottom w:val="none" w:sz="0" w:space="0" w:color="auto"/>
        <w:right w:val="none" w:sz="0" w:space="0" w:color="auto"/>
      </w:divBdr>
      <w:divsChild>
        <w:div w:id="425153585">
          <w:marLeft w:val="0"/>
          <w:marRight w:val="0"/>
          <w:marTop w:val="0"/>
          <w:marBottom w:val="0"/>
          <w:divBdr>
            <w:top w:val="none" w:sz="0" w:space="0" w:color="auto"/>
            <w:left w:val="none" w:sz="0" w:space="0" w:color="auto"/>
            <w:bottom w:val="none" w:sz="0" w:space="0" w:color="auto"/>
            <w:right w:val="none" w:sz="0" w:space="0" w:color="auto"/>
          </w:divBdr>
          <w:divsChild>
            <w:div w:id="354698829">
              <w:marLeft w:val="0"/>
              <w:marRight w:val="0"/>
              <w:marTop w:val="0"/>
              <w:marBottom w:val="0"/>
              <w:divBdr>
                <w:top w:val="none" w:sz="0" w:space="0" w:color="auto"/>
                <w:left w:val="none" w:sz="0" w:space="0" w:color="auto"/>
                <w:bottom w:val="none" w:sz="0" w:space="0" w:color="auto"/>
                <w:right w:val="none" w:sz="0" w:space="0" w:color="auto"/>
              </w:divBdr>
            </w:div>
          </w:divsChild>
        </w:div>
        <w:div w:id="1757290770">
          <w:marLeft w:val="0"/>
          <w:marRight w:val="0"/>
          <w:marTop w:val="0"/>
          <w:marBottom w:val="0"/>
          <w:divBdr>
            <w:top w:val="none" w:sz="0" w:space="0" w:color="auto"/>
            <w:left w:val="none" w:sz="0" w:space="0" w:color="auto"/>
            <w:bottom w:val="none" w:sz="0" w:space="0" w:color="auto"/>
            <w:right w:val="none" w:sz="0" w:space="0" w:color="auto"/>
          </w:divBdr>
          <w:divsChild>
            <w:div w:id="167600041">
              <w:marLeft w:val="0"/>
              <w:marRight w:val="0"/>
              <w:marTop w:val="0"/>
              <w:marBottom w:val="0"/>
              <w:divBdr>
                <w:top w:val="none" w:sz="0" w:space="0" w:color="auto"/>
                <w:left w:val="none" w:sz="0" w:space="0" w:color="auto"/>
                <w:bottom w:val="none" w:sz="0" w:space="0" w:color="auto"/>
                <w:right w:val="none" w:sz="0" w:space="0" w:color="auto"/>
              </w:divBdr>
            </w:div>
            <w:div w:id="1974366999">
              <w:marLeft w:val="0"/>
              <w:marRight w:val="0"/>
              <w:marTop w:val="0"/>
              <w:marBottom w:val="0"/>
              <w:divBdr>
                <w:top w:val="none" w:sz="0" w:space="0" w:color="auto"/>
                <w:left w:val="none" w:sz="0" w:space="0" w:color="auto"/>
                <w:bottom w:val="none" w:sz="0" w:space="0" w:color="auto"/>
                <w:right w:val="none" w:sz="0" w:space="0" w:color="auto"/>
              </w:divBdr>
            </w:div>
          </w:divsChild>
        </w:div>
        <w:div w:id="762144995">
          <w:marLeft w:val="0"/>
          <w:marRight w:val="0"/>
          <w:marTop w:val="0"/>
          <w:marBottom w:val="0"/>
          <w:divBdr>
            <w:top w:val="none" w:sz="0" w:space="0" w:color="auto"/>
            <w:left w:val="none" w:sz="0" w:space="0" w:color="auto"/>
            <w:bottom w:val="none" w:sz="0" w:space="0" w:color="auto"/>
            <w:right w:val="none" w:sz="0" w:space="0" w:color="auto"/>
          </w:divBdr>
          <w:divsChild>
            <w:div w:id="1139960810">
              <w:marLeft w:val="0"/>
              <w:marRight w:val="0"/>
              <w:marTop w:val="0"/>
              <w:marBottom w:val="0"/>
              <w:divBdr>
                <w:top w:val="none" w:sz="0" w:space="0" w:color="auto"/>
                <w:left w:val="none" w:sz="0" w:space="0" w:color="auto"/>
                <w:bottom w:val="none" w:sz="0" w:space="0" w:color="auto"/>
                <w:right w:val="none" w:sz="0" w:space="0" w:color="auto"/>
              </w:divBdr>
            </w:div>
            <w:div w:id="493568670">
              <w:marLeft w:val="0"/>
              <w:marRight w:val="0"/>
              <w:marTop w:val="0"/>
              <w:marBottom w:val="0"/>
              <w:divBdr>
                <w:top w:val="none" w:sz="0" w:space="0" w:color="auto"/>
                <w:left w:val="none" w:sz="0" w:space="0" w:color="auto"/>
                <w:bottom w:val="none" w:sz="0" w:space="0" w:color="auto"/>
                <w:right w:val="none" w:sz="0" w:space="0" w:color="auto"/>
              </w:divBdr>
            </w:div>
            <w:div w:id="1484156290">
              <w:marLeft w:val="0"/>
              <w:marRight w:val="0"/>
              <w:marTop w:val="0"/>
              <w:marBottom w:val="0"/>
              <w:divBdr>
                <w:top w:val="none" w:sz="0" w:space="0" w:color="auto"/>
                <w:left w:val="none" w:sz="0" w:space="0" w:color="auto"/>
                <w:bottom w:val="none" w:sz="0" w:space="0" w:color="auto"/>
                <w:right w:val="none" w:sz="0" w:space="0" w:color="auto"/>
              </w:divBdr>
            </w:div>
          </w:divsChild>
        </w:div>
        <w:div w:id="238364556">
          <w:marLeft w:val="0"/>
          <w:marRight w:val="0"/>
          <w:marTop w:val="0"/>
          <w:marBottom w:val="0"/>
          <w:divBdr>
            <w:top w:val="none" w:sz="0" w:space="0" w:color="auto"/>
            <w:left w:val="none" w:sz="0" w:space="0" w:color="auto"/>
            <w:bottom w:val="none" w:sz="0" w:space="0" w:color="auto"/>
            <w:right w:val="none" w:sz="0" w:space="0" w:color="auto"/>
          </w:divBdr>
          <w:divsChild>
            <w:div w:id="2029326870">
              <w:marLeft w:val="0"/>
              <w:marRight w:val="0"/>
              <w:marTop w:val="0"/>
              <w:marBottom w:val="0"/>
              <w:divBdr>
                <w:top w:val="none" w:sz="0" w:space="0" w:color="auto"/>
                <w:left w:val="none" w:sz="0" w:space="0" w:color="auto"/>
                <w:bottom w:val="none" w:sz="0" w:space="0" w:color="auto"/>
                <w:right w:val="none" w:sz="0" w:space="0" w:color="auto"/>
              </w:divBdr>
            </w:div>
            <w:div w:id="1811364565">
              <w:marLeft w:val="0"/>
              <w:marRight w:val="0"/>
              <w:marTop w:val="0"/>
              <w:marBottom w:val="0"/>
              <w:divBdr>
                <w:top w:val="none" w:sz="0" w:space="0" w:color="auto"/>
                <w:left w:val="none" w:sz="0" w:space="0" w:color="auto"/>
                <w:bottom w:val="none" w:sz="0" w:space="0" w:color="auto"/>
                <w:right w:val="none" w:sz="0" w:space="0" w:color="auto"/>
              </w:divBdr>
            </w:div>
            <w:div w:id="1245988916">
              <w:marLeft w:val="0"/>
              <w:marRight w:val="0"/>
              <w:marTop w:val="0"/>
              <w:marBottom w:val="0"/>
              <w:divBdr>
                <w:top w:val="none" w:sz="0" w:space="0" w:color="auto"/>
                <w:left w:val="none" w:sz="0" w:space="0" w:color="auto"/>
                <w:bottom w:val="none" w:sz="0" w:space="0" w:color="auto"/>
                <w:right w:val="none" w:sz="0" w:space="0" w:color="auto"/>
              </w:divBdr>
            </w:div>
          </w:divsChild>
        </w:div>
        <w:div w:id="376584317">
          <w:marLeft w:val="0"/>
          <w:marRight w:val="0"/>
          <w:marTop w:val="0"/>
          <w:marBottom w:val="0"/>
          <w:divBdr>
            <w:top w:val="none" w:sz="0" w:space="0" w:color="auto"/>
            <w:left w:val="none" w:sz="0" w:space="0" w:color="auto"/>
            <w:bottom w:val="none" w:sz="0" w:space="0" w:color="auto"/>
            <w:right w:val="none" w:sz="0" w:space="0" w:color="auto"/>
          </w:divBdr>
          <w:divsChild>
            <w:div w:id="1014570295">
              <w:marLeft w:val="0"/>
              <w:marRight w:val="0"/>
              <w:marTop w:val="0"/>
              <w:marBottom w:val="0"/>
              <w:divBdr>
                <w:top w:val="none" w:sz="0" w:space="0" w:color="auto"/>
                <w:left w:val="none" w:sz="0" w:space="0" w:color="auto"/>
                <w:bottom w:val="none" w:sz="0" w:space="0" w:color="auto"/>
                <w:right w:val="none" w:sz="0" w:space="0" w:color="auto"/>
              </w:divBdr>
            </w:div>
            <w:div w:id="1682858006">
              <w:marLeft w:val="0"/>
              <w:marRight w:val="0"/>
              <w:marTop w:val="0"/>
              <w:marBottom w:val="0"/>
              <w:divBdr>
                <w:top w:val="none" w:sz="0" w:space="0" w:color="auto"/>
                <w:left w:val="none" w:sz="0" w:space="0" w:color="auto"/>
                <w:bottom w:val="none" w:sz="0" w:space="0" w:color="auto"/>
                <w:right w:val="none" w:sz="0" w:space="0" w:color="auto"/>
              </w:divBdr>
            </w:div>
            <w:div w:id="1544293692">
              <w:marLeft w:val="0"/>
              <w:marRight w:val="0"/>
              <w:marTop w:val="0"/>
              <w:marBottom w:val="0"/>
              <w:divBdr>
                <w:top w:val="none" w:sz="0" w:space="0" w:color="auto"/>
                <w:left w:val="none" w:sz="0" w:space="0" w:color="auto"/>
                <w:bottom w:val="none" w:sz="0" w:space="0" w:color="auto"/>
                <w:right w:val="none" w:sz="0" w:space="0" w:color="auto"/>
              </w:divBdr>
            </w:div>
          </w:divsChild>
        </w:div>
        <w:div w:id="1715108276">
          <w:marLeft w:val="0"/>
          <w:marRight w:val="0"/>
          <w:marTop w:val="0"/>
          <w:marBottom w:val="0"/>
          <w:divBdr>
            <w:top w:val="none" w:sz="0" w:space="0" w:color="auto"/>
            <w:left w:val="none" w:sz="0" w:space="0" w:color="auto"/>
            <w:bottom w:val="none" w:sz="0" w:space="0" w:color="auto"/>
            <w:right w:val="none" w:sz="0" w:space="0" w:color="auto"/>
          </w:divBdr>
          <w:divsChild>
            <w:div w:id="1025132593">
              <w:marLeft w:val="0"/>
              <w:marRight w:val="0"/>
              <w:marTop w:val="0"/>
              <w:marBottom w:val="0"/>
              <w:divBdr>
                <w:top w:val="none" w:sz="0" w:space="0" w:color="auto"/>
                <w:left w:val="none" w:sz="0" w:space="0" w:color="auto"/>
                <w:bottom w:val="none" w:sz="0" w:space="0" w:color="auto"/>
                <w:right w:val="none" w:sz="0" w:space="0" w:color="auto"/>
              </w:divBdr>
            </w:div>
            <w:div w:id="14664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o:/g/personal/svietimo_portalas_nsa_smm_lt/EhJvk-o53EFGkFZXNOr0HBYBDdxL-7eEq8HS6zH4s8WND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vidurinis-ugdymas/17?st=3&amp;ach-1=6&amp;ach-2=6&amp;ach-3=6&amp;ach-4=6&amp;ach-5=6&amp;ct=6"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19410ED0-0EFC-4625-A8E5-8E89D9BEEFED}"/>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8ECA4E1B-32A7-4112-9630-4CDE932C3D1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d2a18c2-06d4-44cd-af38-3237b532008a"/>
    <ds:schemaRef ds:uri="441e4d8e-a8ab-46be-9694-e40af28e9c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2558</Words>
  <Characters>1459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2</cp:revision>
  <dcterms:created xsi:type="dcterms:W3CDTF">2023-06-09T09:59:00Z</dcterms:created>
  <dcterms:modified xsi:type="dcterms:W3CDTF">2023-06-09T09:59:00Z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