
<file path=[Content_Types].xml><?xml version="1.0" encoding="utf-8"?>
<Types xmlns="http://schemas.openxmlformats.org/package/2006/content-types">
  <Default Extension="bin" ContentType="application/vnd.openxmlformats-officedocument.oleObject"/>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docProps/core.xml" ContentType="application/vnd.openxmlformats-package.core-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4B0C82B" w14:textId="77777777" w:rsidR="006D36FD" w:rsidRDefault="006D36FD">
      <w:pPr>
        <w:widowControl w:val="0"/>
        <w:pBdr>
          <w:top w:val="nil"/>
          <w:left w:val="nil"/>
          <w:bottom w:val="nil"/>
          <w:right w:val="nil"/>
          <w:between w:val="nil"/>
        </w:pBdr>
        <w:spacing w:after="0" w:line="276" w:lineRule="auto"/>
      </w:pPr>
    </w:p>
    <w:p w14:paraId="2CFBD617" w14:textId="77777777" w:rsidR="006D36FD" w:rsidRDefault="00EA3E5C">
      <w:pPr>
        <w:widowControl w:val="0"/>
        <w:pBdr>
          <w:top w:val="nil"/>
          <w:left w:val="nil"/>
          <w:bottom w:val="nil"/>
          <w:right w:val="nil"/>
          <w:between w:val="nil"/>
        </w:pBdr>
        <w:spacing w:after="0" w:line="276" w:lineRule="auto"/>
      </w:pPr>
      <w:r>
        <w:rPr>
          <w:noProof/>
          <w:lang w:val="lt-LT" w:eastAsia="lt-LT"/>
        </w:rPr>
        <mc:AlternateContent>
          <mc:Choice Requires="wps">
            <w:drawing>
              <wp:anchor distT="0" distB="0" distL="114300" distR="114300" simplePos="0" relativeHeight="251658240" behindDoc="0" locked="0" layoutInCell="1" hidden="0" allowOverlap="1" wp14:anchorId="6EB11188" wp14:editId="19FA853F">
                <wp:simplePos x="0" y="0"/>
                <wp:positionH relativeFrom="page">
                  <wp:posOffset>703898</wp:posOffset>
                </wp:positionH>
                <wp:positionV relativeFrom="page">
                  <wp:posOffset>2182178</wp:posOffset>
                </wp:positionV>
                <wp:extent cx="6785610" cy="4842510"/>
                <wp:effectExtent l="0" t="0" r="0" b="0"/>
                <wp:wrapSquare wrapText="bothSides" distT="0" distB="0" distL="114300" distR="114300"/>
                <wp:docPr id="3172" name="Rectangle 3172"/>
                <wp:cNvGraphicFramePr/>
                <a:graphic xmlns:a="http://schemas.openxmlformats.org/drawingml/2006/main">
                  <a:graphicData uri="http://schemas.microsoft.com/office/word/2010/wordprocessingShape">
                    <wps:wsp>
                      <wps:cNvSpPr/>
                      <wps:spPr>
                        <a:xfrm>
                          <a:off x="1957958" y="1363508"/>
                          <a:ext cx="6776085" cy="4832985"/>
                        </a:xfrm>
                        <a:prstGeom prst="rect">
                          <a:avLst/>
                        </a:prstGeom>
                        <a:noFill/>
                        <a:ln>
                          <a:noFill/>
                        </a:ln>
                      </wps:spPr>
                      <wps:txbx>
                        <w:txbxContent>
                          <w:p w14:paraId="67C77FD2" w14:textId="77777777" w:rsidR="00C41FAE" w:rsidRDefault="00C41FAE">
                            <w:pPr>
                              <w:spacing w:line="258" w:lineRule="auto"/>
                              <w:jc w:val="right"/>
                              <w:textDirection w:val="btLr"/>
                              <w:rPr>
                                <w:rFonts w:ascii="Times New Roman" w:eastAsia="Times New Roman" w:hAnsi="Times New Roman" w:cs="Times New Roman"/>
                                <w:smallCaps/>
                                <w:color w:val="2F5496"/>
                                <w:sz w:val="48"/>
                                <w:lang w:val="en-US"/>
                              </w:rPr>
                            </w:pPr>
                          </w:p>
                          <w:p w14:paraId="4ECB3BB4" w14:textId="77777777" w:rsidR="00C41FAE" w:rsidRDefault="00C41FAE" w:rsidP="00F60523">
                            <w:pPr>
                              <w:spacing w:line="258" w:lineRule="auto"/>
                              <w:jc w:val="center"/>
                              <w:textDirection w:val="btLr"/>
                              <w:rPr>
                                <w:rFonts w:ascii="Times New Roman" w:eastAsia="Times New Roman" w:hAnsi="Times New Roman" w:cs="Times New Roman"/>
                                <w:smallCaps/>
                                <w:color w:val="2F5496"/>
                                <w:sz w:val="48"/>
                                <w:lang w:val="en-US"/>
                              </w:rPr>
                            </w:pPr>
                            <w:r>
                              <w:rPr>
                                <w:noProof/>
                                <w:lang w:val="lt-LT" w:eastAsia="lt-LT"/>
                              </w:rPr>
                              <w:drawing>
                                <wp:inline distT="0" distB="0" distL="0" distR="0" wp14:anchorId="40B2BA48" wp14:editId="2B0D254F">
                                  <wp:extent cx="4499610" cy="627380"/>
                                  <wp:effectExtent l="0" t="0" r="0" b="127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499610" cy="627380"/>
                                          </a:xfrm>
                                          <a:prstGeom prst="rect">
                                            <a:avLst/>
                                          </a:prstGeom>
                                        </pic:spPr>
                                      </pic:pic>
                                    </a:graphicData>
                                  </a:graphic>
                                </wp:inline>
                              </w:drawing>
                            </w:r>
                          </w:p>
                          <w:p w14:paraId="3F4DA4BE" w14:textId="3C2E143D" w:rsidR="00C41FAE" w:rsidRPr="008F4230" w:rsidRDefault="00C41FAE">
                            <w:pPr>
                              <w:spacing w:line="258" w:lineRule="auto"/>
                              <w:jc w:val="right"/>
                              <w:textDirection w:val="btLr"/>
                              <w:rPr>
                                <w:lang w:val="en-US"/>
                              </w:rPr>
                            </w:pPr>
                            <w:r w:rsidRPr="008F4230">
                              <w:rPr>
                                <w:rFonts w:ascii="Times New Roman" w:eastAsia="Times New Roman" w:hAnsi="Times New Roman" w:cs="Times New Roman"/>
                                <w:smallCaps/>
                                <w:color w:val="2F5496"/>
                                <w:sz w:val="48"/>
                                <w:lang w:val="en-US"/>
                              </w:rPr>
                              <w:t xml:space="preserve">VIDURINIO UGDYMO </w:t>
                            </w:r>
                          </w:p>
                          <w:p w14:paraId="4FEA0D22" w14:textId="55760C52" w:rsidR="00C41FAE" w:rsidRPr="00F60523" w:rsidRDefault="00C41FAE" w:rsidP="00F60523">
                            <w:pPr>
                              <w:spacing w:line="258" w:lineRule="auto"/>
                              <w:jc w:val="right"/>
                              <w:textDirection w:val="btLr"/>
                              <w:rPr>
                                <w:lang w:val="en-US"/>
                              </w:rPr>
                            </w:pPr>
                            <w:r w:rsidRPr="008F4230">
                              <w:rPr>
                                <w:rFonts w:ascii="Times New Roman" w:eastAsia="Times New Roman" w:hAnsi="Times New Roman" w:cs="Times New Roman"/>
                                <w:smallCaps/>
                                <w:color w:val="2F5496"/>
                                <w:sz w:val="48"/>
                                <w:lang w:val="en-US"/>
                              </w:rPr>
                              <w:t>RUSŲ TAUTINĖS MAŽUMOS GIMTOSIOS KALBOS IR LITERATŪROS BENDROSIOS PROGRAMOS ĮGYVENDINIMO REKOMENDACIJOS</w:t>
                            </w:r>
                          </w:p>
                          <w:p w14:paraId="6106B7C7" w14:textId="77777777" w:rsidR="00C41FAE" w:rsidRPr="00320CF8" w:rsidRDefault="00C41FAE">
                            <w:pPr>
                              <w:spacing w:after="0" w:line="360" w:lineRule="auto"/>
                              <w:jc w:val="center"/>
                              <w:textDirection w:val="btLr"/>
                              <w:rPr>
                                <w:lang w:val="lt-LT"/>
                              </w:rPr>
                            </w:pPr>
                            <w:r w:rsidRPr="00320CF8">
                              <w:rPr>
                                <w:rFonts w:ascii="Times New Roman" w:eastAsia="Times New Roman" w:hAnsi="Times New Roman" w:cs="Times New Roman"/>
                                <w:b/>
                                <w:color w:val="2F5496"/>
                                <w:sz w:val="24"/>
                                <w:lang w:val="lt-LT"/>
                              </w:rPr>
                              <w:t>Europos Sąjungos struktūrinių fondų lėšų bendrai finansuojamas projektas</w:t>
                            </w:r>
                          </w:p>
                          <w:p w14:paraId="59C532BF" w14:textId="77777777" w:rsidR="00C41FAE" w:rsidRPr="00320CF8" w:rsidRDefault="00C41FAE">
                            <w:pPr>
                              <w:spacing w:after="0" w:line="360" w:lineRule="auto"/>
                              <w:jc w:val="center"/>
                              <w:textDirection w:val="btLr"/>
                              <w:rPr>
                                <w:lang w:val="lt-LT"/>
                              </w:rPr>
                            </w:pPr>
                            <w:r w:rsidRPr="00320CF8">
                              <w:rPr>
                                <w:rFonts w:ascii="Times New Roman" w:eastAsia="Times New Roman" w:hAnsi="Times New Roman" w:cs="Times New Roman"/>
                                <w:b/>
                                <w:color w:val="2F5496"/>
                                <w:sz w:val="24"/>
                                <w:lang w:val="lt-LT"/>
                              </w:rPr>
                              <w:t>Nr. 09.2.1-ESFA-V-726-03-0001</w:t>
                            </w:r>
                          </w:p>
                          <w:p w14:paraId="7D38A0F9" w14:textId="77777777" w:rsidR="00C41FAE" w:rsidRPr="00320CF8" w:rsidRDefault="00C41FAE">
                            <w:pPr>
                              <w:spacing w:after="0" w:line="360" w:lineRule="auto"/>
                              <w:jc w:val="center"/>
                              <w:textDirection w:val="btLr"/>
                              <w:rPr>
                                <w:lang w:val="lt-LT"/>
                              </w:rPr>
                            </w:pPr>
                            <w:r w:rsidRPr="00320CF8">
                              <w:rPr>
                                <w:rFonts w:ascii="Times New Roman" w:eastAsia="Times New Roman" w:hAnsi="Times New Roman" w:cs="Times New Roman"/>
                                <w:b/>
                                <w:color w:val="2F5496"/>
                                <w:sz w:val="24"/>
                                <w:lang w:val="lt-LT"/>
                              </w:rPr>
                              <w:t>„Skaitmeninio ugdymo turinio kūrimas ir diegimas“</w:t>
                            </w:r>
                          </w:p>
                          <w:p w14:paraId="00847DA0" w14:textId="77777777" w:rsidR="00C41FAE" w:rsidRPr="008F4230" w:rsidRDefault="00C41FAE">
                            <w:pPr>
                              <w:spacing w:line="258" w:lineRule="auto"/>
                              <w:textDirection w:val="btLr"/>
                              <w:rPr>
                                <w:lang w:val="en-US"/>
                              </w:rPr>
                            </w:pPr>
                          </w:p>
                        </w:txbxContent>
                      </wps:txbx>
                      <wps:bodyPr spcFirstLastPara="1" wrap="square" lIns="1600200" tIns="0" rIns="685800" bIns="0" anchor="b" anchorCtr="0">
                        <a:noAutofit/>
                      </wps:bodyPr>
                    </wps:wsp>
                  </a:graphicData>
                </a:graphic>
              </wp:anchor>
            </w:drawing>
          </mc:Choice>
          <mc:Fallback>
            <w:pict>
              <v:rect w14:anchorId="6EB11188" id="Rectangle 3172" o:spid="_x0000_s1026" style="position:absolute;margin-left:55.45pt;margin-top:171.85pt;width:534.3pt;height:381.3pt;z-index:25165824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" filled="f" stroked="f">
                <v:textbox inset="126pt,0,54pt,0">
                  <w:txbxContent>
                    <w:p w14:paraId="67C77FD2" w14:textId="77777777" w:rsidR="00C41FAE" w:rsidRDefault="00C41FAE">
                      <w:pPr>
                        <w:spacing w:line="258" w:lineRule="auto"/>
                        <w:jc w:val="right"/>
                        <w:textDirection w:val="btLr"/>
                        <w:rPr>
                          <w:rFonts w:ascii="Times New Roman" w:eastAsia="Times New Roman" w:hAnsi="Times New Roman" w:cs="Times New Roman"/>
                          <w:smallCaps/>
                          <w:color w:val="2F5496"/>
                          <w:sz w:val="48"/>
                          <w:lang w:val="en-US"/>
                        </w:rPr>
                      </w:pPr>
                    </w:p>
                    <w:p w14:paraId="4ECB3BB4" w14:textId="77777777" w:rsidR="00C41FAE" w:rsidRDefault="00C41FAE" w:rsidP="00F60523">
                      <w:pPr>
                        <w:spacing w:line="258" w:lineRule="auto"/>
                        <w:jc w:val="center"/>
                        <w:textDirection w:val="btLr"/>
                        <w:rPr>
                          <w:rFonts w:ascii="Times New Roman" w:eastAsia="Times New Roman" w:hAnsi="Times New Roman" w:cs="Times New Roman"/>
                          <w:smallCaps/>
                          <w:color w:val="2F5496"/>
                          <w:sz w:val="48"/>
                          <w:lang w:val="en-US"/>
                        </w:rPr>
                      </w:pPr>
                      <w:r>
                        <w:rPr>
                          <w:noProof/>
                          <w:lang w:val="lt-LT" w:eastAsia="lt-LT"/>
                        </w:rPr>
                        <w:drawing>
                          <wp:inline distT="0" distB="0" distL="0" distR="0" wp14:anchorId="40B2BA48" wp14:editId="2B0D254F">
                            <wp:extent cx="4499610" cy="627380"/>
                            <wp:effectExtent l="0" t="0" r="0" b="127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499610" cy="627380"/>
                                    </a:xfrm>
                                    <a:prstGeom prst="rect">
                                      <a:avLst/>
                                    </a:prstGeom>
                                  </pic:spPr>
                                </pic:pic>
                              </a:graphicData>
                            </a:graphic>
                          </wp:inline>
                        </w:drawing>
                      </w:r>
                    </w:p>
                    <w:p w14:paraId="3F4DA4BE" w14:textId="3C2E143D" w:rsidR="00C41FAE" w:rsidRPr="008F4230" w:rsidRDefault="00C41FAE">
                      <w:pPr>
                        <w:spacing w:line="258" w:lineRule="auto"/>
                        <w:jc w:val="right"/>
                        <w:textDirection w:val="btLr"/>
                        <w:rPr>
                          <w:lang w:val="en-US"/>
                        </w:rPr>
                      </w:pPr>
                      <w:r w:rsidRPr="008F4230">
                        <w:rPr>
                          <w:rFonts w:ascii="Times New Roman" w:eastAsia="Times New Roman" w:hAnsi="Times New Roman" w:cs="Times New Roman"/>
                          <w:smallCaps/>
                          <w:color w:val="2F5496"/>
                          <w:sz w:val="48"/>
                          <w:lang w:val="en-US"/>
                        </w:rPr>
                        <w:t xml:space="preserve">VIDURINIO UGDYMO </w:t>
                      </w:r>
                    </w:p>
                    <w:p w14:paraId="4FEA0D22" w14:textId="55760C52" w:rsidR="00C41FAE" w:rsidRPr="00F60523" w:rsidRDefault="00C41FAE" w:rsidP="00F60523">
                      <w:pPr>
                        <w:spacing w:line="258" w:lineRule="auto"/>
                        <w:jc w:val="right"/>
                        <w:textDirection w:val="btLr"/>
                        <w:rPr>
                          <w:lang w:val="en-US"/>
                        </w:rPr>
                      </w:pPr>
                      <w:r w:rsidRPr="008F4230">
                        <w:rPr>
                          <w:rFonts w:ascii="Times New Roman" w:eastAsia="Times New Roman" w:hAnsi="Times New Roman" w:cs="Times New Roman"/>
                          <w:smallCaps/>
                          <w:color w:val="2F5496"/>
                          <w:sz w:val="48"/>
                          <w:lang w:val="en-US"/>
                        </w:rPr>
                        <w:t>RUSŲ TAUTINĖS MAŽUMOS GIMTOSIOS KALBOS IR LITERATŪROS BENDROSIOS PROGRAMOS ĮGYVENDINIMO REKOMENDACIJOS</w:t>
                      </w:r>
                    </w:p>
                    <w:p w14:paraId="6106B7C7" w14:textId="77777777" w:rsidR="00C41FAE" w:rsidRPr="00320CF8" w:rsidRDefault="00C41FAE">
                      <w:pPr>
                        <w:spacing w:after="0" w:line="360" w:lineRule="auto"/>
                        <w:jc w:val="center"/>
                        <w:textDirection w:val="btLr"/>
                        <w:rPr>
                          <w:lang w:val="lt-LT"/>
                        </w:rPr>
                      </w:pPr>
                      <w:r w:rsidRPr="00320CF8">
                        <w:rPr>
                          <w:rFonts w:ascii="Times New Roman" w:eastAsia="Times New Roman" w:hAnsi="Times New Roman" w:cs="Times New Roman"/>
                          <w:b/>
                          <w:color w:val="2F5496"/>
                          <w:sz w:val="24"/>
                          <w:lang w:val="lt-LT"/>
                        </w:rPr>
                        <w:t>Europos Sąjungos struktūrinių fondų lėšų bendrai finansuojamas projektas</w:t>
                      </w:r>
                    </w:p>
                    <w:p w14:paraId="59C532BF" w14:textId="77777777" w:rsidR="00C41FAE" w:rsidRPr="00320CF8" w:rsidRDefault="00C41FAE">
                      <w:pPr>
                        <w:spacing w:after="0" w:line="360" w:lineRule="auto"/>
                        <w:jc w:val="center"/>
                        <w:textDirection w:val="btLr"/>
                        <w:rPr>
                          <w:lang w:val="lt-LT"/>
                        </w:rPr>
                      </w:pPr>
                      <w:r w:rsidRPr="00320CF8">
                        <w:rPr>
                          <w:rFonts w:ascii="Times New Roman" w:eastAsia="Times New Roman" w:hAnsi="Times New Roman" w:cs="Times New Roman"/>
                          <w:b/>
                          <w:color w:val="2F5496"/>
                          <w:sz w:val="24"/>
                          <w:lang w:val="lt-LT"/>
                        </w:rPr>
                        <w:t>Nr. 09.2.1-ESFA-V-726-03-0001</w:t>
                      </w:r>
                    </w:p>
                    <w:p w14:paraId="7D38A0F9" w14:textId="77777777" w:rsidR="00C41FAE" w:rsidRPr="00320CF8" w:rsidRDefault="00C41FAE">
                      <w:pPr>
                        <w:spacing w:after="0" w:line="360" w:lineRule="auto"/>
                        <w:jc w:val="center"/>
                        <w:textDirection w:val="btLr"/>
                        <w:rPr>
                          <w:lang w:val="lt-LT"/>
                        </w:rPr>
                      </w:pPr>
                      <w:r w:rsidRPr="00320CF8">
                        <w:rPr>
                          <w:rFonts w:ascii="Times New Roman" w:eastAsia="Times New Roman" w:hAnsi="Times New Roman" w:cs="Times New Roman"/>
                          <w:b/>
                          <w:color w:val="2F5496"/>
                          <w:sz w:val="24"/>
                          <w:lang w:val="lt-LT"/>
                        </w:rPr>
                        <w:t>„Skaitmeninio ugdymo turinio kūrimas ir diegimas“</w:t>
                      </w:r>
                    </w:p>
                    <w:p w14:paraId="00847DA0" w14:textId="77777777" w:rsidR="00C41FAE" w:rsidRPr="008F4230" w:rsidRDefault="00C41FAE">
                      <w:pPr>
                        <w:spacing w:line="258" w:lineRule="auto"/>
                        <w:textDirection w:val="btLr"/>
                        <w:rPr>
                          <w:lang w:val="en-US"/>
                        </w:rPr>
                      </w:pPr>
                    </w:p>
                  </w:txbxContent>
                </v:textbox>
                <w10:wrap type="square" anchorx="page" anchory="page"/>
              </v:rect>
            </w:pict>
          </mc:Fallback>
        </mc:AlternateContent>
      </w:r>
      <w:r>
        <w:rPr>
          <w:noProof/>
          <w:lang w:val="lt-LT" w:eastAsia="lt-LT"/>
        </w:rPr>
        <w:drawing>
          <wp:anchor distT="0" distB="0" distL="114300" distR="114300" simplePos="0" relativeHeight="251659264" behindDoc="0" locked="0" layoutInCell="1" hidden="0" allowOverlap="1" wp14:anchorId="3AD678A9" wp14:editId="50DFBCC4">
            <wp:simplePos x="0" y="0"/>
            <wp:positionH relativeFrom="column">
              <wp:posOffset>1</wp:posOffset>
            </wp:positionH>
            <wp:positionV relativeFrom="paragraph">
              <wp:posOffset>0</wp:posOffset>
            </wp:positionV>
            <wp:extent cx="6316980" cy="989965"/>
            <wp:effectExtent l="0" t="0" r="0" b="0"/>
            <wp:wrapSquare wrapText="bothSides" distT="0" distB="0" distL="114300" distR="114300"/>
            <wp:docPr id="3176" name="image15.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A picture containing text&#10;&#10;Description automatically generated"/>
                    <pic:cNvPicPr preferRelativeResize="0"/>
                  </pic:nvPicPr>
                  <pic:blipFill>
                    <a:blip r:embed="rId10"/>
                    <a:srcRect/>
                    <a:stretch>
                      <a:fillRect/>
                    </a:stretch>
                  </pic:blipFill>
                  <pic:spPr>
                    <a:xfrm>
                      <a:off x="0" y="0"/>
                      <a:ext cx="6316980" cy="989965"/>
                    </a:xfrm>
                    <a:prstGeom prst="rect">
                      <a:avLst/>
                    </a:prstGeom>
                    <a:ln/>
                  </pic:spPr>
                </pic:pic>
              </a:graphicData>
            </a:graphic>
          </wp:anchor>
        </w:drawing>
      </w:r>
    </w:p>
    <w:p w14:paraId="5450FA3C" w14:textId="77777777" w:rsidR="006D36FD" w:rsidRDefault="00EA3E5C">
      <w:r>
        <w:rPr>
          <w:noProof/>
          <w:lang w:val="lt-LT" w:eastAsia="lt-LT"/>
        </w:rPr>
        <mc:AlternateContent>
          <mc:Choice Requires="wps">
            <w:drawing>
              <wp:anchor distT="0" distB="0" distL="114300" distR="114300" simplePos="0" relativeHeight="251660288" behindDoc="0" locked="0" layoutInCell="1" hidden="0" allowOverlap="1" wp14:anchorId="32598F15" wp14:editId="41E78359">
                <wp:simplePos x="0" y="0"/>
                <wp:positionH relativeFrom="margin">
                  <wp:posOffset>-571500</wp:posOffset>
                </wp:positionH>
                <wp:positionV relativeFrom="margin">
                  <wp:posOffset>6515100</wp:posOffset>
                </wp:positionV>
                <wp:extent cx="7353300" cy="1285875"/>
                <wp:effectExtent l="0" t="0" r="0" b="9525"/>
                <wp:wrapSquare wrapText="bothSides" distT="0" distB="0" distL="114300" distR="114300"/>
                <wp:docPr id="3167" name="Rectangle 3167"/>
                <wp:cNvGraphicFramePr/>
                <a:graphic xmlns:a="http://schemas.openxmlformats.org/drawingml/2006/main">
                  <a:graphicData uri="http://schemas.microsoft.com/office/word/2010/wordprocessingShape">
                    <wps:wsp>
                      <wps:cNvSpPr/>
                      <wps:spPr>
                        <a:xfrm>
                          <a:off x="0" y="0"/>
                          <a:ext cx="7353300" cy="1285875"/>
                        </a:xfrm>
                        <a:prstGeom prst="rect">
                          <a:avLst/>
                        </a:prstGeom>
                        <a:noFill/>
                        <a:ln>
                          <a:noFill/>
                        </a:ln>
                      </wps:spPr>
                      <wps:txbx>
                        <w:txbxContent>
                          <w:p w14:paraId="65AA55A6" w14:textId="77777777" w:rsidR="00C41FAE" w:rsidRPr="00320CF8" w:rsidRDefault="00C41FAE">
                            <w:pPr>
                              <w:spacing w:after="0" w:line="240" w:lineRule="auto"/>
                              <w:jc w:val="right"/>
                              <w:textDirection w:val="btLr"/>
                              <w:rPr>
                                <w:lang w:val="lt-LT"/>
                              </w:rPr>
                            </w:pPr>
                            <w:r w:rsidRPr="00320CF8">
                              <w:rPr>
                                <w:rFonts w:ascii="Times New Roman" w:eastAsia="Times New Roman" w:hAnsi="Times New Roman" w:cs="Times New Roman"/>
                                <w:b/>
                                <w:color w:val="2F5496"/>
                                <w:sz w:val="24"/>
                                <w:lang w:val="lt-LT"/>
                              </w:rPr>
                              <w:t>Įgyvendinimo rekomendacijas rengė:</w:t>
                            </w:r>
                          </w:p>
                          <w:p w14:paraId="52A4B585" w14:textId="672CB8CF" w:rsidR="00C41FAE" w:rsidRDefault="00C41FAE">
                            <w:pPr>
                              <w:spacing w:after="0" w:line="240" w:lineRule="auto"/>
                              <w:ind w:left="360"/>
                              <w:jc w:val="right"/>
                              <w:textDirection w:val="btLr"/>
                              <w:rPr>
                                <w:rFonts w:ascii="Times New Roman" w:eastAsia="Times New Roman" w:hAnsi="Times New Roman" w:cs="Times New Roman"/>
                                <w:i/>
                                <w:color w:val="000000"/>
                                <w:sz w:val="24"/>
                                <w:lang w:val="lt-LT"/>
                              </w:rPr>
                            </w:pPr>
                            <w:r w:rsidRPr="00320CF8">
                              <w:rPr>
                                <w:rFonts w:ascii="Times New Roman" w:eastAsia="Times New Roman" w:hAnsi="Times New Roman" w:cs="Times New Roman"/>
                                <w:i/>
                                <w:color w:val="000000"/>
                                <w:sz w:val="24"/>
                                <w:lang w:val="lt-LT"/>
                              </w:rPr>
                              <w:t>Ala Diamidova, Ala Šuverova, Irina Tarasova</w:t>
                            </w:r>
                          </w:p>
                          <w:p w14:paraId="39BAC713" w14:textId="77777777" w:rsidR="00C41FAE" w:rsidRPr="00320CF8" w:rsidRDefault="00C41FAE">
                            <w:pPr>
                              <w:spacing w:after="0" w:line="240" w:lineRule="auto"/>
                              <w:ind w:left="360"/>
                              <w:jc w:val="right"/>
                              <w:textDirection w:val="btLr"/>
                              <w:rPr>
                                <w:lang w:val="lt-LT"/>
                              </w:rPr>
                            </w:pPr>
                          </w:p>
                          <w:p w14:paraId="13D47E98" w14:textId="25046F43" w:rsidR="00C41FAE" w:rsidRPr="003810FA" w:rsidRDefault="00C41FAE" w:rsidP="003810FA">
                            <w:pPr>
                              <w:spacing w:after="0" w:line="240" w:lineRule="auto"/>
                              <w:jc w:val="right"/>
                              <w:textDirection w:val="btLr"/>
                              <w:rPr>
                                <w:rFonts w:ascii="Times New Roman" w:hAnsi="Times New Roman" w:cs="Times New Roman"/>
                                <w:sz w:val="24"/>
                                <w:szCs w:val="24"/>
                                <w:lang w:val="lt-LT"/>
                              </w:rPr>
                            </w:pPr>
                            <w:r w:rsidRPr="003810FA">
                              <w:rPr>
                                <w:rFonts w:ascii="Times New Roman" w:hAnsi="Times New Roman" w:cs="Times New Roman"/>
                                <w:sz w:val="24"/>
                                <w:szCs w:val="24"/>
                                <w:lang w:val="lt-LT"/>
                              </w:rPr>
                              <w:t>Projektas. Tekstas neredaguotas. 2022-12-20</w:t>
                            </w:r>
                          </w:p>
                        </w:txbxContent>
                      </wps:txbx>
                      <wps:bodyPr spcFirstLastPara="1" wrap="square" lIns="1600200" tIns="0" rIns="68580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32598F15" id="Rectangle 3167" o:spid="_x0000_s1027" style="position:absolute;margin-left:-45pt;margin-top:513pt;width:579pt;height:101.2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" filled="f" stroked="f">
                <v:textbox inset="126pt,0,54pt,0">
                  <w:txbxContent>
                    <w:p w14:paraId="65AA55A6" w14:textId="77777777" w:rsidR="00C41FAE" w:rsidRPr="00320CF8" w:rsidRDefault="00C41FAE">
                      <w:pPr>
                        <w:spacing w:after="0" w:line="240" w:lineRule="auto"/>
                        <w:jc w:val="right"/>
                        <w:textDirection w:val="btLr"/>
                        <w:rPr>
                          <w:lang w:val="lt-LT"/>
                        </w:rPr>
                      </w:pPr>
                      <w:r w:rsidRPr="00320CF8">
                        <w:rPr>
                          <w:rFonts w:ascii="Times New Roman" w:eastAsia="Times New Roman" w:hAnsi="Times New Roman" w:cs="Times New Roman"/>
                          <w:b/>
                          <w:color w:val="2F5496"/>
                          <w:sz w:val="24"/>
                          <w:lang w:val="lt-LT"/>
                        </w:rPr>
                        <w:t>Įgyvendinimo rekomendacijas rengė:</w:t>
                      </w:r>
                    </w:p>
                    <w:p w14:paraId="52A4B585" w14:textId="672CB8CF" w:rsidR="00C41FAE" w:rsidRDefault="00C41FAE">
                      <w:pPr>
                        <w:spacing w:after="0" w:line="240" w:lineRule="auto"/>
                        <w:ind w:left="360"/>
                        <w:jc w:val="right"/>
                        <w:textDirection w:val="btLr"/>
                        <w:rPr>
                          <w:rFonts w:ascii="Times New Roman" w:eastAsia="Times New Roman" w:hAnsi="Times New Roman" w:cs="Times New Roman"/>
                          <w:i/>
                          <w:color w:val="000000"/>
                          <w:sz w:val="24"/>
                          <w:lang w:val="lt-LT"/>
                        </w:rPr>
                      </w:pPr>
                      <w:r w:rsidRPr="00320CF8">
                        <w:rPr>
                          <w:rFonts w:ascii="Times New Roman" w:eastAsia="Times New Roman" w:hAnsi="Times New Roman" w:cs="Times New Roman"/>
                          <w:i/>
                          <w:color w:val="000000"/>
                          <w:sz w:val="24"/>
                          <w:lang w:val="lt-LT"/>
                        </w:rPr>
                        <w:t>Ala Diamidova, Ala Šuverova, Irina Tarasova</w:t>
                      </w:r>
                    </w:p>
                    <w:p w14:paraId="39BAC713" w14:textId="77777777" w:rsidR="00C41FAE" w:rsidRPr="00320CF8" w:rsidRDefault="00C41FAE">
                      <w:pPr>
                        <w:spacing w:after="0" w:line="240" w:lineRule="auto"/>
                        <w:ind w:left="360"/>
                        <w:jc w:val="right"/>
                        <w:textDirection w:val="btLr"/>
                        <w:rPr>
                          <w:lang w:val="lt-LT"/>
                        </w:rPr>
                      </w:pPr>
                    </w:p>
                    <w:p w14:paraId="13D47E98" w14:textId="25046F43" w:rsidR="00C41FAE" w:rsidRPr="003810FA" w:rsidRDefault="00C41FAE" w:rsidP="003810FA">
                      <w:pPr>
                        <w:spacing w:after="0" w:line="240" w:lineRule="auto"/>
                        <w:jc w:val="right"/>
                        <w:textDirection w:val="btLr"/>
                        <w:rPr>
                          <w:rFonts w:ascii="Times New Roman" w:hAnsi="Times New Roman" w:cs="Times New Roman"/>
                          <w:sz w:val="24"/>
                          <w:szCs w:val="24"/>
                          <w:lang w:val="lt-LT"/>
                        </w:rPr>
                      </w:pPr>
                      <w:r w:rsidRPr="003810FA">
                        <w:rPr>
                          <w:rFonts w:ascii="Times New Roman" w:hAnsi="Times New Roman" w:cs="Times New Roman"/>
                          <w:sz w:val="24"/>
                          <w:szCs w:val="24"/>
                          <w:lang w:val="lt-LT"/>
                        </w:rPr>
                        <w:t>Projektas. Tekstas neredaguotas. 2022-12-20</w:t>
                      </w:r>
                    </w:p>
                  </w:txbxContent>
                </v:textbox>
                <w10:wrap type="square" anchorx="margin" anchory="margin"/>
              </v:rect>
            </w:pict>
          </mc:Fallback>
        </mc:AlternateContent>
      </w:r>
    </w:p>
    <w:p w14:paraId="28D884EA" w14:textId="77777777" w:rsidR="003810FA" w:rsidRDefault="003810FA" w:rsidP="00D11C0E">
      <w:pPr>
        <w:keepNext/>
        <w:keepLines/>
        <w:pBdr>
          <w:top w:val="nil"/>
          <w:left w:val="nil"/>
          <w:bottom w:val="nil"/>
          <w:right w:val="nil"/>
          <w:between w:val="nil"/>
        </w:pBdr>
        <w:spacing w:before="240" w:after="0"/>
        <w:rPr>
          <w:rFonts w:ascii="Times New Roman" w:eastAsia="Times New Roman" w:hAnsi="Times New Roman" w:cs="Times New Roman"/>
          <w:sz w:val="24"/>
          <w:szCs w:val="24"/>
        </w:rPr>
      </w:pPr>
    </w:p>
    <w:p w14:paraId="419CAD62" w14:textId="46543DED" w:rsidR="006D36FD" w:rsidRPr="00320CF8" w:rsidRDefault="00EA3E5C" w:rsidP="00D11C0E">
      <w:pPr>
        <w:keepNext/>
        <w:keepLines/>
        <w:pBdr>
          <w:top w:val="nil"/>
          <w:left w:val="nil"/>
          <w:bottom w:val="nil"/>
          <w:right w:val="nil"/>
          <w:between w:val="nil"/>
        </w:pBdr>
        <w:spacing w:before="240" w:after="0"/>
        <w:rPr>
          <w:rFonts w:ascii="Times New Roman" w:eastAsia="Times New Roman" w:hAnsi="Times New Roman" w:cs="Times New Roman"/>
          <w:color w:val="000000"/>
          <w:sz w:val="24"/>
          <w:szCs w:val="24"/>
        </w:rPr>
      </w:pPr>
      <w:r w:rsidRPr="00320CF8">
        <w:rPr>
          <w:rFonts w:ascii="Times New Roman" w:eastAsia="Times New Roman" w:hAnsi="Times New Roman" w:cs="Times New Roman"/>
          <w:sz w:val="24"/>
          <w:szCs w:val="24"/>
        </w:rPr>
        <w:t>TURINYS</w:t>
      </w:r>
    </w:p>
    <w:sdt>
      <w:sdtPr>
        <w:id w:val="-1929187896"/>
        <w:docPartObj>
          <w:docPartGallery w:val="Table of Contents"/>
          <w:docPartUnique/>
        </w:docPartObj>
      </w:sdtPr>
      <w:sdtContent>
        <w:p w14:paraId="15EEB577" w14:textId="06E4AF97" w:rsidR="00F143BD" w:rsidRDefault="00EA3E5C">
          <w:pPr>
            <w:pStyle w:val="Turinys1"/>
            <w:tabs>
              <w:tab w:val="left" w:pos="440"/>
              <w:tab w:val="right" w:pos="9350"/>
            </w:tabs>
            <w:rPr>
              <w:rFonts w:asciiTheme="minorHAnsi" w:eastAsiaTheme="minorEastAsia" w:hAnsiTheme="minorHAnsi" w:cstheme="minorBidi"/>
              <w:noProof/>
              <w:lang w:val="lt-LT" w:eastAsia="lt-LT"/>
            </w:rPr>
          </w:pPr>
          <w:r w:rsidRPr="00320CF8">
            <w:fldChar w:fldCharType="begin"/>
          </w:r>
          <w:r w:rsidRPr="00320CF8">
            <w:instrText xml:space="preserve"> TOC \h \u \z </w:instrText>
          </w:r>
          <w:r w:rsidRPr="00320CF8">
            <w:fldChar w:fldCharType="separate"/>
          </w:r>
          <w:hyperlink w:anchor="_Toc122374417" w:history="1">
            <w:r w:rsidR="00F143BD" w:rsidRPr="008E40EE">
              <w:rPr>
                <w:rStyle w:val="Hipersaitas"/>
                <w:rFonts w:ascii="Times New Roman" w:eastAsia="Times New Roman" w:hAnsi="Times New Roman" w:cs="Times New Roman"/>
                <w:noProof/>
              </w:rPr>
              <w:t>1.</w:t>
            </w:r>
            <w:r w:rsidR="00F143BD">
              <w:rPr>
                <w:rFonts w:asciiTheme="minorHAnsi" w:eastAsiaTheme="minorEastAsia" w:hAnsiTheme="minorHAnsi" w:cstheme="minorBidi"/>
                <w:noProof/>
                <w:lang w:val="lt-LT" w:eastAsia="lt-LT"/>
              </w:rPr>
              <w:tab/>
            </w:r>
            <w:r w:rsidR="00F143BD" w:rsidRPr="008E40EE">
              <w:rPr>
                <w:rStyle w:val="Hipersaitas"/>
                <w:rFonts w:ascii="Times New Roman" w:eastAsia="Times New Roman" w:hAnsi="Times New Roman" w:cs="Times New Roman"/>
                <w:noProof/>
              </w:rPr>
              <w:t>DALYKO NAUJO TURINIO MOKYMO REKOMENDACIJOS</w:t>
            </w:r>
            <w:r w:rsidR="00F143BD">
              <w:rPr>
                <w:noProof/>
                <w:webHidden/>
              </w:rPr>
              <w:tab/>
            </w:r>
            <w:r w:rsidR="00F143BD">
              <w:rPr>
                <w:noProof/>
                <w:webHidden/>
              </w:rPr>
              <w:fldChar w:fldCharType="begin"/>
            </w:r>
            <w:r w:rsidR="00F143BD">
              <w:rPr>
                <w:noProof/>
                <w:webHidden/>
              </w:rPr>
              <w:instrText xml:space="preserve"> PAGEREF _Toc122374417 \h </w:instrText>
            </w:r>
            <w:r w:rsidR="00F143BD">
              <w:rPr>
                <w:noProof/>
                <w:webHidden/>
              </w:rPr>
            </w:r>
            <w:r w:rsidR="00F143BD">
              <w:rPr>
                <w:noProof/>
                <w:webHidden/>
              </w:rPr>
              <w:fldChar w:fldCharType="separate"/>
            </w:r>
            <w:r w:rsidR="00704622">
              <w:rPr>
                <w:noProof/>
                <w:webHidden/>
              </w:rPr>
              <w:t>3</w:t>
            </w:r>
            <w:r w:rsidR="00F143BD">
              <w:rPr>
                <w:noProof/>
                <w:webHidden/>
              </w:rPr>
              <w:fldChar w:fldCharType="end"/>
            </w:r>
          </w:hyperlink>
        </w:p>
        <w:p w14:paraId="01B4613D" w14:textId="6CD6A94D" w:rsidR="00F143BD" w:rsidRDefault="00C41FAE">
          <w:pPr>
            <w:pStyle w:val="Turinys2"/>
            <w:tabs>
              <w:tab w:val="right" w:pos="9350"/>
            </w:tabs>
            <w:rPr>
              <w:rFonts w:asciiTheme="minorHAnsi" w:eastAsiaTheme="minorEastAsia" w:hAnsiTheme="minorHAnsi" w:cstheme="minorBidi"/>
              <w:noProof/>
              <w:lang w:val="lt-LT" w:eastAsia="lt-LT"/>
            </w:rPr>
          </w:pPr>
          <w:hyperlink w:anchor="_Toc122374418" w:history="1">
            <w:r w:rsidR="00F143BD" w:rsidRPr="008E40EE">
              <w:rPr>
                <w:rStyle w:val="Hipersaitas"/>
                <w:rFonts w:ascii="Times New Roman" w:eastAsia="Times New Roman" w:hAnsi="Times New Roman" w:cs="Times New Roman"/>
                <w:noProof/>
              </w:rPr>
              <w:t>Tema: Mano Hamletas. III gimnazijos klasė</w:t>
            </w:r>
            <w:r w:rsidR="00F143BD">
              <w:rPr>
                <w:noProof/>
                <w:webHidden/>
              </w:rPr>
              <w:tab/>
            </w:r>
            <w:r w:rsidR="00F143BD">
              <w:rPr>
                <w:noProof/>
                <w:webHidden/>
              </w:rPr>
              <w:fldChar w:fldCharType="begin"/>
            </w:r>
            <w:r w:rsidR="00F143BD">
              <w:rPr>
                <w:noProof/>
                <w:webHidden/>
              </w:rPr>
              <w:instrText xml:space="preserve"> PAGEREF _Toc122374418 \h </w:instrText>
            </w:r>
            <w:r w:rsidR="00F143BD">
              <w:rPr>
                <w:noProof/>
                <w:webHidden/>
              </w:rPr>
            </w:r>
            <w:r w:rsidR="00F143BD">
              <w:rPr>
                <w:noProof/>
                <w:webHidden/>
              </w:rPr>
              <w:fldChar w:fldCharType="separate"/>
            </w:r>
            <w:r w:rsidR="00704622">
              <w:rPr>
                <w:noProof/>
                <w:webHidden/>
              </w:rPr>
              <w:t>3</w:t>
            </w:r>
            <w:r w:rsidR="00F143BD">
              <w:rPr>
                <w:noProof/>
                <w:webHidden/>
              </w:rPr>
              <w:fldChar w:fldCharType="end"/>
            </w:r>
          </w:hyperlink>
        </w:p>
        <w:p w14:paraId="00030DD2" w14:textId="190699EE" w:rsidR="00F143BD" w:rsidRDefault="00C41FAE">
          <w:pPr>
            <w:pStyle w:val="Turinys2"/>
            <w:tabs>
              <w:tab w:val="right" w:pos="9350"/>
            </w:tabs>
            <w:rPr>
              <w:rFonts w:asciiTheme="minorHAnsi" w:eastAsiaTheme="minorEastAsia" w:hAnsiTheme="minorHAnsi" w:cstheme="minorBidi"/>
              <w:noProof/>
              <w:lang w:val="lt-LT" w:eastAsia="lt-LT"/>
            </w:rPr>
          </w:pPr>
          <w:hyperlink w:anchor="_Toc122374419" w:history="1">
            <w:r w:rsidR="00F143BD" w:rsidRPr="008E40EE">
              <w:rPr>
                <w:rStyle w:val="Hipersaitas"/>
                <w:rFonts w:ascii="Times New Roman" w:eastAsia="Times New Roman" w:hAnsi="Times New Roman" w:cs="Times New Roman"/>
                <w:noProof/>
              </w:rPr>
              <w:t>Tema: Mano Hamletas (pamokų ciklas) III gimnazijos klasė</w:t>
            </w:r>
            <w:r w:rsidR="00F143BD">
              <w:rPr>
                <w:noProof/>
                <w:webHidden/>
              </w:rPr>
              <w:tab/>
            </w:r>
            <w:r w:rsidR="00F143BD">
              <w:rPr>
                <w:noProof/>
                <w:webHidden/>
              </w:rPr>
              <w:fldChar w:fldCharType="begin"/>
            </w:r>
            <w:r w:rsidR="00F143BD">
              <w:rPr>
                <w:noProof/>
                <w:webHidden/>
              </w:rPr>
              <w:instrText xml:space="preserve"> PAGEREF _Toc122374419 \h </w:instrText>
            </w:r>
            <w:r w:rsidR="00F143BD">
              <w:rPr>
                <w:noProof/>
                <w:webHidden/>
              </w:rPr>
            </w:r>
            <w:r w:rsidR="00F143BD">
              <w:rPr>
                <w:noProof/>
                <w:webHidden/>
              </w:rPr>
              <w:fldChar w:fldCharType="separate"/>
            </w:r>
            <w:r w:rsidR="00704622">
              <w:rPr>
                <w:noProof/>
                <w:webHidden/>
              </w:rPr>
              <w:t>8</w:t>
            </w:r>
            <w:r w:rsidR="00F143BD">
              <w:rPr>
                <w:noProof/>
                <w:webHidden/>
              </w:rPr>
              <w:fldChar w:fldCharType="end"/>
            </w:r>
          </w:hyperlink>
        </w:p>
        <w:p w14:paraId="1035EEA9" w14:textId="59D2BA66" w:rsidR="00F143BD" w:rsidRDefault="00C41FAE">
          <w:pPr>
            <w:pStyle w:val="Turinys2"/>
            <w:tabs>
              <w:tab w:val="right" w:pos="9350"/>
            </w:tabs>
            <w:rPr>
              <w:rFonts w:asciiTheme="minorHAnsi" w:eastAsiaTheme="minorEastAsia" w:hAnsiTheme="minorHAnsi" w:cstheme="minorBidi"/>
              <w:noProof/>
              <w:lang w:val="lt-LT" w:eastAsia="lt-LT"/>
            </w:rPr>
          </w:pPr>
          <w:hyperlink w:anchor="_Toc122374420" w:history="1">
            <w:r w:rsidR="00F143BD" w:rsidRPr="008E40EE">
              <w:rPr>
                <w:rStyle w:val="Hipersaitas"/>
                <w:rFonts w:ascii="Times New Roman" w:eastAsia="Times New Roman" w:hAnsi="Times New Roman" w:cs="Times New Roman"/>
                <w:noProof/>
              </w:rPr>
              <w:t>Tema: Skaitymo ir teksto suvokimo strategijų taikymas IV gimnazijos klasė</w:t>
            </w:r>
            <w:r w:rsidR="00F143BD">
              <w:rPr>
                <w:noProof/>
                <w:webHidden/>
              </w:rPr>
              <w:tab/>
            </w:r>
            <w:r w:rsidR="00F143BD">
              <w:rPr>
                <w:noProof/>
                <w:webHidden/>
              </w:rPr>
              <w:fldChar w:fldCharType="begin"/>
            </w:r>
            <w:r w:rsidR="00F143BD">
              <w:rPr>
                <w:noProof/>
                <w:webHidden/>
              </w:rPr>
              <w:instrText xml:space="preserve"> PAGEREF _Toc122374420 \h </w:instrText>
            </w:r>
            <w:r w:rsidR="00F143BD">
              <w:rPr>
                <w:noProof/>
                <w:webHidden/>
              </w:rPr>
            </w:r>
            <w:r w:rsidR="00F143BD">
              <w:rPr>
                <w:noProof/>
                <w:webHidden/>
              </w:rPr>
              <w:fldChar w:fldCharType="separate"/>
            </w:r>
            <w:r w:rsidR="00704622">
              <w:rPr>
                <w:noProof/>
                <w:webHidden/>
              </w:rPr>
              <w:t>15</w:t>
            </w:r>
            <w:r w:rsidR="00F143BD">
              <w:rPr>
                <w:noProof/>
                <w:webHidden/>
              </w:rPr>
              <w:fldChar w:fldCharType="end"/>
            </w:r>
          </w:hyperlink>
        </w:p>
        <w:p w14:paraId="00118ACE" w14:textId="031C7124" w:rsidR="00F143BD" w:rsidRDefault="00C41FAE">
          <w:pPr>
            <w:pStyle w:val="Turinys1"/>
            <w:tabs>
              <w:tab w:val="left" w:pos="440"/>
              <w:tab w:val="right" w:pos="9350"/>
            </w:tabs>
            <w:rPr>
              <w:rFonts w:asciiTheme="minorHAnsi" w:eastAsiaTheme="minorEastAsia" w:hAnsiTheme="minorHAnsi" w:cstheme="minorBidi"/>
              <w:noProof/>
              <w:lang w:val="lt-LT" w:eastAsia="lt-LT"/>
            </w:rPr>
          </w:pPr>
          <w:hyperlink w:anchor="_Toc122374421" w:history="1">
            <w:r w:rsidR="00F143BD" w:rsidRPr="008E40EE">
              <w:rPr>
                <w:rStyle w:val="Hipersaitas"/>
                <w:rFonts w:ascii="Times New Roman" w:eastAsia="Times New Roman" w:hAnsi="Times New Roman" w:cs="Times New Roman"/>
                <w:noProof/>
              </w:rPr>
              <w:t>2.</w:t>
            </w:r>
            <w:r w:rsidR="00F143BD">
              <w:rPr>
                <w:rFonts w:asciiTheme="minorHAnsi" w:eastAsiaTheme="minorEastAsia" w:hAnsiTheme="minorHAnsi" w:cstheme="minorBidi"/>
                <w:noProof/>
                <w:lang w:val="lt-LT" w:eastAsia="lt-LT"/>
              </w:rPr>
              <w:tab/>
            </w:r>
            <w:r w:rsidR="00F143BD" w:rsidRPr="008E40EE">
              <w:rPr>
                <w:rStyle w:val="Hipersaitas"/>
                <w:rFonts w:ascii="Times New Roman" w:eastAsia="Times New Roman" w:hAnsi="Times New Roman" w:cs="Times New Roman"/>
                <w:noProof/>
              </w:rPr>
              <w:t>VEIKLŲ PLANAVIMO IR KOMPETENCIJŲ UGDYMO PAVYZDŽIAI</w:t>
            </w:r>
            <w:r w:rsidR="00F143BD">
              <w:rPr>
                <w:noProof/>
                <w:webHidden/>
              </w:rPr>
              <w:tab/>
            </w:r>
            <w:r w:rsidR="00F143BD">
              <w:rPr>
                <w:noProof/>
                <w:webHidden/>
              </w:rPr>
              <w:fldChar w:fldCharType="begin"/>
            </w:r>
            <w:r w:rsidR="00F143BD">
              <w:rPr>
                <w:noProof/>
                <w:webHidden/>
              </w:rPr>
              <w:instrText xml:space="preserve"> PAGEREF _Toc122374421 \h </w:instrText>
            </w:r>
            <w:r w:rsidR="00F143BD">
              <w:rPr>
                <w:noProof/>
                <w:webHidden/>
              </w:rPr>
            </w:r>
            <w:r w:rsidR="00F143BD">
              <w:rPr>
                <w:noProof/>
                <w:webHidden/>
              </w:rPr>
              <w:fldChar w:fldCharType="separate"/>
            </w:r>
            <w:r w:rsidR="00704622">
              <w:rPr>
                <w:noProof/>
                <w:webHidden/>
              </w:rPr>
              <w:t>21</w:t>
            </w:r>
            <w:r w:rsidR="00F143BD">
              <w:rPr>
                <w:noProof/>
                <w:webHidden/>
              </w:rPr>
              <w:fldChar w:fldCharType="end"/>
            </w:r>
          </w:hyperlink>
        </w:p>
        <w:p w14:paraId="3C06B97B" w14:textId="5FB04E23" w:rsidR="00F143BD" w:rsidRDefault="00C41FAE">
          <w:pPr>
            <w:pStyle w:val="Turinys1"/>
            <w:tabs>
              <w:tab w:val="right" w:pos="9350"/>
            </w:tabs>
            <w:rPr>
              <w:rFonts w:asciiTheme="minorHAnsi" w:eastAsiaTheme="minorEastAsia" w:hAnsiTheme="minorHAnsi" w:cstheme="minorBidi"/>
              <w:noProof/>
              <w:lang w:val="lt-LT" w:eastAsia="lt-LT"/>
            </w:rPr>
          </w:pPr>
          <w:hyperlink w:anchor="_Toc122374422" w:history="1">
            <w:r w:rsidR="00F143BD" w:rsidRPr="008E40EE">
              <w:rPr>
                <w:rStyle w:val="Hipersaitas"/>
                <w:rFonts w:ascii="Times New Roman" w:eastAsia="Times New Roman" w:hAnsi="Times New Roman" w:cs="Times New Roman"/>
                <w:noProof/>
                <w:lang w:val="lt-LT"/>
              </w:rPr>
              <w:t>3. SKAITMENINĖS MOKYMO PRIEMONĖS, SKIRTOS ĮGYVENDINTI BP</w:t>
            </w:r>
            <w:r w:rsidR="00F143BD">
              <w:rPr>
                <w:noProof/>
                <w:webHidden/>
              </w:rPr>
              <w:tab/>
            </w:r>
            <w:r w:rsidR="00F143BD">
              <w:rPr>
                <w:noProof/>
                <w:webHidden/>
              </w:rPr>
              <w:fldChar w:fldCharType="begin"/>
            </w:r>
            <w:r w:rsidR="00F143BD">
              <w:rPr>
                <w:noProof/>
                <w:webHidden/>
              </w:rPr>
              <w:instrText xml:space="preserve"> PAGEREF _Toc122374422 \h </w:instrText>
            </w:r>
            <w:r w:rsidR="00F143BD">
              <w:rPr>
                <w:noProof/>
                <w:webHidden/>
              </w:rPr>
            </w:r>
            <w:r w:rsidR="00F143BD">
              <w:rPr>
                <w:noProof/>
                <w:webHidden/>
              </w:rPr>
              <w:fldChar w:fldCharType="separate"/>
            </w:r>
            <w:r w:rsidR="00704622">
              <w:rPr>
                <w:noProof/>
                <w:webHidden/>
              </w:rPr>
              <w:t>44</w:t>
            </w:r>
            <w:r w:rsidR="00F143BD">
              <w:rPr>
                <w:noProof/>
                <w:webHidden/>
              </w:rPr>
              <w:fldChar w:fldCharType="end"/>
            </w:r>
          </w:hyperlink>
        </w:p>
        <w:p w14:paraId="690689CF" w14:textId="21F3D976" w:rsidR="00F143BD" w:rsidRDefault="00C41FAE">
          <w:pPr>
            <w:pStyle w:val="Turinys1"/>
            <w:tabs>
              <w:tab w:val="right" w:pos="9350"/>
            </w:tabs>
            <w:rPr>
              <w:rFonts w:asciiTheme="minorHAnsi" w:eastAsiaTheme="minorEastAsia" w:hAnsiTheme="minorHAnsi" w:cstheme="minorBidi"/>
              <w:noProof/>
              <w:lang w:val="lt-LT" w:eastAsia="lt-LT"/>
            </w:rPr>
          </w:pPr>
          <w:hyperlink w:anchor="_Toc122374423" w:history="1">
            <w:r w:rsidR="00F143BD" w:rsidRPr="008E40EE">
              <w:rPr>
                <w:rStyle w:val="Hipersaitas"/>
                <w:rFonts w:ascii="Times New Roman" w:eastAsia="Times New Roman" w:hAnsi="Times New Roman" w:cs="Times New Roman"/>
                <w:noProof/>
                <w:lang w:val="en-US"/>
              </w:rPr>
              <w:t>4. LITERATŪROS IR ŠALTINIŲ SĄRAŠAS</w:t>
            </w:r>
            <w:r w:rsidR="00F143BD">
              <w:rPr>
                <w:noProof/>
                <w:webHidden/>
              </w:rPr>
              <w:tab/>
            </w:r>
            <w:r w:rsidR="00F143BD">
              <w:rPr>
                <w:noProof/>
                <w:webHidden/>
              </w:rPr>
              <w:fldChar w:fldCharType="begin"/>
            </w:r>
            <w:r w:rsidR="00F143BD">
              <w:rPr>
                <w:noProof/>
                <w:webHidden/>
              </w:rPr>
              <w:instrText xml:space="preserve"> PAGEREF _Toc122374423 \h </w:instrText>
            </w:r>
            <w:r w:rsidR="00F143BD">
              <w:rPr>
                <w:noProof/>
                <w:webHidden/>
              </w:rPr>
            </w:r>
            <w:r w:rsidR="00F143BD">
              <w:rPr>
                <w:noProof/>
                <w:webHidden/>
              </w:rPr>
              <w:fldChar w:fldCharType="separate"/>
            </w:r>
            <w:r w:rsidR="00704622">
              <w:rPr>
                <w:noProof/>
                <w:webHidden/>
              </w:rPr>
              <w:t>44</w:t>
            </w:r>
            <w:r w:rsidR="00F143BD">
              <w:rPr>
                <w:noProof/>
                <w:webHidden/>
              </w:rPr>
              <w:fldChar w:fldCharType="end"/>
            </w:r>
          </w:hyperlink>
        </w:p>
        <w:p w14:paraId="3AE1C7C8" w14:textId="1014A8BA" w:rsidR="00F143BD" w:rsidRDefault="00C41FAE">
          <w:pPr>
            <w:pStyle w:val="Turinys1"/>
            <w:tabs>
              <w:tab w:val="left" w:pos="440"/>
              <w:tab w:val="right" w:pos="9350"/>
            </w:tabs>
            <w:rPr>
              <w:rFonts w:asciiTheme="minorHAnsi" w:eastAsiaTheme="minorEastAsia" w:hAnsiTheme="minorHAnsi" w:cstheme="minorBidi"/>
              <w:noProof/>
              <w:lang w:val="lt-LT" w:eastAsia="lt-LT"/>
            </w:rPr>
          </w:pPr>
          <w:hyperlink w:anchor="_Toc122374424" w:history="1">
            <w:r w:rsidR="00F143BD" w:rsidRPr="008E40EE">
              <w:rPr>
                <w:rStyle w:val="Hipersaitas"/>
                <w:rFonts w:ascii="Times New Roman" w:eastAsia="Times New Roman" w:hAnsi="Times New Roman" w:cs="Times New Roman"/>
                <w:noProof/>
              </w:rPr>
              <w:t>5.</w:t>
            </w:r>
            <w:r w:rsidR="00F143BD">
              <w:rPr>
                <w:rFonts w:asciiTheme="minorHAnsi" w:eastAsiaTheme="minorEastAsia" w:hAnsiTheme="minorHAnsi" w:cstheme="minorBidi"/>
                <w:noProof/>
                <w:lang w:val="lt-LT" w:eastAsia="lt-LT"/>
              </w:rPr>
              <w:tab/>
            </w:r>
            <w:r w:rsidR="00F143BD" w:rsidRPr="008E40EE">
              <w:rPr>
                <w:rStyle w:val="Hipersaitas"/>
                <w:rFonts w:ascii="Times New Roman" w:eastAsia="Times New Roman" w:hAnsi="Times New Roman" w:cs="Times New Roman"/>
                <w:noProof/>
              </w:rPr>
              <w:t>UŽDUOČIŲ IR MOKINIŲ DARBŲ, ILIUSTRUOJANČIŲ PASIEKIMŲ LYGIUS, PAVYZDŽIAI</w:t>
            </w:r>
            <w:r w:rsidR="00F143BD">
              <w:rPr>
                <w:noProof/>
                <w:webHidden/>
              </w:rPr>
              <w:tab/>
            </w:r>
            <w:r w:rsidR="00F143BD">
              <w:rPr>
                <w:noProof/>
                <w:webHidden/>
              </w:rPr>
              <w:fldChar w:fldCharType="begin"/>
            </w:r>
            <w:r w:rsidR="00F143BD">
              <w:rPr>
                <w:noProof/>
                <w:webHidden/>
              </w:rPr>
              <w:instrText xml:space="preserve"> PAGEREF _Toc122374424 \h </w:instrText>
            </w:r>
            <w:r w:rsidR="00F143BD">
              <w:rPr>
                <w:noProof/>
                <w:webHidden/>
              </w:rPr>
            </w:r>
            <w:r w:rsidR="00F143BD">
              <w:rPr>
                <w:noProof/>
                <w:webHidden/>
              </w:rPr>
              <w:fldChar w:fldCharType="separate"/>
            </w:r>
            <w:r w:rsidR="00704622">
              <w:rPr>
                <w:noProof/>
                <w:webHidden/>
              </w:rPr>
              <w:t>45</w:t>
            </w:r>
            <w:r w:rsidR="00F143BD">
              <w:rPr>
                <w:noProof/>
                <w:webHidden/>
              </w:rPr>
              <w:fldChar w:fldCharType="end"/>
            </w:r>
          </w:hyperlink>
        </w:p>
        <w:p w14:paraId="524CB417" w14:textId="42CB8D0B" w:rsidR="006D36FD" w:rsidRPr="00320CF8" w:rsidRDefault="00EA3E5C">
          <w:pPr>
            <w:tabs>
              <w:tab w:val="right" w:pos="9360"/>
            </w:tabs>
            <w:spacing w:before="200" w:after="80" w:line="240" w:lineRule="auto"/>
            <w:rPr>
              <w:rFonts w:ascii="Times New Roman" w:eastAsia="Times New Roman" w:hAnsi="Times New Roman" w:cs="Times New Roman"/>
              <w:color w:val="000000"/>
              <w:sz w:val="24"/>
              <w:szCs w:val="24"/>
            </w:rPr>
          </w:pPr>
          <w:r w:rsidRPr="00320CF8">
            <w:fldChar w:fldCharType="end"/>
          </w:r>
        </w:p>
      </w:sdtContent>
    </w:sdt>
    <w:p w14:paraId="63A5CA6B" w14:textId="77777777" w:rsidR="006D36FD" w:rsidRDefault="006D36FD"/>
    <w:p w14:paraId="6A535292" w14:textId="77777777" w:rsidR="006D36FD" w:rsidRDefault="006D36FD"/>
    <w:p w14:paraId="199393DE" w14:textId="77777777" w:rsidR="006D36FD" w:rsidRDefault="006D36FD"/>
    <w:p w14:paraId="4D9C638B" w14:textId="77777777" w:rsidR="006D36FD" w:rsidRDefault="006D36FD"/>
    <w:p w14:paraId="03A3B8AC" w14:textId="77777777" w:rsidR="006D36FD" w:rsidRDefault="006D36FD"/>
    <w:p w14:paraId="3AF0448C" w14:textId="77777777" w:rsidR="006D36FD" w:rsidRDefault="006D36FD"/>
    <w:p w14:paraId="2E829331" w14:textId="77777777" w:rsidR="006D36FD" w:rsidRDefault="006D36FD"/>
    <w:p w14:paraId="62557A97" w14:textId="77777777" w:rsidR="006D36FD" w:rsidRDefault="006D36FD"/>
    <w:p w14:paraId="044CF11D" w14:textId="77777777" w:rsidR="006D36FD" w:rsidRDefault="006D36FD"/>
    <w:p w14:paraId="16CA9B7D" w14:textId="77777777" w:rsidR="006D36FD" w:rsidRDefault="006D36FD"/>
    <w:p w14:paraId="75BBB57E" w14:textId="77777777" w:rsidR="006D36FD" w:rsidRDefault="006D36FD"/>
    <w:p w14:paraId="6F70F7FA" w14:textId="3C3C5262" w:rsidR="008F4230" w:rsidRDefault="008F4230"/>
    <w:p w14:paraId="71314CEB" w14:textId="77777777" w:rsidR="00E11212" w:rsidRDefault="00E11212"/>
    <w:p w14:paraId="03ECF212" w14:textId="77777777" w:rsidR="006D36FD" w:rsidRDefault="006D36FD"/>
    <w:p w14:paraId="48C2CF0A" w14:textId="255F13BE" w:rsidR="006D36FD" w:rsidRPr="00E11212" w:rsidRDefault="00EA3E5C" w:rsidP="00E44B72">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Šios metodinės rekomendacijos skirtos vidurinio ugdymo mokyklų, įgyvendinančių atnaujinto ugdymo turinio Bendrąją programą (2022), rusų kalbos ir literatūros mokytojams. Kad mokytojams būtų kuo naudingesnės metodinės rekomendacijos, buvo pasirinkta pateikti veiklas ir bendrųjų programų įgyvendinimą per naujo turinio, pasiekimų ir kompetencijų ugdymo pavyzdžius. Kiekviename pavyzdyje galima rasti daug dėmenų: kompetencijų raiškos, </w:t>
      </w:r>
      <w:r>
        <w:rPr>
          <w:rFonts w:ascii="Times New Roman" w:eastAsia="Times New Roman" w:hAnsi="Times New Roman" w:cs="Times New Roman"/>
          <w:sz w:val="24"/>
          <w:szCs w:val="24"/>
        </w:rPr>
        <w:lastRenderedPageBreak/>
        <w:t>tarpdalykinės integracijos, naujos tematikos dėstymo, artimos aplinkos tyrinėjimo, ugdymo netradicinėse aplinkose ir kt.</w:t>
      </w:r>
      <w:bookmarkStart w:id="0" w:name="_heading=h.3znysh7" w:colFirst="0" w:colLast="0"/>
      <w:bookmarkEnd w:id="0"/>
    </w:p>
    <w:p w14:paraId="7860AC73" w14:textId="0C7BF87D" w:rsidR="006D36FD" w:rsidRPr="00F143BD" w:rsidRDefault="00EA3E5C" w:rsidP="003810FA">
      <w:pPr>
        <w:pStyle w:val="Antrat1"/>
        <w:numPr>
          <w:ilvl w:val="0"/>
          <w:numId w:val="45"/>
        </w:numPr>
        <w:jc w:val="center"/>
        <w:rPr>
          <w:rFonts w:ascii="Times New Roman" w:eastAsia="Times New Roman" w:hAnsi="Times New Roman" w:cs="Times New Roman"/>
          <w:sz w:val="28"/>
          <w:szCs w:val="28"/>
        </w:rPr>
      </w:pPr>
      <w:bookmarkStart w:id="1" w:name="_Toc122374417"/>
      <w:r w:rsidRPr="00F143BD">
        <w:rPr>
          <w:rFonts w:ascii="Times New Roman" w:eastAsia="Times New Roman" w:hAnsi="Times New Roman" w:cs="Times New Roman"/>
          <w:sz w:val="28"/>
          <w:szCs w:val="28"/>
        </w:rPr>
        <w:t>DALYKO NAUJO TURINIO MOKYMO REKOMENDACIJOS</w:t>
      </w:r>
      <w:bookmarkEnd w:id="1"/>
    </w:p>
    <w:p w14:paraId="2FC4AF4A" w14:textId="77777777" w:rsidR="006D36FD" w:rsidRPr="008F4230" w:rsidRDefault="006D36FD" w:rsidP="003810FA">
      <w:pPr>
        <w:rPr>
          <w:lang w:val="lt-LT"/>
        </w:rPr>
      </w:pPr>
    </w:p>
    <w:p w14:paraId="278578EF" w14:textId="4F59B152" w:rsidR="006D36FD" w:rsidRPr="00F143BD" w:rsidRDefault="00EA3E5C">
      <w:pPr>
        <w:pBdr>
          <w:top w:val="nil"/>
          <w:left w:val="nil"/>
          <w:bottom w:val="nil"/>
          <w:right w:val="nil"/>
          <w:between w:val="nil"/>
        </w:pBdr>
        <w:spacing w:after="0" w:line="276" w:lineRule="auto"/>
        <w:rPr>
          <w:rFonts w:ascii="Times New Roman" w:eastAsia="Times New Roman" w:hAnsi="Times New Roman" w:cs="Times New Roman"/>
          <w:color w:val="2F5496"/>
          <w:sz w:val="28"/>
          <w:szCs w:val="28"/>
          <w:lang w:val="lt-LT"/>
        </w:rPr>
      </w:pPr>
      <w:r w:rsidRPr="00F143BD">
        <w:rPr>
          <w:rFonts w:ascii="Times New Roman" w:eastAsia="Times New Roman" w:hAnsi="Times New Roman" w:cs="Times New Roman"/>
          <w:color w:val="2F5496"/>
          <w:sz w:val="28"/>
          <w:szCs w:val="28"/>
          <w:lang w:val="lt-LT"/>
        </w:rPr>
        <w:t>Pasiekimų sritis: Skaitymas ir teksto supratimas</w:t>
      </w:r>
      <w:r w:rsidR="00653851" w:rsidRPr="00F143BD">
        <w:rPr>
          <w:rFonts w:ascii="Times New Roman" w:eastAsia="Times New Roman" w:hAnsi="Times New Roman" w:cs="Times New Roman"/>
          <w:color w:val="2F5496"/>
          <w:sz w:val="28"/>
          <w:szCs w:val="28"/>
          <w:lang w:val="lt-LT"/>
        </w:rPr>
        <w:t xml:space="preserve"> (B)</w:t>
      </w:r>
    </w:p>
    <w:p w14:paraId="467D3480" w14:textId="77777777" w:rsidR="006D36FD" w:rsidRPr="00F143BD" w:rsidRDefault="00EA3E5C">
      <w:pPr>
        <w:pStyle w:val="Antrat2"/>
        <w:spacing w:before="0" w:line="276" w:lineRule="auto"/>
        <w:rPr>
          <w:rFonts w:ascii="Times New Roman" w:eastAsia="Times New Roman" w:hAnsi="Times New Roman" w:cs="Times New Roman"/>
          <w:sz w:val="28"/>
          <w:szCs w:val="28"/>
        </w:rPr>
      </w:pPr>
      <w:bookmarkStart w:id="2" w:name="_Toc122374418"/>
      <w:r w:rsidRPr="00F143BD">
        <w:rPr>
          <w:rFonts w:ascii="Times New Roman" w:eastAsia="Times New Roman" w:hAnsi="Times New Roman" w:cs="Times New Roman"/>
          <w:sz w:val="28"/>
          <w:szCs w:val="28"/>
        </w:rPr>
        <w:t>Tema: Mano Hamletas. III gimnazijos klasė</w:t>
      </w:r>
      <w:bookmarkEnd w:id="2"/>
    </w:p>
    <w:p w14:paraId="4C53FDDF" w14:textId="77777777" w:rsidR="006D36FD" w:rsidRPr="00F143BD" w:rsidRDefault="00EA3E5C">
      <w:pPr>
        <w:rPr>
          <w:rFonts w:ascii="Times New Roman" w:eastAsia="Times New Roman" w:hAnsi="Times New Roman" w:cs="Times New Roman"/>
          <w:color w:val="2F5496"/>
          <w:sz w:val="28"/>
          <w:szCs w:val="28"/>
          <w:lang w:val="pl-PL"/>
        </w:rPr>
      </w:pPr>
      <w:r w:rsidRPr="00F143BD">
        <w:rPr>
          <w:rFonts w:ascii="Times New Roman" w:eastAsia="Times New Roman" w:hAnsi="Times New Roman" w:cs="Times New Roman"/>
          <w:color w:val="2F5496"/>
          <w:sz w:val="28"/>
          <w:szCs w:val="28"/>
          <w:lang w:val="pl-PL"/>
        </w:rPr>
        <w:t>Rengėja: Ala Šuverova</w:t>
      </w:r>
    </w:p>
    <w:p w14:paraId="47EB20BF" w14:textId="32627D1B" w:rsidR="006D36FD" w:rsidRPr="00320CF8" w:rsidRDefault="00EA3E5C" w:rsidP="00E44B72">
      <w:pPr>
        <w:ind w:firstLine="720"/>
        <w:jc w:val="both"/>
        <w:rPr>
          <w:rFonts w:ascii="Times New Roman" w:eastAsia="Times New Roman" w:hAnsi="Times New Roman" w:cs="Times New Roman"/>
          <w:sz w:val="24"/>
          <w:szCs w:val="24"/>
          <w:lang w:val="lt-LT"/>
        </w:rPr>
      </w:pPr>
      <w:r w:rsidRPr="008F4230">
        <w:rPr>
          <w:rFonts w:ascii="Times New Roman" w:eastAsia="Times New Roman" w:hAnsi="Times New Roman" w:cs="Times New Roman"/>
          <w:sz w:val="24"/>
          <w:szCs w:val="24"/>
          <w:lang w:val="pl-PL"/>
        </w:rPr>
        <w:t>Bendrųjų programų mokymosi turinyje pateikiamos temos, leidžiančios mokytis literatūrinių tekstų kaip pasaulio kultūros paveldo dalies. Svarbu, kad pamokoje nagrinėjamas tekstas ne tik suteiktų galimybę apmąstyti probleminius klausimus, bet ir leistų ieškoti problemų, iškeltų</w:t>
      </w:r>
      <w:r w:rsidR="004E28FA">
        <w:rPr>
          <w:rFonts w:ascii="Times New Roman" w:eastAsia="Times New Roman" w:hAnsi="Times New Roman" w:cs="Times New Roman"/>
          <w:sz w:val="24"/>
          <w:szCs w:val="24"/>
          <w:lang w:val="pl-PL"/>
        </w:rPr>
        <w:t xml:space="preserve"> kituose kultūros šaltiniuose. </w:t>
      </w:r>
      <w:r w:rsidRPr="008F4230">
        <w:rPr>
          <w:rFonts w:ascii="Times New Roman" w:eastAsia="Times New Roman" w:hAnsi="Times New Roman" w:cs="Times New Roman"/>
          <w:sz w:val="24"/>
          <w:szCs w:val="24"/>
          <w:lang w:val="pl-PL"/>
        </w:rPr>
        <w:t xml:space="preserve">Reikia mokyti mokinius suprasti įvairių tipų tekstus, supažindinti su šiuolaikinėmis </w:t>
      </w:r>
      <w:r w:rsidRPr="00320CF8">
        <w:rPr>
          <w:rFonts w:ascii="Times New Roman" w:eastAsia="Times New Roman" w:hAnsi="Times New Roman" w:cs="Times New Roman"/>
          <w:sz w:val="24"/>
          <w:szCs w:val="24"/>
          <w:lang w:val="lt-LT"/>
        </w:rPr>
        <w:t>interpretavimo strategijomis, dirbant ne tik su literatūriniais bet ir kitais kultūriniais tekstais. Todėl naujoje programoje nemažai vietos užima susipažinimas su kitų menų kūriniais (filmais, spektakliais, vaizduojamojo meno kūriniais). Kiti kultūros tekstai gali būti ir pagalbinė medžiaga, ir pagrindinis analizės objektas.</w:t>
      </w:r>
    </w:p>
    <w:p w14:paraId="22541F13" w14:textId="77777777" w:rsidR="006D36FD" w:rsidRPr="00320CF8" w:rsidRDefault="00EA3E5C">
      <w:pPr>
        <w:shd w:val="clear" w:color="auto" w:fill="8EAADB"/>
        <w:jc w:val="center"/>
        <w:rPr>
          <w:lang w:val="lt-LT"/>
        </w:rPr>
      </w:pPr>
      <w:r w:rsidRPr="00320CF8">
        <w:rPr>
          <w:rFonts w:ascii="Times New Roman" w:eastAsia="Times New Roman" w:hAnsi="Times New Roman" w:cs="Times New Roman"/>
          <w:b/>
          <w:sz w:val="32"/>
          <w:szCs w:val="32"/>
          <w:lang w:val="lt-LT"/>
        </w:rPr>
        <w:t>Pasiekimai</w:t>
      </w:r>
    </w:p>
    <w:p w14:paraId="1038CDA8" w14:textId="763EDFE2" w:rsidR="006D36FD" w:rsidRPr="00320CF8" w:rsidRDefault="00EA3E5C">
      <w:pPr>
        <w:spacing w:before="240" w:after="240" w:line="240" w:lineRule="auto"/>
        <w:jc w:val="both"/>
        <w:rPr>
          <w:rFonts w:ascii="Times New Roman" w:eastAsia="Times New Roman" w:hAnsi="Times New Roman" w:cs="Times New Roman"/>
          <w:sz w:val="24"/>
          <w:szCs w:val="24"/>
          <w:lang w:val="lt-LT"/>
        </w:rPr>
      </w:pPr>
      <w:r w:rsidRPr="00320CF8">
        <w:rPr>
          <w:rFonts w:ascii="Times New Roman" w:eastAsia="Times New Roman" w:hAnsi="Times New Roman" w:cs="Times New Roman"/>
          <w:b/>
          <w:sz w:val="24"/>
          <w:szCs w:val="24"/>
          <w:lang w:val="lt-LT"/>
        </w:rPr>
        <w:t xml:space="preserve">Rusų tautinės mažumos gimtosios kalbos ir literatūros bendroji programa </w:t>
      </w:r>
    </w:p>
    <w:p w14:paraId="6E3670E2" w14:textId="77777777" w:rsidR="006D36FD" w:rsidRPr="00320CF8" w:rsidRDefault="00EA3E5C">
      <w:pPr>
        <w:spacing w:line="240" w:lineRule="auto"/>
        <w:jc w:val="both"/>
        <w:rPr>
          <w:rFonts w:ascii="Times New Roman" w:eastAsia="Times New Roman" w:hAnsi="Times New Roman" w:cs="Times New Roman"/>
          <w:sz w:val="24"/>
          <w:szCs w:val="24"/>
          <w:lang w:val="lt-LT"/>
        </w:rPr>
      </w:pPr>
      <w:r w:rsidRPr="00320CF8">
        <w:rPr>
          <w:rFonts w:ascii="Times New Roman" w:eastAsia="Times New Roman" w:hAnsi="Times New Roman" w:cs="Times New Roman"/>
          <w:i/>
          <w:color w:val="000000"/>
          <w:sz w:val="24"/>
          <w:szCs w:val="24"/>
          <w:lang w:val="lt-LT"/>
        </w:rPr>
        <w:t>Mokiniai tobulina gebėjimus kritiškai vertinti vaizdinę ir tekstinę informaciją, ištirti ir įvertinti skirtingus tekstus.</w:t>
      </w:r>
    </w:p>
    <w:tbl>
      <w:tblPr>
        <w:tblStyle w:val="af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6D36FD" w:rsidRPr="00BD1AD2" w14:paraId="3664DBFB" w14:textId="77777777">
        <w:tc>
          <w:tcPr>
            <w:tcW w:w="9350" w:type="dxa"/>
            <w:tcBorders>
              <w:top w:val="single" w:sz="4" w:space="0" w:color="000000"/>
              <w:left w:val="single" w:sz="4" w:space="0" w:color="000000"/>
              <w:bottom w:val="single" w:sz="4" w:space="0" w:color="000000"/>
              <w:right w:val="single" w:sz="4" w:space="0" w:color="000000"/>
            </w:tcBorders>
          </w:tcPr>
          <w:p w14:paraId="3995798D" w14:textId="6857E2A8" w:rsidR="006D36FD" w:rsidRPr="00320CF8" w:rsidRDefault="00653851">
            <w:pPr>
              <w:jc w:val="both"/>
              <w:rPr>
                <w:rFonts w:ascii="Times New Roman" w:eastAsia="Times New Roman" w:hAnsi="Times New Roman" w:cs="Times New Roman"/>
                <w:sz w:val="24"/>
                <w:szCs w:val="24"/>
                <w:lang w:val="lt-LT"/>
              </w:rPr>
            </w:pPr>
            <w:r>
              <w:rPr>
                <w:rFonts w:ascii="Times New Roman" w:eastAsia="Times New Roman" w:hAnsi="Times New Roman" w:cs="Times New Roman"/>
                <w:color w:val="000000"/>
                <w:sz w:val="24"/>
                <w:szCs w:val="24"/>
                <w:lang w:val="lt-LT"/>
              </w:rPr>
              <w:t>B</w:t>
            </w:r>
            <w:r w:rsidR="00EA3E5C" w:rsidRPr="00320CF8">
              <w:rPr>
                <w:rFonts w:ascii="Times New Roman" w:eastAsia="Times New Roman" w:hAnsi="Times New Roman" w:cs="Times New Roman"/>
                <w:color w:val="000000"/>
                <w:sz w:val="24"/>
                <w:szCs w:val="24"/>
                <w:lang w:val="lt-LT"/>
              </w:rPr>
              <w:t>1.2 Raiškiai skaitydamas balsu  įvairius tekstus perteikia teksto prasmę, nuotaiką ir savo interpretaciją.</w:t>
            </w:r>
          </w:p>
        </w:tc>
      </w:tr>
      <w:tr w:rsidR="006D36FD" w:rsidRPr="00BD1AD2" w14:paraId="0A89FEBE" w14:textId="77777777">
        <w:tc>
          <w:tcPr>
            <w:tcW w:w="9350" w:type="dxa"/>
            <w:tcBorders>
              <w:top w:val="single" w:sz="4" w:space="0" w:color="000000"/>
              <w:left w:val="single" w:sz="4" w:space="0" w:color="000000"/>
              <w:bottom w:val="single" w:sz="4" w:space="0" w:color="000000"/>
              <w:right w:val="single" w:sz="4" w:space="0" w:color="000000"/>
            </w:tcBorders>
          </w:tcPr>
          <w:p w14:paraId="56580A25" w14:textId="6F0576B0" w:rsidR="006D36FD" w:rsidRPr="00320CF8" w:rsidRDefault="00653851">
            <w:pPr>
              <w:jc w:val="both"/>
              <w:rPr>
                <w:rFonts w:ascii="Times New Roman" w:eastAsia="Times New Roman" w:hAnsi="Times New Roman" w:cs="Times New Roman"/>
                <w:sz w:val="24"/>
                <w:szCs w:val="24"/>
                <w:lang w:val="lt-LT"/>
              </w:rPr>
            </w:pPr>
            <w:r>
              <w:rPr>
                <w:rFonts w:ascii="Times New Roman" w:eastAsia="Times New Roman" w:hAnsi="Times New Roman" w:cs="Times New Roman"/>
                <w:color w:val="000000"/>
                <w:sz w:val="24"/>
                <w:szCs w:val="24"/>
                <w:lang w:val="lt-LT"/>
              </w:rPr>
              <w:t>B</w:t>
            </w:r>
            <w:r w:rsidR="00EA3E5C" w:rsidRPr="00320CF8">
              <w:rPr>
                <w:rFonts w:ascii="Times New Roman" w:eastAsia="Times New Roman" w:hAnsi="Times New Roman" w:cs="Times New Roman"/>
                <w:color w:val="000000"/>
                <w:sz w:val="24"/>
                <w:szCs w:val="24"/>
                <w:lang w:val="lt-LT"/>
              </w:rPr>
              <w:t>1.3 Tikslingai parenka skaitymo strategijas ir kūrybiškai jas taiko.</w:t>
            </w:r>
          </w:p>
        </w:tc>
      </w:tr>
      <w:tr w:rsidR="006D36FD" w:rsidRPr="00BD1AD2" w14:paraId="3EF144DF" w14:textId="77777777">
        <w:tc>
          <w:tcPr>
            <w:tcW w:w="9350" w:type="dxa"/>
            <w:tcBorders>
              <w:top w:val="single" w:sz="4" w:space="0" w:color="000000"/>
              <w:left w:val="single" w:sz="4" w:space="0" w:color="000000"/>
              <w:bottom w:val="single" w:sz="4" w:space="0" w:color="000000"/>
              <w:right w:val="single" w:sz="4" w:space="0" w:color="000000"/>
            </w:tcBorders>
          </w:tcPr>
          <w:p w14:paraId="6AFE7592" w14:textId="0E9BBB94" w:rsidR="00221425" w:rsidRPr="00221425" w:rsidRDefault="00653851">
            <w:pPr>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B</w:t>
            </w:r>
            <w:r w:rsidR="00EA3E5C" w:rsidRPr="00320CF8">
              <w:rPr>
                <w:rFonts w:ascii="Times New Roman" w:eastAsia="Times New Roman" w:hAnsi="Times New Roman" w:cs="Times New Roman"/>
                <w:color w:val="000000"/>
                <w:sz w:val="24"/>
                <w:szCs w:val="24"/>
                <w:lang w:val="lt-LT"/>
              </w:rPr>
              <w:t>2.1 Aptaria teksto stilių ir kitus kalbinės raiškos elementus, jų funkcijas. Atpažįsta ir aptaria įvairių tekstų žanrų ypatumus; nagrinėja konkrečių pranešimų funkcijas pagal nurodytus kriterijus. Paaiškina, kaip kalbinės raiškos priemonės veikia kito žmogaus ir visuomenės nuomones ir vertybines nuostatas. Sieja, palygina, apibendrina ir kritiškai vertina skirtingos raiškos informacijos fragmentus</w:t>
            </w:r>
            <w:r w:rsidR="00221425">
              <w:rPr>
                <w:rFonts w:ascii="Times New Roman" w:eastAsia="Times New Roman" w:hAnsi="Times New Roman" w:cs="Times New Roman"/>
                <w:color w:val="000000"/>
                <w:sz w:val="24"/>
                <w:szCs w:val="24"/>
                <w:lang w:val="lt-LT"/>
              </w:rPr>
              <w:t>.</w:t>
            </w:r>
          </w:p>
        </w:tc>
      </w:tr>
      <w:tr w:rsidR="006D36FD" w:rsidRPr="00653851" w14:paraId="1D553049" w14:textId="77777777">
        <w:tc>
          <w:tcPr>
            <w:tcW w:w="9350" w:type="dxa"/>
            <w:tcBorders>
              <w:top w:val="single" w:sz="4" w:space="0" w:color="000000"/>
              <w:left w:val="single" w:sz="4" w:space="0" w:color="000000"/>
              <w:bottom w:val="single" w:sz="4" w:space="0" w:color="000000"/>
              <w:right w:val="single" w:sz="4" w:space="0" w:color="000000"/>
            </w:tcBorders>
          </w:tcPr>
          <w:p w14:paraId="48EBE8F7" w14:textId="66E4B001" w:rsidR="006D36FD" w:rsidRPr="00320CF8" w:rsidRDefault="00653851">
            <w:pPr>
              <w:jc w:val="both"/>
              <w:rPr>
                <w:rFonts w:ascii="Times New Roman" w:eastAsia="Times New Roman" w:hAnsi="Times New Roman" w:cs="Times New Roman"/>
                <w:sz w:val="24"/>
                <w:szCs w:val="24"/>
                <w:lang w:val="lt-LT"/>
              </w:rPr>
            </w:pPr>
            <w:r>
              <w:rPr>
                <w:rFonts w:ascii="Times New Roman" w:eastAsia="Times New Roman" w:hAnsi="Times New Roman" w:cs="Times New Roman"/>
                <w:color w:val="000000"/>
                <w:sz w:val="24"/>
                <w:szCs w:val="24"/>
                <w:lang w:val="lt-LT"/>
              </w:rPr>
              <w:t>B</w:t>
            </w:r>
            <w:r w:rsidR="00EA3E5C" w:rsidRPr="00320CF8">
              <w:rPr>
                <w:rFonts w:ascii="Times New Roman" w:eastAsia="Times New Roman" w:hAnsi="Times New Roman" w:cs="Times New Roman"/>
                <w:color w:val="000000"/>
                <w:sz w:val="24"/>
                <w:szCs w:val="24"/>
                <w:lang w:val="lt-LT"/>
              </w:rPr>
              <w:t>2.2 Randa ir paaiškina netiesiogiai pateiktą tekste informaciją, išreikštus požiūrius, aptaria teksto autoriaus intencijas. Įžvelgia ir aptaria teksto nevienareikšmiškumo apraiškas ir kalbines manipuliacijas</w:t>
            </w:r>
            <w:r w:rsidR="00221425">
              <w:rPr>
                <w:rFonts w:ascii="Times New Roman" w:eastAsia="Times New Roman" w:hAnsi="Times New Roman" w:cs="Times New Roman"/>
                <w:color w:val="000000"/>
                <w:sz w:val="24"/>
                <w:szCs w:val="24"/>
                <w:lang w:val="lt-LT"/>
              </w:rPr>
              <w:t>.</w:t>
            </w:r>
          </w:p>
        </w:tc>
      </w:tr>
      <w:tr w:rsidR="006D36FD" w:rsidRPr="00320CF8" w14:paraId="35AEFCDF" w14:textId="77777777">
        <w:trPr>
          <w:trHeight w:val="70"/>
        </w:trPr>
        <w:tc>
          <w:tcPr>
            <w:tcW w:w="9350" w:type="dxa"/>
            <w:tcBorders>
              <w:top w:val="single" w:sz="4" w:space="0" w:color="000000"/>
              <w:left w:val="single" w:sz="4" w:space="0" w:color="000000"/>
              <w:bottom w:val="single" w:sz="4" w:space="0" w:color="000000"/>
              <w:right w:val="single" w:sz="4" w:space="0" w:color="000000"/>
            </w:tcBorders>
          </w:tcPr>
          <w:p w14:paraId="682A3137" w14:textId="7F97AC59" w:rsidR="006D36FD" w:rsidRPr="00320CF8" w:rsidRDefault="00653851">
            <w:pPr>
              <w:jc w:val="both"/>
              <w:rPr>
                <w:rFonts w:ascii="Times New Roman" w:eastAsia="Times New Roman" w:hAnsi="Times New Roman" w:cs="Times New Roman"/>
                <w:sz w:val="24"/>
                <w:szCs w:val="24"/>
                <w:lang w:val="lt-LT"/>
              </w:rPr>
            </w:pPr>
            <w:r>
              <w:rPr>
                <w:rFonts w:ascii="Times New Roman" w:eastAsia="Times New Roman" w:hAnsi="Times New Roman" w:cs="Times New Roman"/>
                <w:color w:val="000000"/>
                <w:sz w:val="24"/>
                <w:szCs w:val="24"/>
                <w:lang w:val="lt-LT"/>
              </w:rPr>
              <w:t>B</w:t>
            </w:r>
            <w:r w:rsidR="00EA3E5C" w:rsidRPr="00320CF8">
              <w:rPr>
                <w:rFonts w:ascii="Times New Roman" w:eastAsia="Times New Roman" w:hAnsi="Times New Roman" w:cs="Times New Roman"/>
                <w:color w:val="000000"/>
                <w:sz w:val="24"/>
                <w:szCs w:val="24"/>
                <w:lang w:val="lt-LT"/>
              </w:rPr>
              <w:t>2.3 Įvardija ir nagrinėja teksto problemą ir jos sprendimo būdus, analizuoja argumentų tinkamumą. Skiria faktus, nuomonę, refleksiją. Aptaria įvairius ryšius tarp teksto dalių. Daro teksto visumą apibendrinančias įžvalgas. Interpretuodamas taiko įvairias mąstymo operacijas. Vertina tekstą pagal nurodytus vertinimo kriterijus.</w:t>
            </w:r>
          </w:p>
        </w:tc>
      </w:tr>
      <w:tr w:rsidR="006D36FD" w14:paraId="340E06A9" w14:textId="77777777">
        <w:trPr>
          <w:trHeight w:val="70"/>
        </w:trPr>
        <w:tc>
          <w:tcPr>
            <w:tcW w:w="9350" w:type="dxa"/>
            <w:tcBorders>
              <w:top w:val="single" w:sz="4" w:space="0" w:color="000000"/>
              <w:left w:val="single" w:sz="4" w:space="0" w:color="000000"/>
              <w:bottom w:val="single" w:sz="4" w:space="0" w:color="000000"/>
              <w:right w:val="single" w:sz="4" w:space="0" w:color="000000"/>
            </w:tcBorders>
          </w:tcPr>
          <w:p w14:paraId="1527D473" w14:textId="4E822DBA" w:rsidR="006D36FD" w:rsidRDefault="00653851">
            <w:pPr>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B</w:t>
            </w:r>
            <w:r w:rsidR="00EA3E5C">
              <w:rPr>
                <w:rFonts w:ascii="Times New Roman" w:eastAsia="Times New Roman" w:hAnsi="Times New Roman" w:cs="Times New Roman"/>
                <w:color w:val="000000"/>
                <w:sz w:val="24"/>
                <w:szCs w:val="24"/>
              </w:rPr>
              <w:t>2.4 Sieja, lygina ir aptaria tekste esančią informaciją su žiniomis iš įvairių šaltinių. Kritiškai vertina tekstą, argumentuotai išsako savo nuomonę apie nagrinėjamą tekstą, remdamasis savo išmanymu, tekstu, specifinėmis ir viešomis žiniomis. Lygina tekstą su kitais tekstais pasirinktu aspektu.</w:t>
            </w:r>
          </w:p>
        </w:tc>
      </w:tr>
    </w:tbl>
    <w:p w14:paraId="192254CB" w14:textId="77777777" w:rsidR="006D36FD" w:rsidRDefault="006D36FD"/>
    <w:p w14:paraId="551BA997" w14:textId="77777777" w:rsidR="006D36FD" w:rsidRDefault="00EA3E5C">
      <w:pPr>
        <w:shd w:val="clear" w:color="auto" w:fill="8EAADB"/>
        <w:jc w:val="center"/>
      </w:pPr>
      <w:r>
        <w:rPr>
          <w:rFonts w:ascii="Times New Roman" w:eastAsia="Times New Roman" w:hAnsi="Times New Roman" w:cs="Times New Roman"/>
          <w:b/>
          <w:sz w:val="32"/>
          <w:szCs w:val="32"/>
        </w:rPr>
        <w:t>Metodiniai patarimai</w:t>
      </w:r>
    </w:p>
    <w:p w14:paraId="2145E863" w14:textId="77777777" w:rsidR="006D36FD" w:rsidRDefault="00EA3E5C" w:rsidP="00F966E8">
      <w:pPr>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«Мой Гамлет» - итоговый урок по изучению трагедии У. Шекспира «Гамлет». Желательно, чтобы этот урок был спаренным, т.е. 2 академических часа. На уроке ученики работают самостоятельно, парами, в группах с разными текстами: с художественным текстом, с медиатекстами (видеофрагмент</w:t>
      </w:r>
      <w:r>
        <w:rPr>
          <w:rFonts w:ascii="Times New Roman" w:eastAsia="Times New Roman" w:hAnsi="Times New Roman" w:cs="Times New Roman"/>
          <w:sz w:val="24"/>
          <w:szCs w:val="24"/>
        </w:rPr>
        <w:t>ами</w:t>
      </w:r>
      <w:r>
        <w:rPr>
          <w:rFonts w:ascii="Times New Roman" w:eastAsia="Times New Roman" w:hAnsi="Times New Roman" w:cs="Times New Roman"/>
          <w:color w:val="000000"/>
          <w:sz w:val="24"/>
          <w:szCs w:val="24"/>
        </w:rPr>
        <w:t>), в группе создают свой уникальный текст (эйдос-конспект). На уроке понадобится ватман, фломастеры/ маркеры/карандаши, журналы, клей, ножницы (либо это есть в кабинете русского языка, либо ученики приносят сами). Ученики работают с таблицами, схемами-подсказками, оценивают работы друг друга, опираясь на критерии оценивания, а также в течение урока оценивают свою работу (лист самооценки). Задания развивают критическое мышление, помогают осмыслить материал, раскрывают творческие способности учащихся.</w:t>
      </w:r>
    </w:p>
    <w:p w14:paraId="11F0F256" w14:textId="77777777" w:rsidR="006D36FD" w:rsidRDefault="00EA3E5C">
      <w:pPr>
        <w:shd w:val="clear" w:color="auto" w:fill="8EAADB"/>
        <w:jc w:val="center"/>
      </w:pPr>
      <w:bookmarkStart w:id="3" w:name="_heading=h.tyjcwt" w:colFirst="0" w:colLast="0"/>
      <w:bookmarkEnd w:id="3"/>
      <w:r>
        <w:rPr>
          <w:rFonts w:ascii="Times New Roman" w:eastAsia="Times New Roman" w:hAnsi="Times New Roman" w:cs="Times New Roman"/>
          <w:b/>
          <w:sz w:val="32"/>
          <w:szCs w:val="32"/>
        </w:rPr>
        <w:t>Užduotys</w:t>
      </w:r>
    </w:p>
    <w:p w14:paraId="638D94F2" w14:textId="0C457137" w:rsidR="006D36FD" w:rsidRDefault="00EA3E5C">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Начало урока. В течение изучения трагедии У. Шекспира, ученики затушёвывали круг (эдукатор), который символизирует знания о литературном герое - Гамлете. У многих на первом уроке он был белым. </w:t>
      </w:r>
    </w:p>
    <w:p w14:paraId="49980199" w14:textId="5F15056C" w:rsidR="006D36FD" w:rsidRDefault="00E11212">
      <w:pPr>
        <w:jc w:val="both"/>
        <w:rPr>
          <w:rFonts w:ascii="Times New Roman" w:eastAsia="Times New Roman" w:hAnsi="Times New Roman" w:cs="Times New Roman"/>
          <w:color w:val="000000"/>
          <w:sz w:val="24"/>
          <w:szCs w:val="24"/>
        </w:rPr>
      </w:pPr>
      <w:r>
        <w:rPr>
          <w:noProof/>
          <w:lang w:val="lt-LT" w:eastAsia="lt-LT"/>
        </w:rPr>
        <mc:AlternateContent>
          <mc:Choice Requires="wps">
            <w:drawing>
              <wp:anchor distT="0" distB="0" distL="114300" distR="114300" simplePos="0" relativeHeight="251661312" behindDoc="0" locked="0" layoutInCell="1" hidden="0" allowOverlap="1" wp14:anchorId="28678EDC" wp14:editId="45937592">
                <wp:simplePos x="0" y="0"/>
                <wp:positionH relativeFrom="column">
                  <wp:posOffset>2416093</wp:posOffset>
                </wp:positionH>
                <wp:positionV relativeFrom="paragraph">
                  <wp:posOffset>123245</wp:posOffset>
                </wp:positionV>
                <wp:extent cx="981075" cy="971550"/>
                <wp:effectExtent l="0" t="0" r="0" b="0"/>
                <wp:wrapNone/>
                <wp:docPr id="3173" name="Partial Circle 3173"/>
                <wp:cNvGraphicFramePr/>
                <a:graphic xmlns:a="http://schemas.openxmlformats.org/drawingml/2006/main">
                  <a:graphicData uri="http://schemas.microsoft.com/office/word/2010/wordprocessingShape">
                    <wps:wsp>
                      <wps:cNvSpPr/>
                      <wps:spPr>
                        <a:xfrm>
                          <a:off x="0" y="0"/>
                          <a:ext cx="981075" cy="971550"/>
                        </a:xfrm>
                        <a:prstGeom prst="pie">
                          <a:avLst>
                            <a:gd name="adj1" fmla="val 19111938"/>
                            <a:gd name="adj2" fmla="val 16200000"/>
                          </a:avLst>
                        </a:prstGeom>
                        <a:solidFill>
                          <a:srgbClr val="0F6FC6"/>
                        </a:solidFill>
                        <a:ln>
                          <a:noFill/>
                        </a:ln>
                      </wps:spPr>
                      <wps:txbx>
                        <w:txbxContent>
                          <w:p w14:paraId="2670C154" w14:textId="77777777" w:rsidR="00C41FAE" w:rsidRDefault="00C41FA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28678EDC" id="Partial Circle 3173" o:spid="_x0000_s1028" style="position:absolute;left:0;text-align:left;margin-left:190.25pt;margin-top:9.7pt;width:77.25pt;height:76.5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981075,9715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" adj="-11796480,,5400" path="m856534,162336v155093,172108,166575,428495,27476,613523c746869,958283,500277,1022065,290569,929354,78515,835606,-38101,607452,11166,382717,60133,159347,259724,,490538,r,485775l856534,162336xe" fillcolor="#0f6fc6" stroked="f">
                <v:stroke joinstyle="miter"/>
                <v:formulas/>
                <v:path arrowok="t" o:connecttype="custom" o:connectlocs="856534,162336;884010,775859;290569,929354;11166,382717;490538,0;490538,485775;856534,162336" o:connectangles="0,0,0,0,0,0,0" textboxrect="0,0,981075,971550"/>
                <v:textbox inset="2.53958mm,2.53958mm,2.53958mm,2.53958mm">
                  <w:txbxContent>
                    <w:p w14:paraId="2670C154" w14:textId="77777777" w:rsidR="00C41FAE" w:rsidRDefault="00C41FAE">
                      <w:pPr>
                        <w:spacing w:after="0" w:line="240" w:lineRule="auto"/>
                        <w:textDirection w:val="btLr"/>
                      </w:pPr>
                    </w:p>
                  </w:txbxContent>
                </v:textbox>
              </v:shape>
            </w:pict>
          </mc:Fallback>
        </mc:AlternateContent>
      </w:r>
      <w:r w:rsidR="00EA3E5C">
        <w:rPr>
          <w:rFonts w:ascii="Times New Roman" w:eastAsia="Times New Roman" w:hAnsi="Times New Roman" w:cs="Times New Roman"/>
          <w:color w:val="000000"/>
          <w:sz w:val="24"/>
          <w:szCs w:val="24"/>
        </w:rPr>
        <w:t>Продвинулись ли вперед? (ДА/НЕТ)</w:t>
      </w:r>
    </w:p>
    <w:p w14:paraId="678223D2" w14:textId="657DFC7C" w:rsidR="006D36FD" w:rsidRDefault="006D36FD">
      <w:pPr>
        <w:jc w:val="both"/>
        <w:rPr>
          <w:rFonts w:ascii="Times New Roman" w:eastAsia="Times New Roman" w:hAnsi="Times New Roman" w:cs="Times New Roman"/>
          <w:color w:val="000000"/>
          <w:sz w:val="24"/>
          <w:szCs w:val="24"/>
        </w:rPr>
      </w:pPr>
    </w:p>
    <w:p w14:paraId="06A515F2" w14:textId="77777777" w:rsidR="006D36FD" w:rsidRDefault="006D36FD">
      <w:pPr>
        <w:jc w:val="both"/>
        <w:rPr>
          <w:rFonts w:ascii="Times New Roman" w:eastAsia="Times New Roman" w:hAnsi="Times New Roman" w:cs="Times New Roman"/>
          <w:color w:val="000000"/>
          <w:sz w:val="24"/>
          <w:szCs w:val="24"/>
        </w:rPr>
      </w:pPr>
    </w:p>
    <w:p w14:paraId="03B908A6" w14:textId="77777777" w:rsidR="00E11212" w:rsidRDefault="00E11212">
      <w:pPr>
        <w:jc w:val="both"/>
        <w:rPr>
          <w:rFonts w:ascii="Times New Roman" w:eastAsia="Times New Roman" w:hAnsi="Times New Roman" w:cs="Times New Roman"/>
          <w:color w:val="000000"/>
          <w:sz w:val="24"/>
          <w:szCs w:val="24"/>
        </w:rPr>
      </w:pPr>
    </w:p>
    <w:p w14:paraId="0647928D" w14:textId="385DDB76" w:rsidR="006D36FD" w:rsidRDefault="00EA3E5C">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Что хочу узнать о Гамлете сегодня? (ученики записывают свои вопросы)</w:t>
      </w:r>
    </w:p>
    <w:p w14:paraId="02CDD017" w14:textId="77777777" w:rsidR="006D36FD" w:rsidRDefault="00EA3E5C">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Формулируем задачу урока «Мой Гамлет» (мозговой штурм/корзина идей)</w:t>
      </w:r>
    </w:p>
    <w:p w14:paraId="2CB4C3EB" w14:textId="77777777" w:rsidR="006D36FD" w:rsidRDefault="00EA3E5C">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Что мы будем делать сегодня?</w:t>
      </w:r>
    </w:p>
    <w:p w14:paraId="2DCCE5BE" w14:textId="77777777" w:rsidR="006D36FD" w:rsidRDefault="00EA3E5C">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 мы это будем делать?</w:t>
      </w:r>
    </w:p>
    <w:p w14:paraId="28966C90" w14:textId="77777777" w:rsidR="006D36FD" w:rsidRDefault="00EA3E5C">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 мы поймем, что мы это сделали?</w:t>
      </w:r>
    </w:p>
    <w:p w14:paraId="2DCF8F2E" w14:textId="77777777" w:rsidR="006D36FD" w:rsidRDefault="00EA3E5C">
      <w:pPr>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Задача урока.</w:t>
      </w:r>
    </w:p>
    <w:p w14:paraId="0EB49A67" w14:textId="45863B4C" w:rsidR="006D36FD" w:rsidRDefault="00EA3E5C">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Работая индивидуально с текстом монолога Гамлета «Быть или не быть», просмотрев 3 видеофрагмента и заполнив таблицы, в группах создадим эйдос-конспект «Мой Га</w:t>
      </w:r>
      <w:r w:rsidR="004E28FA">
        <w:rPr>
          <w:rFonts w:ascii="Times New Roman" w:eastAsia="Times New Roman" w:hAnsi="Times New Roman" w:cs="Times New Roman"/>
          <w:color w:val="000000"/>
          <w:sz w:val="24"/>
          <w:szCs w:val="24"/>
        </w:rPr>
        <w:t>млет» и представим его классу.</w:t>
      </w:r>
    </w:p>
    <w:p w14:paraId="419407DB" w14:textId="77777777" w:rsidR="006D36FD" w:rsidRDefault="00EA3E5C">
      <w:pPr>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Ход урока.</w:t>
      </w:r>
    </w:p>
    <w:p w14:paraId="66FE3D5D" w14:textId="77777777" w:rsidR="006D36FD" w:rsidRDefault="00EA3E5C">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Первый этап – работа с текстом монолога Гамлета «Быть или не быть – вот в чем вопрос». В чем суть монолога «Быть или не быть»? Ученики работают самостоятельно, затем в парах.</w:t>
      </w:r>
    </w:p>
    <w:tbl>
      <w:tblPr>
        <w:tblStyle w:val="af2"/>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536"/>
      </w:tblGrid>
      <w:tr w:rsidR="006D36FD" w14:paraId="446F1E73" w14:textId="77777777">
        <w:tc>
          <w:tcPr>
            <w:tcW w:w="5245" w:type="dxa"/>
          </w:tcPr>
          <w:p w14:paraId="42850CB3" w14:textId="77777777" w:rsidR="006D36FD" w:rsidRDefault="00EA3E5C">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БЫТЬ</w:t>
            </w:r>
          </w:p>
        </w:tc>
        <w:tc>
          <w:tcPr>
            <w:tcW w:w="4536" w:type="dxa"/>
          </w:tcPr>
          <w:p w14:paraId="054508CC" w14:textId="77777777" w:rsidR="006D36FD" w:rsidRDefault="00EA3E5C">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НЕ БЫТЬ</w:t>
            </w:r>
          </w:p>
        </w:tc>
      </w:tr>
      <w:tr w:rsidR="006D36FD" w14:paraId="086106A6" w14:textId="77777777">
        <w:tc>
          <w:tcPr>
            <w:tcW w:w="5245" w:type="dxa"/>
          </w:tcPr>
          <w:p w14:paraId="75EFFF49" w14:textId="77777777" w:rsidR="006D36FD" w:rsidRDefault="00EA3E5C">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Жить</w:t>
            </w:r>
          </w:p>
        </w:tc>
        <w:tc>
          <w:tcPr>
            <w:tcW w:w="4536" w:type="dxa"/>
          </w:tcPr>
          <w:p w14:paraId="132187BD" w14:textId="77777777" w:rsidR="006D36FD" w:rsidRDefault="00EA3E5C">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Умереть</w:t>
            </w:r>
          </w:p>
        </w:tc>
      </w:tr>
      <w:tr w:rsidR="006D36FD" w14:paraId="4B930CE5" w14:textId="77777777">
        <w:tc>
          <w:tcPr>
            <w:tcW w:w="5245" w:type="dxa"/>
          </w:tcPr>
          <w:p w14:paraId="0D48CF7F" w14:textId="77777777" w:rsidR="006D36FD" w:rsidRDefault="00EA3E5C">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Любить</w:t>
            </w:r>
          </w:p>
        </w:tc>
        <w:tc>
          <w:tcPr>
            <w:tcW w:w="4536" w:type="dxa"/>
          </w:tcPr>
          <w:p w14:paraId="3D4CEFA9" w14:textId="77777777" w:rsidR="006D36FD" w:rsidRDefault="00EA3E5C">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Ненавидеть</w:t>
            </w:r>
          </w:p>
        </w:tc>
      </w:tr>
      <w:tr w:rsidR="006D36FD" w14:paraId="57100F0A" w14:textId="77777777">
        <w:tc>
          <w:tcPr>
            <w:tcW w:w="5245" w:type="dxa"/>
          </w:tcPr>
          <w:p w14:paraId="6362999C" w14:textId="77777777" w:rsidR="006D36FD" w:rsidRDefault="00EA3E5C">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Противостоять</w:t>
            </w:r>
          </w:p>
        </w:tc>
        <w:tc>
          <w:tcPr>
            <w:tcW w:w="4536" w:type="dxa"/>
          </w:tcPr>
          <w:p w14:paraId="58ABEF81" w14:textId="77777777" w:rsidR="006D36FD" w:rsidRDefault="00EA3E5C">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Смириться</w:t>
            </w:r>
          </w:p>
        </w:tc>
      </w:tr>
      <w:tr w:rsidR="006D36FD" w14:paraId="2D3DA836" w14:textId="77777777">
        <w:tc>
          <w:tcPr>
            <w:tcW w:w="5245" w:type="dxa"/>
          </w:tcPr>
          <w:p w14:paraId="1E1DD10B" w14:textId="77777777" w:rsidR="006D36FD" w:rsidRDefault="00EA3E5C">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Бороться со злом</w:t>
            </w:r>
          </w:p>
        </w:tc>
        <w:tc>
          <w:tcPr>
            <w:tcW w:w="4536" w:type="dxa"/>
          </w:tcPr>
          <w:p w14:paraId="78E967BD" w14:textId="77777777" w:rsidR="006D36FD" w:rsidRDefault="00EA3E5C">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Сдаться </w:t>
            </w:r>
          </w:p>
        </w:tc>
      </w:tr>
      <w:tr w:rsidR="006D36FD" w14:paraId="7143E218" w14:textId="77777777">
        <w:tc>
          <w:tcPr>
            <w:tcW w:w="5245" w:type="dxa"/>
          </w:tcPr>
          <w:p w14:paraId="316ADE7C" w14:textId="77777777" w:rsidR="006D36FD" w:rsidRDefault="00EA3E5C">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Мстить</w:t>
            </w:r>
          </w:p>
        </w:tc>
        <w:tc>
          <w:tcPr>
            <w:tcW w:w="4536" w:type="dxa"/>
          </w:tcPr>
          <w:p w14:paraId="6BE5FDBB" w14:textId="77777777" w:rsidR="006D36FD" w:rsidRDefault="00EA3E5C">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Не мстить</w:t>
            </w:r>
          </w:p>
        </w:tc>
      </w:tr>
    </w:tbl>
    <w:p w14:paraId="5445B9F7" w14:textId="77777777" w:rsidR="006D36FD" w:rsidRDefault="006D36FD">
      <w:pPr>
        <w:jc w:val="both"/>
        <w:rPr>
          <w:rFonts w:ascii="Times New Roman" w:eastAsia="Times New Roman" w:hAnsi="Times New Roman" w:cs="Times New Roman"/>
          <w:color w:val="000000"/>
          <w:sz w:val="24"/>
          <w:szCs w:val="24"/>
        </w:rPr>
      </w:pPr>
    </w:p>
    <w:p w14:paraId="11FC0D54" w14:textId="54299358" w:rsidR="006D36FD" w:rsidRDefault="00EA3E5C">
      <w:pPr>
        <w:rPr>
          <w:rFonts w:ascii="Times New Roman" w:eastAsia="Times New Roman" w:hAnsi="Times New Roman" w:cs="Times New Roman"/>
          <w:sz w:val="24"/>
          <w:szCs w:val="24"/>
        </w:rPr>
      </w:pPr>
      <w:r>
        <w:rPr>
          <w:rFonts w:ascii="Times New Roman" w:eastAsia="Times New Roman" w:hAnsi="Times New Roman" w:cs="Times New Roman"/>
          <w:sz w:val="24"/>
          <w:szCs w:val="24"/>
        </w:rPr>
        <w:t>Определяем компози</w:t>
      </w:r>
      <w:r w:rsidR="004E28FA">
        <w:rPr>
          <w:rFonts w:ascii="Times New Roman" w:eastAsia="Times New Roman" w:hAnsi="Times New Roman" w:cs="Times New Roman"/>
          <w:sz w:val="24"/>
          <w:szCs w:val="24"/>
        </w:rPr>
        <w:t>ционную роль монолога в тексте.</w:t>
      </w:r>
    </w:p>
    <w:p w14:paraId="0D9805C4" w14:textId="77777777" w:rsidR="006D36FD" w:rsidRDefault="00EA3E5C">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Второй этап</w:t>
      </w:r>
      <w:r>
        <w:rPr>
          <w:rFonts w:ascii="Times New Roman" w:eastAsia="Times New Roman" w:hAnsi="Times New Roman" w:cs="Times New Roman"/>
          <w:color w:val="000000"/>
          <w:sz w:val="24"/>
          <w:szCs w:val="24"/>
        </w:rPr>
        <w:t xml:space="preserve"> - работа с медиатекстами (поликодовыми текстами). Просмотрите и сравните три эпизода прочтения актёрами монолога Гамлета «Быть или не быть». Заполните таблицу.</w:t>
      </w:r>
    </w:p>
    <w:tbl>
      <w:tblPr>
        <w:tblStyle w:val="af3"/>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71"/>
        <w:gridCol w:w="3333"/>
        <w:gridCol w:w="2835"/>
      </w:tblGrid>
      <w:tr w:rsidR="006D36FD" w14:paraId="35DD5210" w14:textId="77777777">
        <w:tc>
          <w:tcPr>
            <w:tcW w:w="9639" w:type="dxa"/>
            <w:gridSpan w:val="3"/>
          </w:tcPr>
          <w:p w14:paraId="1C21F72A" w14:textId="77777777" w:rsidR="006D36FD" w:rsidRDefault="00EA3E5C">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Найдите общее (2 признака)</w:t>
            </w:r>
          </w:p>
          <w:p w14:paraId="5E13BA42" w14:textId="77777777" w:rsidR="006D36FD" w:rsidRDefault="006D36FD">
            <w:pPr>
              <w:jc w:val="center"/>
              <w:rPr>
                <w:rFonts w:ascii="Times New Roman" w:eastAsia="Times New Roman" w:hAnsi="Times New Roman" w:cs="Times New Roman"/>
                <w:sz w:val="24"/>
                <w:szCs w:val="24"/>
              </w:rPr>
            </w:pPr>
          </w:p>
        </w:tc>
      </w:tr>
      <w:tr w:rsidR="006D36FD" w14:paraId="12B4EDB2" w14:textId="77777777">
        <w:trPr>
          <w:trHeight w:val="300"/>
        </w:trPr>
        <w:tc>
          <w:tcPr>
            <w:tcW w:w="9639" w:type="dxa"/>
            <w:gridSpan w:val="3"/>
          </w:tcPr>
          <w:p w14:paraId="06A212B9" w14:textId="77777777" w:rsidR="006D36FD" w:rsidRDefault="00EA3E5C">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6D36FD" w14:paraId="6698CC65" w14:textId="77777777">
        <w:trPr>
          <w:trHeight w:val="240"/>
        </w:trPr>
        <w:tc>
          <w:tcPr>
            <w:tcW w:w="9639" w:type="dxa"/>
            <w:gridSpan w:val="3"/>
          </w:tcPr>
          <w:p w14:paraId="420F78C4" w14:textId="77777777" w:rsidR="006D36FD" w:rsidRDefault="00EA3E5C">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6D36FD" w14:paraId="3E0F7C3E" w14:textId="77777777">
        <w:tc>
          <w:tcPr>
            <w:tcW w:w="9639" w:type="dxa"/>
            <w:gridSpan w:val="3"/>
          </w:tcPr>
          <w:p w14:paraId="0EE62CB1" w14:textId="77777777" w:rsidR="006D36FD" w:rsidRDefault="00EA3E5C">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Найдите различия (укажите по 2 признака)</w:t>
            </w:r>
          </w:p>
          <w:p w14:paraId="2F4D284A" w14:textId="77777777" w:rsidR="006D36FD" w:rsidRDefault="006D36FD">
            <w:pPr>
              <w:jc w:val="center"/>
              <w:rPr>
                <w:rFonts w:ascii="Times New Roman" w:eastAsia="Times New Roman" w:hAnsi="Times New Roman" w:cs="Times New Roman"/>
                <w:b/>
                <w:sz w:val="24"/>
                <w:szCs w:val="24"/>
              </w:rPr>
            </w:pPr>
          </w:p>
        </w:tc>
      </w:tr>
      <w:tr w:rsidR="006D36FD" w14:paraId="07AFD714" w14:textId="77777777">
        <w:tc>
          <w:tcPr>
            <w:tcW w:w="3471" w:type="dxa"/>
          </w:tcPr>
          <w:p w14:paraId="731E3CCC" w14:textId="77777777" w:rsidR="006D36FD" w:rsidRDefault="00EA3E5C">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Монолог на английском языке</w:t>
            </w:r>
          </w:p>
        </w:tc>
        <w:tc>
          <w:tcPr>
            <w:tcW w:w="3333" w:type="dxa"/>
          </w:tcPr>
          <w:p w14:paraId="6A0F5BFD" w14:textId="77777777" w:rsidR="006D36FD" w:rsidRDefault="00EA3E5C">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И. Смоктуновский</w:t>
            </w:r>
          </w:p>
        </w:tc>
        <w:tc>
          <w:tcPr>
            <w:tcW w:w="2835" w:type="dxa"/>
          </w:tcPr>
          <w:p w14:paraId="6A48D8BE" w14:textId="77777777" w:rsidR="006D36FD" w:rsidRDefault="00EA3E5C">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В. Высоцкий</w:t>
            </w:r>
          </w:p>
        </w:tc>
      </w:tr>
      <w:tr w:rsidR="006D36FD" w14:paraId="5C00F945" w14:textId="77777777">
        <w:tc>
          <w:tcPr>
            <w:tcW w:w="3471" w:type="dxa"/>
          </w:tcPr>
          <w:p w14:paraId="7FDADCE0" w14:textId="77777777" w:rsidR="006D36FD" w:rsidRDefault="00EA3E5C">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333" w:type="dxa"/>
          </w:tcPr>
          <w:p w14:paraId="0A586993" w14:textId="77777777" w:rsidR="006D36FD" w:rsidRDefault="00EA3E5C">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835" w:type="dxa"/>
          </w:tcPr>
          <w:p w14:paraId="7CD6EAF7" w14:textId="77777777" w:rsidR="006D36FD" w:rsidRDefault="00EA3E5C">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6D36FD" w14:paraId="6A57C2DD" w14:textId="77777777">
        <w:tc>
          <w:tcPr>
            <w:tcW w:w="3471" w:type="dxa"/>
          </w:tcPr>
          <w:p w14:paraId="2C67A981" w14:textId="77777777" w:rsidR="006D36FD" w:rsidRDefault="00EA3E5C">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333" w:type="dxa"/>
          </w:tcPr>
          <w:p w14:paraId="1FDE80BF" w14:textId="77777777" w:rsidR="006D36FD" w:rsidRDefault="00EA3E5C">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835" w:type="dxa"/>
          </w:tcPr>
          <w:p w14:paraId="35FDF2C8" w14:textId="77777777" w:rsidR="006D36FD" w:rsidRDefault="00EA3E5C">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bl>
    <w:p w14:paraId="43DB7AD1" w14:textId="77777777" w:rsidR="006D36FD" w:rsidRDefault="006D36FD">
      <w:pPr>
        <w:jc w:val="both"/>
        <w:rPr>
          <w:rFonts w:ascii="Times New Roman" w:eastAsia="Times New Roman" w:hAnsi="Times New Roman" w:cs="Times New Roman"/>
          <w:color w:val="000000"/>
          <w:sz w:val="24"/>
          <w:szCs w:val="24"/>
        </w:rPr>
      </w:pPr>
    </w:p>
    <w:p w14:paraId="5603784B" w14:textId="23EE368A" w:rsidR="006D36FD" w:rsidRDefault="00EA3E5C">
      <w:pPr>
        <w:rPr>
          <w:rFonts w:ascii="Times New Roman" w:eastAsia="Times New Roman" w:hAnsi="Times New Roman" w:cs="Times New Roman"/>
          <w:sz w:val="24"/>
          <w:szCs w:val="24"/>
        </w:rPr>
      </w:pPr>
      <w:r>
        <w:rPr>
          <w:rFonts w:ascii="Times New Roman" w:eastAsia="Times New Roman" w:hAnsi="Times New Roman" w:cs="Times New Roman"/>
          <w:sz w:val="24"/>
          <w:szCs w:val="24"/>
        </w:rPr>
        <w:t>Ученики са</w:t>
      </w:r>
      <w:r w:rsidR="004E28FA">
        <w:rPr>
          <w:rFonts w:ascii="Times New Roman" w:eastAsia="Times New Roman" w:hAnsi="Times New Roman" w:cs="Times New Roman"/>
          <w:sz w:val="24"/>
          <w:szCs w:val="24"/>
        </w:rPr>
        <w:t>мостоятельно заполняют таблицу.</w:t>
      </w:r>
    </w:p>
    <w:p w14:paraId="5E2AC350" w14:textId="253C3D4F" w:rsidR="006D36FD" w:rsidRDefault="00EA3E5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Какое прочтение, с вашей точки зрения, передает точнее шекспировский замысел, мысли и чувства героя? Фро</w:t>
      </w:r>
      <w:r w:rsidR="004E28FA">
        <w:rPr>
          <w:rFonts w:ascii="Times New Roman" w:eastAsia="Times New Roman" w:hAnsi="Times New Roman" w:cs="Times New Roman"/>
          <w:sz w:val="24"/>
          <w:szCs w:val="24"/>
        </w:rPr>
        <w:t>нтальный опрос, обмен мнениями.</w:t>
      </w:r>
    </w:p>
    <w:p w14:paraId="2993CDBF" w14:textId="01521A3B" w:rsidR="006D36FD" w:rsidRDefault="00EA3E5C">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b/>
          <w:sz w:val="24"/>
          <w:szCs w:val="24"/>
        </w:rPr>
        <w:t>Третий</w:t>
      </w:r>
      <w:r>
        <w:rPr>
          <w:rFonts w:ascii="Times New Roman" w:eastAsia="Times New Roman" w:hAnsi="Times New Roman" w:cs="Times New Roman"/>
          <w:b/>
          <w:color w:val="000000"/>
          <w:sz w:val="24"/>
          <w:szCs w:val="24"/>
        </w:rPr>
        <w:t xml:space="preserve"> этап</w:t>
      </w:r>
      <w:r w:rsidR="004E28FA">
        <w:rPr>
          <w:rFonts w:ascii="Times New Roman" w:eastAsia="Times New Roman" w:hAnsi="Times New Roman" w:cs="Times New Roman"/>
          <w:color w:val="000000"/>
          <w:sz w:val="24"/>
          <w:szCs w:val="24"/>
        </w:rPr>
        <w:t xml:space="preserve"> – работа в группах.</w:t>
      </w:r>
    </w:p>
    <w:p w14:paraId="2648F1A1" w14:textId="77777777" w:rsidR="006D36FD" w:rsidRDefault="00EA3E5C">
      <w:pPr>
        <w:pBdr>
          <w:top w:val="nil"/>
          <w:left w:val="nil"/>
          <w:bottom w:val="nil"/>
          <w:right w:val="nil"/>
          <w:between w:val="nil"/>
        </w:pBdr>
        <w:jc w:val="both"/>
        <w:rPr>
          <w:rFonts w:ascii="Times New Roman" w:eastAsia="Times New Roman" w:hAnsi="Times New Roman" w:cs="Times New Roman"/>
          <w:b/>
          <w:sz w:val="24"/>
          <w:szCs w:val="24"/>
        </w:rPr>
      </w:pPr>
      <w:r>
        <w:rPr>
          <w:rFonts w:ascii="Times New Roman" w:eastAsia="Times New Roman" w:hAnsi="Times New Roman" w:cs="Times New Roman"/>
          <w:color w:val="000000"/>
          <w:sz w:val="24"/>
          <w:szCs w:val="24"/>
        </w:rPr>
        <w:t xml:space="preserve">Группы формируются по принципу выбора учениками прочтения монолога Гамлета актерами. </w:t>
      </w:r>
      <w:r>
        <w:rPr>
          <w:rFonts w:ascii="Times New Roman" w:eastAsia="Times New Roman" w:hAnsi="Times New Roman" w:cs="Times New Roman"/>
          <w:i/>
          <w:color w:val="000000"/>
          <w:sz w:val="24"/>
          <w:szCs w:val="24"/>
        </w:rPr>
        <w:tab/>
      </w:r>
    </w:p>
    <w:p w14:paraId="576A6DC7" w14:textId="7D3F79E5" w:rsidR="006D36FD" w:rsidRDefault="004E28FA">
      <w:pPr>
        <w:pBdr>
          <w:top w:val="nil"/>
          <w:left w:val="nil"/>
          <w:bottom w:val="nil"/>
          <w:right w:val="nil"/>
          <w:between w:val="nil"/>
        </w:pBd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Задание для работы в группах:</w:t>
      </w:r>
    </w:p>
    <w:p w14:paraId="29023F4A" w14:textId="20D8B6A5" w:rsidR="006D36FD" w:rsidRDefault="00EA3E5C">
      <w:p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В течение 20 минут, работая в группе, вы должны создать эйдос-конспект и представить его, польз</w:t>
      </w:r>
      <w:r w:rsidR="004E28FA">
        <w:rPr>
          <w:rFonts w:ascii="Times New Roman" w:eastAsia="Times New Roman" w:hAnsi="Times New Roman" w:cs="Times New Roman"/>
          <w:sz w:val="24"/>
          <w:szCs w:val="24"/>
        </w:rPr>
        <w:t>уясь схемой-подсказкой, классу.</w:t>
      </w:r>
    </w:p>
    <w:tbl>
      <w:tblPr>
        <w:tblStyle w:val="af4"/>
        <w:tblW w:w="10065"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65"/>
      </w:tblGrid>
      <w:tr w:rsidR="006D36FD" w14:paraId="609D3AC7" w14:textId="77777777" w:rsidTr="00221425">
        <w:trPr>
          <w:trHeight w:val="3020"/>
        </w:trPr>
        <w:tc>
          <w:tcPr>
            <w:tcW w:w="10065" w:type="dxa"/>
            <w:shd w:val="clear" w:color="auto" w:fill="auto"/>
            <w:tcMar>
              <w:top w:w="100" w:type="dxa"/>
              <w:left w:w="100" w:type="dxa"/>
              <w:bottom w:w="100" w:type="dxa"/>
              <w:right w:w="100" w:type="dxa"/>
            </w:tcMar>
          </w:tcPr>
          <w:p w14:paraId="5642C51C" w14:textId="77777777" w:rsidR="006D36FD" w:rsidRDefault="00EA3E5C">
            <w:pPr>
              <w:rPr>
                <w:rFonts w:ascii="Times New Roman" w:eastAsia="Times New Roman" w:hAnsi="Times New Roman" w:cs="Times New Roman"/>
                <w:b/>
                <w:color w:val="2F5496"/>
                <w:sz w:val="24"/>
                <w:szCs w:val="24"/>
              </w:rPr>
            </w:pPr>
            <w:r>
              <w:rPr>
                <w:rFonts w:ascii="Times New Roman" w:eastAsia="Times New Roman" w:hAnsi="Times New Roman" w:cs="Times New Roman"/>
                <w:b/>
                <w:color w:val="2F5496"/>
                <w:sz w:val="24"/>
                <w:szCs w:val="24"/>
              </w:rPr>
              <w:lastRenderedPageBreak/>
              <w:t>Схема-подсказка</w:t>
            </w:r>
          </w:p>
          <w:p w14:paraId="5A90AB19" w14:textId="77777777" w:rsidR="006D36FD" w:rsidRDefault="00EA3E5C">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Презентация работы «Мой/Наш Гамлет»</w:t>
            </w:r>
          </w:p>
          <w:p w14:paraId="7B00B572" w14:textId="77777777" w:rsidR="006D36FD" w:rsidRDefault="00EA3E5C">
            <w:pPr>
              <w:rPr>
                <w:rFonts w:ascii="Times New Roman" w:eastAsia="Times New Roman" w:hAnsi="Times New Roman" w:cs="Times New Roman"/>
                <w:sz w:val="24"/>
                <w:szCs w:val="24"/>
              </w:rPr>
            </w:pPr>
            <w:r>
              <w:rPr>
                <w:rFonts w:ascii="Times New Roman" w:eastAsia="Times New Roman" w:hAnsi="Times New Roman" w:cs="Times New Roman"/>
                <w:sz w:val="24"/>
                <w:szCs w:val="24"/>
              </w:rPr>
              <w:t>Мы увидели образ Гамлета в образе ...</w:t>
            </w:r>
          </w:p>
          <w:p w14:paraId="653DCEAC" w14:textId="77777777" w:rsidR="006D36FD" w:rsidRDefault="00EA3E5C">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 наш взгляд, этот образ наиболее точно воплотил/сыграл …, потому что в игре этого актера мы увидели/почувствовали …</w:t>
            </w:r>
          </w:p>
          <w:p w14:paraId="0F2E8ADB" w14:textId="77777777" w:rsidR="006D36FD" w:rsidRDefault="00EA3E5C">
            <w:pPr>
              <w:rPr>
                <w:rFonts w:ascii="Times New Roman" w:eastAsia="Times New Roman" w:hAnsi="Times New Roman" w:cs="Times New Roman"/>
                <w:sz w:val="24"/>
                <w:szCs w:val="24"/>
              </w:rPr>
            </w:pPr>
            <w:r>
              <w:rPr>
                <w:rFonts w:ascii="Times New Roman" w:eastAsia="Times New Roman" w:hAnsi="Times New Roman" w:cs="Times New Roman"/>
                <w:sz w:val="24"/>
                <w:szCs w:val="24"/>
              </w:rPr>
              <w:t>Он смог передать … шекспировского Гамлета, помог/позволил посмотреть на этот образ с другой стороны …</w:t>
            </w:r>
          </w:p>
          <w:p w14:paraId="0791BC65" w14:textId="77777777" w:rsidR="006D36FD" w:rsidRDefault="00EA3E5C">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Хотелось бы отметить работу режиссера, который смог … и заставил посмотреть на этот образ … </w:t>
            </w:r>
          </w:p>
          <w:p w14:paraId="7CF51115" w14:textId="77777777" w:rsidR="006D36FD" w:rsidRDefault="00EA3E5C">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 наш взгляд, образ Гамлета, показанный в трагедии Шекспира и воплощенный в игре …, наиболее ярко передает этот образ/рисунок/ эта фигура …, потому что …</w:t>
            </w:r>
          </w:p>
        </w:tc>
      </w:tr>
    </w:tbl>
    <w:p w14:paraId="0AE4D0B8" w14:textId="77777777" w:rsidR="006D36FD" w:rsidRDefault="006D36FD">
      <w:pPr>
        <w:rPr>
          <w:rFonts w:ascii="Times New Roman" w:eastAsia="Times New Roman" w:hAnsi="Times New Roman" w:cs="Times New Roman"/>
          <w:b/>
          <w:color w:val="2F5496"/>
          <w:sz w:val="24"/>
          <w:szCs w:val="24"/>
        </w:rPr>
      </w:pPr>
    </w:p>
    <w:p w14:paraId="0727CFF4" w14:textId="77777777" w:rsidR="006D36FD" w:rsidRDefault="00EA3E5C">
      <w:pPr>
        <w:rPr>
          <w:rFonts w:ascii="Times New Roman" w:eastAsia="Times New Roman" w:hAnsi="Times New Roman" w:cs="Times New Roman"/>
          <w:b/>
          <w:color w:val="2F5496"/>
          <w:sz w:val="24"/>
          <w:szCs w:val="24"/>
        </w:rPr>
      </w:pPr>
      <w:r>
        <w:rPr>
          <w:rFonts w:ascii="Times New Roman" w:eastAsia="Times New Roman" w:hAnsi="Times New Roman" w:cs="Times New Roman"/>
          <w:b/>
          <w:color w:val="2F5496"/>
          <w:sz w:val="24"/>
          <w:szCs w:val="24"/>
        </w:rPr>
        <w:t>Критерии оценивания</w:t>
      </w:r>
    </w:p>
    <w:tbl>
      <w:tblPr>
        <w:tblStyle w:val="af5"/>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26"/>
        <w:gridCol w:w="3226"/>
        <w:gridCol w:w="3608"/>
      </w:tblGrid>
      <w:tr w:rsidR="006D36FD" w14:paraId="6EEDC347" w14:textId="77777777">
        <w:tc>
          <w:tcPr>
            <w:tcW w:w="3226" w:type="dxa"/>
          </w:tcPr>
          <w:p w14:paraId="1D618475" w14:textId="77777777" w:rsidR="006D36FD" w:rsidRDefault="00EA3E5C">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Монолог на английском языке</w:t>
            </w:r>
          </w:p>
        </w:tc>
        <w:tc>
          <w:tcPr>
            <w:tcW w:w="3226" w:type="dxa"/>
          </w:tcPr>
          <w:p w14:paraId="4123348D" w14:textId="77777777" w:rsidR="006D36FD" w:rsidRDefault="00EA3E5C">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И. Смоктуновский</w:t>
            </w:r>
          </w:p>
        </w:tc>
        <w:tc>
          <w:tcPr>
            <w:tcW w:w="3608" w:type="dxa"/>
          </w:tcPr>
          <w:p w14:paraId="7EA3D9F7" w14:textId="77777777" w:rsidR="006D36FD" w:rsidRDefault="00EA3E5C">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В. Высоцкий</w:t>
            </w:r>
          </w:p>
        </w:tc>
      </w:tr>
      <w:tr w:rsidR="006D36FD" w14:paraId="0F9588F2" w14:textId="77777777">
        <w:tc>
          <w:tcPr>
            <w:tcW w:w="10060" w:type="dxa"/>
            <w:gridSpan w:val="3"/>
          </w:tcPr>
          <w:p w14:paraId="32696006" w14:textId="77777777" w:rsidR="006D36FD" w:rsidRDefault="00EA3E5C">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Критерии оценивания</w:t>
            </w:r>
          </w:p>
        </w:tc>
      </w:tr>
      <w:tr w:rsidR="006D36FD" w14:paraId="0808B058" w14:textId="77777777">
        <w:trPr>
          <w:trHeight w:val="547"/>
        </w:trPr>
        <w:tc>
          <w:tcPr>
            <w:tcW w:w="10060" w:type="dxa"/>
            <w:gridSpan w:val="3"/>
            <w:tcBorders>
              <w:bottom w:val="single" w:sz="4" w:space="0" w:color="000000"/>
            </w:tcBorders>
          </w:tcPr>
          <w:p w14:paraId="76B35951" w14:textId="77777777" w:rsidR="006D36FD" w:rsidRDefault="00EA3E5C">
            <w:pPr>
              <w:rPr>
                <w:rFonts w:ascii="Times New Roman" w:eastAsia="Times New Roman" w:hAnsi="Times New Roman" w:cs="Times New Roman"/>
                <w:sz w:val="24"/>
                <w:szCs w:val="24"/>
              </w:rPr>
            </w:pPr>
            <w:r>
              <w:rPr>
                <w:rFonts w:ascii="Times New Roman" w:eastAsia="Times New Roman" w:hAnsi="Times New Roman" w:cs="Times New Roman"/>
                <w:sz w:val="24"/>
                <w:szCs w:val="24"/>
              </w:rPr>
              <w:t>1. Выскажите своё отношение к литературному герою, его миропониманию и мироощущению.</w:t>
            </w:r>
          </w:p>
          <w:p w14:paraId="59767B79" w14:textId="77777777" w:rsidR="006D36FD" w:rsidRDefault="00EA3E5C">
            <w:pPr>
              <w:rPr>
                <w:rFonts w:ascii="Times New Roman" w:eastAsia="Times New Roman" w:hAnsi="Times New Roman" w:cs="Times New Roman"/>
                <w:sz w:val="24"/>
                <w:szCs w:val="24"/>
              </w:rPr>
            </w:pPr>
            <w:r>
              <w:rPr>
                <w:rFonts w:ascii="Times New Roman" w:eastAsia="Times New Roman" w:hAnsi="Times New Roman" w:cs="Times New Roman"/>
                <w:sz w:val="24"/>
                <w:szCs w:val="24"/>
              </w:rPr>
              <w:t>2. Объясните, почему выбрали именно это прочтение (приведите 2 аргумента).</w:t>
            </w:r>
          </w:p>
          <w:p w14:paraId="316BC552" w14:textId="77777777" w:rsidR="006D36FD" w:rsidRDefault="00EA3E5C">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Отметьте, как выбранное вами прочтение помогло/позволило посмотреть на образ Гамлета с другой стороны/или увидеть то, на что вы раньше не обратили внимание (голос, мимика, жесты и т.д.). </w:t>
            </w:r>
          </w:p>
          <w:p w14:paraId="0E7DB801" w14:textId="77777777" w:rsidR="006D36FD" w:rsidRDefault="00EA3E5C">
            <w:pPr>
              <w:rPr>
                <w:rFonts w:ascii="Times New Roman" w:eastAsia="Times New Roman" w:hAnsi="Times New Roman" w:cs="Times New Roman"/>
                <w:sz w:val="24"/>
                <w:szCs w:val="24"/>
              </w:rPr>
            </w:pPr>
            <w:r>
              <w:rPr>
                <w:rFonts w:ascii="Times New Roman" w:eastAsia="Times New Roman" w:hAnsi="Times New Roman" w:cs="Times New Roman"/>
                <w:sz w:val="24"/>
                <w:szCs w:val="24"/>
              </w:rPr>
              <w:t>4. Объясните, почему так изобразили Гамлета (рисунок, образ-символ, геометрическая фигура, символика цвета, положение относительно листа и другие детали). Назовите 3 аргумента.</w:t>
            </w:r>
          </w:p>
        </w:tc>
      </w:tr>
    </w:tbl>
    <w:p w14:paraId="5061D95D" w14:textId="77777777" w:rsidR="006D36FD" w:rsidRDefault="006D36FD">
      <w:pPr>
        <w:jc w:val="both"/>
        <w:rPr>
          <w:rFonts w:ascii="Times New Roman" w:eastAsia="Times New Roman" w:hAnsi="Times New Roman" w:cs="Times New Roman"/>
          <w:color w:val="000000"/>
          <w:sz w:val="24"/>
          <w:szCs w:val="24"/>
        </w:rPr>
      </w:pPr>
    </w:p>
    <w:p w14:paraId="54DCA3DE" w14:textId="1643E2C9" w:rsidR="006D36FD" w:rsidRDefault="00EA3E5C">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b/>
          <w:sz w:val="24"/>
          <w:szCs w:val="24"/>
        </w:rPr>
        <w:t>Четвертый</w:t>
      </w:r>
      <w:r>
        <w:rPr>
          <w:rFonts w:ascii="Times New Roman" w:eastAsia="Times New Roman" w:hAnsi="Times New Roman" w:cs="Times New Roman"/>
          <w:b/>
          <w:color w:val="000000"/>
          <w:sz w:val="24"/>
          <w:szCs w:val="24"/>
        </w:rPr>
        <w:t xml:space="preserve"> этап</w:t>
      </w:r>
      <w:r>
        <w:rPr>
          <w:rFonts w:ascii="Times New Roman" w:eastAsia="Times New Roman" w:hAnsi="Times New Roman" w:cs="Times New Roman"/>
          <w:color w:val="000000"/>
          <w:sz w:val="24"/>
          <w:szCs w:val="24"/>
        </w:rPr>
        <w:t xml:space="preserve"> - презен</w:t>
      </w:r>
      <w:r w:rsidR="004E28FA">
        <w:rPr>
          <w:rFonts w:ascii="Times New Roman" w:eastAsia="Times New Roman" w:hAnsi="Times New Roman" w:cs="Times New Roman"/>
          <w:color w:val="000000"/>
          <w:sz w:val="24"/>
          <w:szCs w:val="24"/>
        </w:rPr>
        <w:t>тация работ и взаимооценивание.</w:t>
      </w:r>
    </w:p>
    <w:p w14:paraId="2F8768BF" w14:textId="14FE906E" w:rsidR="006D36FD" w:rsidRDefault="00EA3E5C">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Когда работа закончена, создан эйдос-конспект, каждый ученик получает таблицу оценивания, которую заполняет, оценивая раб</w:t>
      </w:r>
      <w:r w:rsidR="004E28FA">
        <w:rPr>
          <w:rFonts w:ascii="Times New Roman" w:eastAsia="Times New Roman" w:hAnsi="Times New Roman" w:cs="Times New Roman"/>
          <w:color w:val="000000"/>
          <w:sz w:val="24"/>
          <w:szCs w:val="24"/>
        </w:rPr>
        <w:t>оту каждой группы, кроме своей.</w:t>
      </w:r>
    </w:p>
    <w:p w14:paraId="78CA2CD8" w14:textId="77777777" w:rsidR="006D36FD" w:rsidRDefault="006D36FD">
      <w:pPr>
        <w:pBdr>
          <w:top w:val="nil"/>
          <w:left w:val="nil"/>
          <w:bottom w:val="nil"/>
          <w:right w:val="nil"/>
          <w:between w:val="nil"/>
        </w:pBdr>
        <w:jc w:val="both"/>
        <w:rPr>
          <w:rFonts w:ascii="Times New Roman" w:eastAsia="Times New Roman" w:hAnsi="Times New Roman" w:cs="Times New Roman"/>
          <w:color w:val="000000"/>
          <w:sz w:val="24"/>
          <w:szCs w:val="24"/>
        </w:rPr>
      </w:pPr>
    </w:p>
    <w:p w14:paraId="7F2742EA" w14:textId="77777777" w:rsidR="006D36FD" w:rsidRDefault="00EA3E5C">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b/>
          <w:sz w:val="24"/>
          <w:szCs w:val="24"/>
        </w:rPr>
        <w:t>Взаимооценивание</w:t>
      </w:r>
    </w:p>
    <w:tbl>
      <w:tblPr>
        <w:tblStyle w:val="af6"/>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06"/>
        <w:gridCol w:w="992"/>
        <w:gridCol w:w="567"/>
        <w:gridCol w:w="567"/>
        <w:gridCol w:w="567"/>
        <w:gridCol w:w="567"/>
        <w:gridCol w:w="567"/>
        <w:gridCol w:w="567"/>
        <w:gridCol w:w="426"/>
        <w:gridCol w:w="567"/>
        <w:gridCol w:w="567"/>
      </w:tblGrid>
      <w:tr w:rsidR="006D36FD" w14:paraId="1B4C541C" w14:textId="77777777">
        <w:trPr>
          <w:trHeight w:val="795"/>
        </w:trPr>
        <w:tc>
          <w:tcPr>
            <w:tcW w:w="4106" w:type="dxa"/>
            <w:vMerge w:val="restart"/>
          </w:tcPr>
          <w:p w14:paraId="203F134E"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Критерии</w:t>
            </w:r>
            <w:r>
              <w:rPr>
                <w:noProof/>
                <w:lang w:val="lt-LT" w:eastAsia="lt-LT"/>
              </w:rPr>
              <w:drawing>
                <wp:anchor distT="0" distB="0" distL="114300" distR="114300" simplePos="0" relativeHeight="251662336" behindDoc="0" locked="0" layoutInCell="1" hidden="0" allowOverlap="1" wp14:anchorId="6702151F" wp14:editId="55F139A6">
                  <wp:simplePos x="0" y="0"/>
                  <wp:positionH relativeFrom="column">
                    <wp:posOffset>-65401</wp:posOffset>
                  </wp:positionH>
                  <wp:positionV relativeFrom="paragraph">
                    <wp:posOffset>0</wp:posOffset>
                  </wp:positionV>
                  <wp:extent cx="1030605" cy="774065"/>
                  <wp:effectExtent l="0" t="0" r="0" b="0"/>
                  <wp:wrapTopAndBottom distT="0" distB="0"/>
                  <wp:docPr id="3175" name="image12.png" descr="A picture containing indoo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picture containing indoor&#10;&#10;Description automatically generated"/>
                          <pic:cNvPicPr preferRelativeResize="0"/>
                        </pic:nvPicPr>
                        <pic:blipFill>
                          <a:blip r:embed="rId11"/>
                          <a:srcRect/>
                          <a:stretch>
                            <a:fillRect/>
                          </a:stretch>
                        </pic:blipFill>
                        <pic:spPr>
                          <a:xfrm>
                            <a:off x="0" y="0"/>
                            <a:ext cx="1030605" cy="774065"/>
                          </a:xfrm>
                          <a:prstGeom prst="rect">
                            <a:avLst/>
                          </a:prstGeom>
                          <a:ln/>
                        </pic:spPr>
                      </pic:pic>
                    </a:graphicData>
                  </a:graphic>
                </wp:anchor>
              </w:drawing>
            </w:r>
          </w:p>
        </w:tc>
        <w:tc>
          <w:tcPr>
            <w:tcW w:w="992" w:type="dxa"/>
            <w:vMerge w:val="restart"/>
          </w:tcPr>
          <w:p w14:paraId="2ED45A66"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Баллы</w:t>
            </w:r>
          </w:p>
        </w:tc>
        <w:tc>
          <w:tcPr>
            <w:tcW w:w="1701" w:type="dxa"/>
            <w:gridSpan w:val="3"/>
          </w:tcPr>
          <w:p w14:paraId="239CC456"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В ответе были учтены все критерии</w:t>
            </w:r>
          </w:p>
        </w:tc>
        <w:tc>
          <w:tcPr>
            <w:tcW w:w="1701" w:type="dxa"/>
            <w:gridSpan w:val="3"/>
          </w:tcPr>
          <w:p w14:paraId="5024E372"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В ответе частично были учтены критерии</w:t>
            </w:r>
          </w:p>
        </w:tc>
        <w:tc>
          <w:tcPr>
            <w:tcW w:w="1560" w:type="dxa"/>
            <w:gridSpan w:val="3"/>
          </w:tcPr>
          <w:p w14:paraId="32365BD7"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Не прозвучало/</w:t>
            </w:r>
          </w:p>
          <w:p w14:paraId="6A6E0F42"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были не убедительны</w:t>
            </w:r>
          </w:p>
        </w:tc>
      </w:tr>
      <w:tr w:rsidR="006D36FD" w14:paraId="270C45D5" w14:textId="77777777">
        <w:trPr>
          <w:trHeight w:val="270"/>
        </w:trPr>
        <w:tc>
          <w:tcPr>
            <w:tcW w:w="4106" w:type="dxa"/>
            <w:vMerge/>
          </w:tcPr>
          <w:p w14:paraId="5A4376AF" w14:textId="77777777" w:rsidR="006D36FD" w:rsidRDefault="006D36FD">
            <w:pPr>
              <w:widowControl w:val="0"/>
              <w:pBdr>
                <w:top w:val="nil"/>
                <w:left w:val="nil"/>
                <w:bottom w:val="nil"/>
                <w:right w:val="nil"/>
                <w:between w:val="nil"/>
              </w:pBdr>
              <w:spacing w:line="276" w:lineRule="auto"/>
              <w:rPr>
                <w:rFonts w:ascii="Times New Roman" w:eastAsia="Times New Roman" w:hAnsi="Times New Roman" w:cs="Times New Roman"/>
                <w:b/>
              </w:rPr>
            </w:pPr>
          </w:p>
        </w:tc>
        <w:tc>
          <w:tcPr>
            <w:tcW w:w="992" w:type="dxa"/>
            <w:vMerge/>
          </w:tcPr>
          <w:p w14:paraId="692D0079" w14:textId="77777777" w:rsidR="006D36FD" w:rsidRDefault="006D36FD">
            <w:pPr>
              <w:widowControl w:val="0"/>
              <w:pBdr>
                <w:top w:val="nil"/>
                <w:left w:val="nil"/>
                <w:bottom w:val="nil"/>
                <w:right w:val="nil"/>
                <w:between w:val="nil"/>
              </w:pBdr>
              <w:spacing w:line="276" w:lineRule="auto"/>
              <w:rPr>
                <w:rFonts w:ascii="Times New Roman" w:eastAsia="Times New Roman" w:hAnsi="Times New Roman" w:cs="Times New Roman"/>
                <w:b/>
              </w:rPr>
            </w:pPr>
          </w:p>
        </w:tc>
        <w:tc>
          <w:tcPr>
            <w:tcW w:w="567" w:type="dxa"/>
          </w:tcPr>
          <w:p w14:paraId="7E78072F"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1</w:t>
            </w:r>
          </w:p>
        </w:tc>
        <w:tc>
          <w:tcPr>
            <w:tcW w:w="567" w:type="dxa"/>
          </w:tcPr>
          <w:p w14:paraId="5DB87F1F"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2</w:t>
            </w:r>
          </w:p>
        </w:tc>
        <w:tc>
          <w:tcPr>
            <w:tcW w:w="567" w:type="dxa"/>
          </w:tcPr>
          <w:p w14:paraId="09F1BB94"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3</w:t>
            </w:r>
          </w:p>
        </w:tc>
        <w:tc>
          <w:tcPr>
            <w:tcW w:w="567" w:type="dxa"/>
          </w:tcPr>
          <w:p w14:paraId="19B5E526"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1</w:t>
            </w:r>
          </w:p>
        </w:tc>
        <w:tc>
          <w:tcPr>
            <w:tcW w:w="567" w:type="dxa"/>
          </w:tcPr>
          <w:p w14:paraId="7224A81C"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2</w:t>
            </w:r>
          </w:p>
        </w:tc>
        <w:tc>
          <w:tcPr>
            <w:tcW w:w="567" w:type="dxa"/>
          </w:tcPr>
          <w:p w14:paraId="03523B0D"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3</w:t>
            </w:r>
          </w:p>
        </w:tc>
        <w:tc>
          <w:tcPr>
            <w:tcW w:w="426" w:type="dxa"/>
          </w:tcPr>
          <w:p w14:paraId="04B02563"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1</w:t>
            </w:r>
          </w:p>
        </w:tc>
        <w:tc>
          <w:tcPr>
            <w:tcW w:w="567" w:type="dxa"/>
          </w:tcPr>
          <w:p w14:paraId="7496FB44"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2</w:t>
            </w:r>
          </w:p>
        </w:tc>
        <w:tc>
          <w:tcPr>
            <w:tcW w:w="567" w:type="dxa"/>
          </w:tcPr>
          <w:p w14:paraId="5F32484B"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3</w:t>
            </w:r>
          </w:p>
        </w:tc>
      </w:tr>
      <w:tr w:rsidR="006D36FD" w14:paraId="17CA4B00" w14:textId="77777777">
        <w:tc>
          <w:tcPr>
            <w:tcW w:w="4106" w:type="dxa"/>
          </w:tcPr>
          <w:p w14:paraId="1CDFB507" w14:textId="77777777" w:rsidR="006D36FD" w:rsidRDefault="00EA3E5C">
            <w:pPr>
              <w:rPr>
                <w:rFonts w:ascii="Times New Roman" w:eastAsia="Times New Roman" w:hAnsi="Times New Roman" w:cs="Times New Roman"/>
              </w:rPr>
            </w:pPr>
            <w:r>
              <w:rPr>
                <w:rFonts w:ascii="Times New Roman" w:eastAsia="Times New Roman" w:hAnsi="Times New Roman" w:cs="Times New Roman"/>
              </w:rPr>
              <w:t>Высказали своё отношение к литературному герою, его миропониманию и мироощущению.</w:t>
            </w:r>
          </w:p>
        </w:tc>
        <w:tc>
          <w:tcPr>
            <w:tcW w:w="992" w:type="dxa"/>
          </w:tcPr>
          <w:p w14:paraId="4D308D4E"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1</w:t>
            </w:r>
          </w:p>
        </w:tc>
        <w:tc>
          <w:tcPr>
            <w:tcW w:w="567" w:type="dxa"/>
          </w:tcPr>
          <w:p w14:paraId="5AA9D947" w14:textId="77777777" w:rsidR="006D36FD" w:rsidRDefault="006D36FD">
            <w:pPr>
              <w:rPr>
                <w:rFonts w:ascii="Times New Roman" w:eastAsia="Times New Roman" w:hAnsi="Times New Roman" w:cs="Times New Roman"/>
              </w:rPr>
            </w:pPr>
          </w:p>
        </w:tc>
        <w:tc>
          <w:tcPr>
            <w:tcW w:w="567" w:type="dxa"/>
          </w:tcPr>
          <w:p w14:paraId="410160DE" w14:textId="77777777" w:rsidR="006D36FD" w:rsidRDefault="006D36FD">
            <w:pPr>
              <w:rPr>
                <w:rFonts w:ascii="Times New Roman" w:eastAsia="Times New Roman" w:hAnsi="Times New Roman" w:cs="Times New Roman"/>
              </w:rPr>
            </w:pPr>
          </w:p>
        </w:tc>
        <w:tc>
          <w:tcPr>
            <w:tcW w:w="567" w:type="dxa"/>
          </w:tcPr>
          <w:p w14:paraId="6CEE09F3" w14:textId="77777777" w:rsidR="006D36FD" w:rsidRDefault="006D36FD">
            <w:pPr>
              <w:rPr>
                <w:rFonts w:ascii="Times New Roman" w:eastAsia="Times New Roman" w:hAnsi="Times New Roman" w:cs="Times New Roman"/>
              </w:rPr>
            </w:pPr>
          </w:p>
        </w:tc>
        <w:tc>
          <w:tcPr>
            <w:tcW w:w="567" w:type="dxa"/>
          </w:tcPr>
          <w:p w14:paraId="03009F4D" w14:textId="77777777" w:rsidR="006D36FD" w:rsidRDefault="006D36FD">
            <w:pPr>
              <w:rPr>
                <w:rFonts w:ascii="Times New Roman" w:eastAsia="Times New Roman" w:hAnsi="Times New Roman" w:cs="Times New Roman"/>
              </w:rPr>
            </w:pPr>
          </w:p>
        </w:tc>
        <w:tc>
          <w:tcPr>
            <w:tcW w:w="567" w:type="dxa"/>
          </w:tcPr>
          <w:p w14:paraId="49EBEF5D" w14:textId="77777777" w:rsidR="006D36FD" w:rsidRDefault="006D36FD">
            <w:pPr>
              <w:rPr>
                <w:rFonts w:ascii="Times New Roman" w:eastAsia="Times New Roman" w:hAnsi="Times New Roman" w:cs="Times New Roman"/>
              </w:rPr>
            </w:pPr>
          </w:p>
        </w:tc>
        <w:tc>
          <w:tcPr>
            <w:tcW w:w="567" w:type="dxa"/>
          </w:tcPr>
          <w:p w14:paraId="7B4AAAEF" w14:textId="77777777" w:rsidR="006D36FD" w:rsidRDefault="006D36FD">
            <w:pPr>
              <w:rPr>
                <w:rFonts w:ascii="Times New Roman" w:eastAsia="Times New Roman" w:hAnsi="Times New Roman" w:cs="Times New Roman"/>
              </w:rPr>
            </w:pPr>
          </w:p>
        </w:tc>
        <w:tc>
          <w:tcPr>
            <w:tcW w:w="426" w:type="dxa"/>
          </w:tcPr>
          <w:p w14:paraId="7A8C9618" w14:textId="77777777" w:rsidR="006D36FD" w:rsidRDefault="006D36FD">
            <w:pPr>
              <w:rPr>
                <w:rFonts w:ascii="Times New Roman" w:eastAsia="Times New Roman" w:hAnsi="Times New Roman" w:cs="Times New Roman"/>
              </w:rPr>
            </w:pPr>
          </w:p>
        </w:tc>
        <w:tc>
          <w:tcPr>
            <w:tcW w:w="567" w:type="dxa"/>
          </w:tcPr>
          <w:p w14:paraId="7E671FE9" w14:textId="77777777" w:rsidR="006D36FD" w:rsidRDefault="006D36FD">
            <w:pPr>
              <w:rPr>
                <w:rFonts w:ascii="Times New Roman" w:eastAsia="Times New Roman" w:hAnsi="Times New Roman" w:cs="Times New Roman"/>
              </w:rPr>
            </w:pPr>
          </w:p>
        </w:tc>
        <w:tc>
          <w:tcPr>
            <w:tcW w:w="567" w:type="dxa"/>
          </w:tcPr>
          <w:p w14:paraId="55401DF6" w14:textId="77777777" w:rsidR="006D36FD" w:rsidRDefault="006D36FD">
            <w:pPr>
              <w:rPr>
                <w:rFonts w:ascii="Times New Roman" w:eastAsia="Times New Roman" w:hAnsi="Times New Roman" w:cs="Times New Roman"/>
              </w:rPr>
            </w:pPr>
          </w:p>
        </w:tc>
      </w:tr>
      <w:tr w:rsidR="006D36FD" w14:paraId="4673AA90" w14:textId="77777777">
        <w:tc>
          <w:tcPr>
            <w:tcW w:w="4106" w:type="dxa"/>
          </w:tcPr>
          <w:p w14:paraId="46ABF04E" w14:textId="77777777" w:rsidR="006D36FD" w:rsidRDefault="00EA3E5C">
            <w:pPr>
              <w:rPr>
                <w:rFonts w:ascii="Times New Roman" w:eastAsia="Times New Roman" w:hAnsi="Times New Roman" w:cs="Times New Roman"/>
              </w:rPr>
            </w:pPr>
            <w:r>
              <w:rPr>
                <w:rFonts w:ascii="Times New Roman" w:eastAsia="Times New Roman" w:hAnsi="Times New Roman" w:cs="Times New Roman"/>
              </w:rPr>
              <w:t>Объяснили, почему выбрали именно это прочтение (привели 2 аргумента).</w:t>
            </w:r>
          </w:p>
        </w:tc>
        <w:tc>
          <w:tcPr>
            <w:tcW w:w="992" w:type="dxa"/>
          </w:tcPr>
          <w:p w14:paraId="4D2EA7BE"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2</w:t>
            </w:r>
          </w:p>
        </w:tc>
        <w:tc>
          <w:tcPr>
            <w:tcW w:w="567" w:type="dxa"/>
          </w:tcPr>
          <w:p w14:paraId="11E601D6" w14:textId="77777777" w:rsidR="006D36FD" w:rsidRDefault="006D36FD">
            <w:pPr>
              <w:rPr>
                <w:rFonts w:ascii="Times New Roman" w:eastAsia="Times New Roman" w:hAnsi="Times New Roman" w:cs="Times New Roman"/>
              </w:rPr>
            </w:pPr>
          </w:p>
        </w:tc>
        <w:tc>
          <w:tcPr>
            <w:tcW w:w="567" w:type="dxa"/>
          </w:tcPr>
          <w:p w14:paraId="3FE1321A" w14:textId="77777777" w:rsidR="006D36FD" w:rsidRDefault="006D36FD">
            <w:pPr>
              <w:rPr>
                <w:rFonts w:ascii="Times New Roman" w:eastAsia="Times New Roman" w:hAnsi="Times New Roman" w:cs="Times New Roman"/>
              </w:rPr>
            </w:pPr>
          </w:p>
        </w:tc>
        <w:tc>
          <w:tcPr>
            <w:tcW w:w="567" w:type="dxa"/>
          </w:tcPr>
          <w:p w14:paraId="3D4BF499" w14:textId="77777777" w:rsidR="006D36FD" w:rsidRDefault="006D36FD">
            <w:pPr>
              <w:rPr>
                <w:rFonts w:ascii="Times New Roman" w:eastAsia="Times New Roman" w:hAnsi="Times New Roman" w:cs="Times New Roman"/>
              </w:rPr>
            </w:pPr>
          </w:p>
        </w:tc>
        <w:tc>
          <w:tcPr>
            <w:tcW w:w="567" w:type="dxa"/>
          </w:tcPr>
          <w:p w14:paraId="25F373AA" w14:textId="77777777" w:rsidR="006D36FD" w:rsidRDefault="006D36FD">
            <w:pPr>
              <w:rPr>
                <w:rFonts w:ascii="Times New Roman" w:eastAsia="Times New Roman" w:hAnsi="Times New Roman" w:cs="Times New Roman"/>
              </w:rPr>
            </w:pPr>
          </w:p>
        </w:tc>
        <w:tc>
          <w:tcPr>
            <w:tcW w:w="567" w:type="dxa"/>
          </w:tcPr>
          <w:p w14:paraId="07A911AF" w14:textId="77777777" w:rsidR="006D36FD" w:rsidRDefault="006D36FD">
            <w:pPr>
              <w:rPr>
                <w:rFonts w:ascii="Times New Roman" w:eastAsia="Times New Roman" w:hAnsi="Times New Roman" w:cs="Times New Roman"/>
              </w:rPr>
            </w:pPr>
          </w:p>
        </w:tc>
        <w:tc>
          <w:tcPr>
            <w:tcW w:w="567" w:type="dxa"/>
          </w:tcPr>
          <w:p w14:paraId="7C1820A4" w14:textId="77777777" w:rsidR="006D36FD" w:rsidRDefault="006D36FD">
            <w:pPr>
              <w:rPr>
                <w:rFonts w:ascii="Times New Roman" w:eastAsia="Times New Roman" w:hAnsi="Times New Roman" w:cs="Times New Roman"/>
              </w:rPr>
            </w:pPr>
          </w:p>
        </w:tc>
        <w:tc>
          <w:tcPr>
            <w:tcW w:w="426" w:type="dxa"/>
          </w:tcPr>
          <w:p w14:paraId="44A92B04" w14:textId="77777777" w:rsidR="006D36FD" w:rsidRDefault="006D36FD">
            <w:pPr>
              <w:rPr>
                <w:rFonts w:ascii="Times New Roman" w:eastAsia="Times New Roman" w:hAnsi="Times New Roman" w:cs="Times New Roman"/>
              </w:rPr>
            </w:pPr>
          </w:p>
        </w:tc>
        <w:tc>
          <w:tcPr>
            <w:tcW w:w="567" w:type="dxa"/>
          </w:tcPr>
          <w:p w14:paraId="28E4009C" w14:textId="77777777" w:rsidR="006D36FD" w:rsidRDefault="006D36FD">
            <w:pPr>
              <w:rPr>
                <w:rFonts w:ascii="Times New Roman" w:eastAsia="Times New Roman" w:hAnsi="Times New Roman" w:cs="Times New Roman"/>
              </w:rPr>
            </w:pPr>
          </w:p>
        </w:tc>
        <w:tc>
          <w:tcPr>
            <w:tcW w:w="567" w:type="dxa"/>
          </w:tcPr>
          <w:p w14:paraId="4DF83770" w14:textId="77777777" w:rsidR="006D36FD" w:rsidRDefault="006D36FD">
            <w:pPr>
              <w:rPr>
                <w:rFonts w:ascii="Times New Roman" w:eastAsia="Times New Roman" w:hAnsi="Times New Roman" w:cs="Times New Roman"/>
              </w:rPr>
            </w:pPr>
          </w:p>
        </w:tc>
      </w:tr>
      <w:tr w:rsidR="006D36FD" w14:paraId="75CC6D92" w14:textId="77777777">
        <w:tc>
          <w:tcPr>
            <w:tcW w:w="4106" w:type="dxa"/>
          </w:tcPr>
          <w:p w14:paraId="5E633F36" w14:textId="77777777" w:rsidR="006D36FD" w:rsidRDefault="00EA3E5C">
            <w:pPr>
              <w:rPr>
                <w:rFonts w:ascii="Times New Roman" w:eastAsia="Times New Roman" w:hAnsi="Times New Roman" w:cs="Times New Roman"/>
              </w:rPr>
            </w:pPr>
            <w:r>
              <w:rPr>
                <w:rFonts w:ascii="Times New Roman" w:eastAsia="Times New Roman" w:hAnsi="Times New Roman" w:cs="Times New Roman"/>
              </w:rPr>
              <w:lastRenderedPageBreak/>
              <w:t>Отметили, как выбранное прочтение помогло/позволило посмотреть на образ Гамлета с другой стороны/или увидеть то, на что раньше не обращали внимания (голос, мимика, жесты и т.д.).</w:t>
            </w:r>
          </w:p>
        </w:tc>
        <w:tc>
          <w:tcPr>
            <w:tcW w:w="992" w:type="dxa"/>
          </w:tcPr>
          <w:p w14:paraId="207CDFD9"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2</w:t>
            </w:r>
          </w:p>
        </w:tc>
        <w:tc>
          <w:tcPr>
            <w:tcW w:w="567" w:type="dxa"/>
          </w:tcPr>
          <w:p w14:paraId="71A44A84" w14:textId="77777777" w:rsidR="006D36FD" w:rsidRDefault="006D36FD">
            <w:pPr>
              <w:rPr>
                <w:rFonts w:ascii="Times New Roman" w:eastAsia="Times New Roman" w:hAnsi="Times New Roman" w:cs="Times New Roman"/>
              </w:rPr>
            </w:pPr>
          </w:p>
        </w:tc>
        <w:tc>
          <w:tcPr>
            <w:tcW w:w="567" w:type="dxa"/>
          </w:tcPr>
          <w:p w14:paraId="46CB9D1E" w14:textId="77777777" w:rsidR="006D36FD" w:rsidRDefault="006D36FD">
            <w:pPr>
              <w:rPr>
                <w:rFonts w:ascii="Times New Roman" w:eastAsia="Times New Roman" w:hAnsi="Times New Roman" w:cs="Times New Roman"/>
              </w:rPr>
            </w:pPr>
          </w:p>
        </w:tc>
        <w:tc>
          <w:tcPr>
            <w:tcW w:w="567" w:type="dxa"/>
          </w:tcPr>
          <w:p w14:paraId="0C5768C9" w14:textId="77777777" w:rsidR="006D36FD" w:rsidRDefault="006D36FD">
            <w:pPr>
              <w:rPr>
                <w:rFonts w:ascii="Times New Roman" w:eastAsia="Times New Roman" w:hAnsi="Times New Roman" w:cs="Times New Roman"/>
              </w:rPr>
            </w:pPr>
          </w:p>
        </w:tc>
        <w:tc>
          <w:tcPr>
            <w:tcW w:w="567" w:type="dxa"/>
          </w:tcPr>
          <w:p w14:paraId="105B952E" w14:textId="77777777" w:rsidR="006D36FD" w:rsidRDefault="006D36FD">
            <w:pPr>
              <w:rPr>
                <w:rFonts w:ascii="Times New Roman" w:eastAsia="Times New Roman" w:hAnsi="Times New Roman" w:cs="Times New Roman"/>
              </w:rPr>
            </w:pPr>
          </w:p>
        </w:tc>
        <w:tc>
          <w:tcPr>
            <w:tcW w:w="567" w:type="dxa"/>
          </w:tcPr>
          <w:p w14:paraId="2476B4FE" w14:textId="77777777" w:rsidR="006D36FD" w:rsidRDefault="006D36FD">
            <w:pPr>
              <w:rPr>
                <w:rFonts w:ascii="Times New Roman" w:eastAsia="Times New Roman" w:hAnsi="Times New Roman" w:cs="Times New Roman"/>
              </w:rPr>
            </w:pPr>
          </w:p>
        </w:tc>
        <w:tc>
          <w:tcPr>
            <w:tcW w:w="567" w:type="dxa"/>
          </w:tcPr>
          <w:p w14:paraId="790A3F59" w14:textId="77777777" w:rsidR="006D36FD" w:rsidRDefault="006D36FD">
            <w:pPr>
              <w:rPr>
                <w:rFonts w:ascii="Times New Roman" w:eastAsia="Times New Roman" w:hAnsi="Times New Roman" w:cs="Times New Roman"/>
              </w:rPr>
            </w:pPr>
          </w:p>
        </w:tc>
        <w:tc>
          <w:tcPr>
            <w:tcW w:w="426" w:type="dxa"/>
          </w:tcPr>
          <w:p w14:paraId="192D39B0" w14:textId="77777777" w:rsidR="006D36FD" w:rsidRDefault="006D36FD">
            <w:pPr>
              <w:rPr>
                <w:rFonts w:ascii="Times New Roman" w:eastAsia="Times New Roman" w:hAnsi="Times New Roman" w:cs="Times New Roman"/>
              </w:rPr>
            </w:pPr>
          </w:p>
        </w:tc>
        <w:tc>
          <w:tcPr>
            <w:tcW w:w="567" w:type="dxa"/>
          </w:tcPr>
          <w:p w14:paraId="770ACE41" w14:textId="77777777" w:rsidR="006D36FD" w:rsidRDefault="006D36FD">
            <w:pPr>
              <w:rPr>
                <w:rFonts w:ascii="Times New Roman" w:eastAsia="Times New Roman" w:hAnsi="Times New Roman" w:cs="Times New Roman"/>
              </w:rPr>
            </w:pPr>
          </w:p>
        </w:tc>
        <w:tc>
          <w:tcPr>
            <w:tcW w:w="567" w:type="dxa"/>
          </w:tcPr>
          <w:p w14:paraId="74979217" w14:textId="77777777" w:rsidR="006D36FD" w:rsidRDefault="006D36FD">
            <w:pPr>
              <w:rPr>
                <w:rFonts w:ascii="Times New Roman" w:eastAsia="Times New Roman" w:hAnsi="Times New Roman" w:cs="Times New Roman"/>
              </w:rPr>
            </w:pPr>
          </w:p>
        </w:tc>
      </w:tr>
      <w:tr w:rsidR="006D36FD" w14:paraId="071A35F5" w14:textId="77777777">
        <w:tc>
          <w:tcPr>
            <w:tcW w:w="4106" w:type="dxa"/>
          </w:tcPr>
          <w:p w14:paraId="3E946590" w14:textId="77777777" w:rsidR="006D36FD" w:rsidRDefault="00EA3E5C">
            <w:pPr>
              <w:rPr>
                <w:rFonts w:ascii="Times New Roman" w:eastAsia="Times New Roman" w:hAnsi="Times New Roman" w:cs="Times New Roman"/>
              </w:rPr>
            </w:pPr>
            <w:r>
              <w:rPr>
                <w:rFonts w:ascii="Times New Roman" w:eastAsia="Times New Roman" w:hAnsi="Times New Roman" w:cs="Times New Roman"/>
              </w:rPr>
              <w:t>Объяснили, почему так изобразили Гамлета (рисунок, образ-символ, геометрическая фигура, символика цвета, положение относительно листа и другие детали). Назвали 3 аргумента</w:t>
            </w:r>
          </w:p>
        </w:tc>
        <w:tc>
          <w:tcPr>
            <w:tcW w:w="992" w:type="dxa"/>
          </w:tcPr>
          <w:p w14:paraId="5E0911F6"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3</w:t>
            </w:r>
          </w:p>
        </w:tc>
        <w:tc>
          <w:tcPr>
            <w:tcW w:w="567" w:type="dxa"/>
          </w:tcPr>
          <w:p w14:paraId="1D03039B" w14:textId="77777777" w:rsidR="006D36FD" w:rsidRDefault="006D36FD">
            <w:pPr>
              <w:rPr>
                <w:rFonts w:ascii="Times New Roman" w:eastAsia="Times New Roman" w:hAnsi="Times New Roman" w:cs="Times New Roman"/>
              </w:rPr>
            </w:pPr>
          </w:p>
        </w:tc>
        <w:tc>
          <w:tcPr>
            <w:tcW w:w="567" w:type="dxa"/>
          </w:tcPr>
          <w:p w14:paraId="17AE00BE" w14:textId="77777777" w:rsidR="006D36FD" w:rsidRDefault="006D36FD">
            <w:pPr>
              <w:rPr>
                <w:rFonts w:ascii="Times New Roman" w:eastAsia="Times New Roman" w:hAnsi="Times New Roman" w:cs="Times New Roman"/>
              </w:rPr>
            </w:pPr>
          </w:p>
        </w:tc>
        <w:tc>
          <w:tcPr>
            <w:tcW w:w="567" w:type="dxa"/>
          </w:tcPr>
          <w:p w14:paraId="095F2BAE" w14:textId="77777777" w:rsidR="006D36FD" w:rsidRDefault="006D36FD">
            <w:pPr>
              <w:rPr>
                <w:rFonts w:ascii="Times New Roman" w:eastAsia="Times New Roman" w:hAnsi="Times New Roman" w:cs="Times New Roman"/>
              </w:rPr>
            </w:pPr>
          </w:p>
        </w:tc>
        <w:tc>
          <w:tcPr>
            <w:tcW w:w="567" w:type="dxa"/>
          </w:tcPr>
          <w:p w14:paraId="231B5D99" w14:textId="77777777" w:rsidR="006D36FD" w:rsidRDefault="006D36FD">
            <w:pPr>
              <w:rPr>
                <w:rFonts w:ascii="Times New Roman" w:eastAsia="Times New Roman" w:hAnsi="Times New Roman" w:cs="Times New Roman"/>
              </w:rPr>
            </w:pPr>
          </w:p>
        </w:tc>
        <w:tc>
          <w:tcPr>
            <w:tcW w:w="567" w:type="dxa"/>
          </w:tcPr>
          <w:p w14:paraId="6BE27093" w14:textId="77777777" w:rsidR="006D36FD" w:rsidRDefault="006D36FD">
            <w:pPr>
              <w:rPr>
                <w:rFonts w:ascii="Times New Roman" w:eastAsia="Times New Roman" w:hAnsi="Times New Roman" w:cs="Times New Roman"/>
              </w:rPr>
            </w:pPr>
          </w:p>
        </w:tc>
        <w:tc>
          <w:tcPr>
            <w:tcW w:w="567" w:type="dxa"/>
          </w:tcPr>
          <w:p w14:paraId="6905A7DE" w14:textId="77777777" w:rsidR="006D36FD" w:rsidRDefault="006D36FD">
            <w:pPr>
              <w:rPr>
                <w:rFonts w:ascii="Times New Roman" w:eastAsia="Times New Roman" w:hAnsi="Times New Roman" w:cs="Times New Roman"/>
              </w:rPr>
            </w:pPr>
          </w:p>
        </w:tc>
        <w:tc>
          <w:tcPr>
            <w:tcW w:w="426" w:type="dxa"/>
          </w:tcPr>
          <w:p w14:paraId="1905E237" w14:textId="77777777" w:rsidR="006D36FD" w:rsidRDefault="006D36FD">
            <w:pPr>
              <w:rPr>
                <w:rFonts w:ascii="Times New Roman" w:eastAsia="Times New Roman" w:hAnsi="Times New Roman" w:cs="Times New Roman"/>
              </w:rPr>
            </w:pPr>
          </w:p>
        </w:tc>
        <w:tc>
          <w:tcPr>
            <w:tcW w:w="567" w:type="dxa"/>
          </w:tcPr>
          <w:p w14:paraId="11C42768" w14:textId="77777777" w:rsidR="006D36FD" w:rsidRDefault="006D36FD">
            <w:pPr>
              <w:rPr>
                <w:rFonts w:ascii="Times New Roman" w:eastAsia="Times New Roman" w:hAnsi="Times New Roman" w:cs="Times New Roman"/>
              </w:rPr>
            </w:pPr>
          </w:p>
        </w:tc>
        <w:tc>
          <w:tcPr>
            <w:tcW w:w="567" w:type="dxa"/>
          </w:tcPr>
          <w:p w14:paraId="2D2888F0" w14:textId="77777777" w:rsidR="006D36FD" w:rsidRDefault="006D36FD">
            <w:pPr>
              <w:rPr>
                <w:rFonts w:ascii="Times New Roman" w:eastAsia="Times New Roman" w:hAnsi="Times New Roman" w:cs="Times New Roman"/>
              </w:rPr>
            </w:pPr>
          </w:p>
        </w:tc>
      </w:tr>
      <w:tr w:rsidR="006D36FD" w14:paraId="6E18D255" w14:textId="77777777">
        <w:tc>
          <w:tcPr>
            <w:tcW w:w="4106" w:type="dxa"/>
          </w:tcPr>
          <w:p w14:paraId="1394B885" w14:textId="77777777" w:rsidR="006D36FD" w:rsidRDefault="00EA3E5C">
            <w:pPr>
              <w:rPr>
                <w:rFonts w:ascii="Times New Roman" w:eastAsia="Times New Roman" w:hAnsi="Times New Roman" w:cs="Times New Roman"/>
              </w:rPr>
            </w:pPr>
            <w:r>
              <w:rPr>
                <w:rFonts w:ascii="Times New Roman" w:eastAsia="Times New Roman" w:hAnsi="Times New Roman" w:cs="Times New Roman"/>
              </w:rPr>
              <w:t>Правильность речи, лексическое богатство, использовали 2-3 цитаты</w:t>
            </w:r>
          </w:p>
        </w:tc>
        <w:tc>
          <w:tcPr>
            <w:tcW w:w="992" w:type="dxa"/>
          </w:tcPr>
          <w:p w14:paraId="4B7788DA"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2</w:t>
            </w:r>
          </w:p>
        </w:tc>
        <w:tc>
          <w:tcPr>
            <w:tcW w:w="567" w:type="dxa"/>
          </w:tcPr>
          <w:p w14:paraId="43C9F86C" w14:textId="77777777" w:rsidR="006D36FD" w:rsidRDefault="006D36FD">
            <w:pPr>
              <w:rPr>
                <w:rFonts w:ascii="Times New Roman" w:eastAsia="Times New Roman" w:hAnsi="Times New Roman" w:cs="Times New Roman"/>
              </w:rPr>
            </w:pPr>
          </w:p>
        </w:tc>
        <w:tc>
          <w:tcPr>
            <w:tcW w:w="567" w:type="dxa"/>
          </w:tcPr>
          <w:p w14:paraId="364C3049" w14:textId="77777777" w:rsidR="006D36FD" w:rsidRDefault="006D36FD">
            <w:pPr>
              <w:rPr>
                <w:rFonts w:ascii="Times New Roman" w:eastAsia="Times New Roman" w:hAnsi="Times New Roman" w:cs="Times New Roman"/>
              </w:rPr>
            </w:pPr>
          </w:p>
        </w:tc>
        <w:tc>
          <w:tcPr>
            <w:tcW w:w="567" w:type="dxa"/>
          </w:tcPr>
          <w:p w14:paraId="23E52D53" w14:textId="77777777" w:rsidR="006D36FD" w:rsidRDefault="006D36FD">
            <w:pPr>
              <w:rPr>
                <w:rFonts w:ascii="Times New Roman" w:eastAsia="Times New Roman" w:hAnsi="Times New Roman" w:cs="Times New Roman"/>
              </w:rPr>
            </w:pPr>
          </w:p>
        </w:tc>
        <w:tc>
          <w:tcPr>
            <w:tcW w:w="567" w:type="dxa"/>
          </w:tcPr>
          <w:p w14:paraId="2A088399" w14:textId="77777777" w:rsidR="006D36FD" w:rsidRDefault="006D36FD">
            <w:pPr>
              <w:rPr>
                <w:rFonts w:ascii="Times New Roman" w:eastAsia="Times New Roman" w:hAnsi="Times New Roman" w:cs="Times New Roman"/>
              </w:rPr>
            </w:pPr>
          </w:p>
        </w:tc>
        <w:tc>
          <w:tcPr>
            <w:tcW w:w="567" w:type="dxa"/>
          </w:tcPr>
          <w:p w14:paraId="23AD5223" w14:textId="77777777" w:rsidR="006D36FD" w:rsidRDefault="006D36FD">
            <w:pPr>
              <w:rPr>
                <w:rFonts w:ascii="Times New Roman" w:eastAsia="Times New Roman" w:hAnsi="Times New Roman" w:cs="Times New Roman"/>
              </w:rPr>
            </w:pPr>
          </w:p>
        </w:tc>
        <w:tc>
          <w:tcPr>
            <w:tcW w:w="567" w:type="dxa"/>
          </w:tcPr>
          <w:p w14:paraId="4B34BC1E" w14:textId="77777777" w:rsidR="006D36FD" w:rsidRDefault="006D36FD">
            <w:pPr>
              <w:rPr>
                <w:rFonts w:ascii="Times New Roman" w:eastAsia="Times New Roman" w:hAnsi="Times New Roman" w:cs="Times New Roman"/>
              </w:rPr>
            </w:pPr>
          </w:p>
        </w:tc>
        <w:tc>
          <w:tcPr>
            <w:tcW w:w="426" w:type="dxa"/>
          </w:tcPr>
          <w:p w14:paraId="4121959A" w14:textId="77777777" w:rsidR="006D36FD" w:rsidRDefault="006D36FD">
            <w:pPr>
              <w:rPr>
                <w:rFonts w:ascii="Times New Roman" w:eastAsia="Times New Roman" w:hAnsi="Times New Roman" w:cs="Times New Roman"/>
              </w:rPr>
            </w:pPr>
          </w:p>
        </w:tc>
        <w:tc>
          <w:tcPr>
            <w:tcW w:w="567" w:type="dxa"/>
          </w:tcPr>
          <w:p w14:paraId="40751275" w14:textId="77777777" w:rsidR="006D36FD" w:rsidRDefault="006D36FD">
            <w:pPr>
              <w:rPr>
                <w:rFonts w:ascii="Times New Roman" w:eastAsia="Times New Roman" w:hAnsi="Times New Roman" w:cs="Times New Roman"/>
              </w:rPr>
            </w:pPr>
          </w:p>
        </w:tc>
        <w:tc>
          <w:tcPr>
            <w:tcW w:w="567" w:type="dxa"/>
          </w:tcPr>
          <w:p w14:paraId="6651E05A" w14:textId="77777777" w:rsidR="006D36FD" w:rsidRDefault="006D36FD">
            <w:pPr>
              <w:rPr>
                <w:rFonts w:ascii="Times New Roman" w:eastAsia="Times New Roman" w:hAnsi="Times New Roman" w:cs="Times New Roman"/>
              </w:rPr>
            </w:pPr>
          </w:p>
        </w:tc>
      </w:tr>
    </w:tbl>
    <w:p w14:paraId="4949E776" w14:textId="77777777" w:rsidR="006D36FD" w:rsidRDefault="006D36FD">
      <w:pPr>
        <w:jc w:val="both"/>
        <w:rPr>
          <w:rFonts w:ascii="Times New Roman" w:eastAsia="Times New Roman" w:hAnsi="Times New Roman" w:cs="Times New Roman"/>
          <w:color w:val="000000"/>
          <w:sz w:val="24"/>
          <w:szCs w:val="24"/>
        </w:rPr>
      </w:pPr>
    </w:p>
    <w:p w14:paraId="334178F4" w14:textId="42B7A8CB" w:rsidR="006D36FD" w:rsidRDefault="00EA3E5C">
      <w:pPr>
        <w:rPr>
          <w:rFonts w:ascii="Times New Roman" w:eastAsia="Times New Roman" w:hAnsi="Times New Roman" w:cs="Times New Roman"/>
          <w:sz w:val="24"/>
          <w:szCs w:val="24"/>
        </w:rPr>
      </w:pPr>
      <w:r>
        <w:rPr>
          <w:rFonts w:ascii="Times New Roman" w:eastAsia="Times New Roman" w:hAnsi="Times New Roman" w:cs="Times New Roman"/>
          <w:b/>
          <w:sz w:val="24"/>
          <w:szCs w:val="24"/>
        </w:rPr>
        <w:t>Примечания:</w:t>
      </w:r>
      <w:r>
        <w:rPr>
          <w:rFonts w:ascii="Times New Roman" w:eastAsia="Times New Roman" w:hAnsi="Times New Roman" w:cs="Times New Roman"/>
          <w:sz w:val="24"/>
          <w:szCs w:val="24"/>
        </w:rPr>
        <w:t xml:space="preserve"> ______________________________________________________________________________</w:t>
      </w:r>
      <w:r w:rsidR="00841D1D">
        <w:rPr>
          <w:rFonts w:ascii="Times New Roman" w:eastAsia="Times New Roman" w:hAnsi="Times New Roman" w:cs="Times New Roman"/>
          <w:sz w:val="24"/>
          <w:szCs w:val="24"/>
          <w:lang w:val="lt-LT"/>
        </w:rPr>
        <w:t>__</w:t>
      </w:r>
      <w:r>
        <w:rPr>
          <w:rFonts w:ascii="Times New Roman" w:eastAsia="Times New Roman" w:hAnsi="Times New Roman" w:cs="Times New Roman"/>
          <w:sz w:val="24"/>
          <w:szCs w:val="24"/>
        </w:rPr>
        <w:t>____________________________________________________________________________</w:t>
      </w:r>
    </w:p>
    <w:p w14:paraId="308FDDD7" w14:textId="77777777" w:rsidR="004E28FA" w:rsidRDefault="00EA3E5C" w:rsidP="004E28FA">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Оценивая работы, ученики могут вносить свои комментарии, делать пометки </w:t>
      </w:r>
      <w:r w:rsidR="004E28FA">
        <w:rPr>
          <w:rFonts w:ascii="Times New Roman" w:eastAsia="Times New Roman" w:hAnsi="Times New Roman" w:cs="Times New Roman"/>
          <w:b/>
          <w:sz w:val="24"/>
          <w:szCs w:val="24"/>
        </w:rPr>
        <w:t>(Примечания).</w:t>
      </w:r>
    </w:p>
    <w:p w14:paraId="6AF0FB55" w14:textId="7A38CCD8" w:rsidR="006D36FD" w:rsidRDefault="004E28FA" w:rsidP="004E28FA">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Оценивание:</w:t>
      </w:r>
    </w:p>
    <w:p w14:paraId="39E6D468" w14:textId="3ADE6ADA" w:rsidR="006D36FD" w:rsidRDefault="00EA3E5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ответе были учтены все критерии – </w:t>
      </w:r>
      <w:r>
        <w:rPr>
          <w:rFonts w:ascii="Times New Roman" w:eastAsia="Times New Roman" w:hAnsi="Times New Roman" w:cs="Times New Roman"/>
          <w:b/>
          <w:sz w:val="24"/>
          <w:szCs w:val="24"/>
        </w:rPr>
        <w:t>высокий уровень</w:t>
      </w:r>
      <w:r>
        <w:rPr>
          <w:rFonts w:ascii="Times New Roman" w:eastAsia="Times New Roman" w:hAnsi="Times New Roman" w:cs="Times New Roman"/>
          <w:sz w:val="24"/>
          <w:szCs w:val="24"/>
        </w:rPr>
        <w:t xml:space="preserve">; в ответе частично были учтены критерии – </w:t>
      </w:r>
      <w:r>
        <w:rPr>
          <w:rFonts w:ascii="Times New Roman" w:eastAsia="Times New Roman" w:hAnsi="Times New Roman" w:cs="Times New Roman"/>
          <w:b/>
          <w:sz w:val="24"/>
          <w:szCs w:val="24"/>
        </w:rPr>
        <w:t>основной уровень</w:t>
      </w:r>
      <w:r>
        <w:rPr>
          <w:rFonts w:ascii="Times New Roman" w:eastAsia="Times New Roman" w:hAnsi="Times New Roman" w:cs="Times New Roman"/>
          <w:sz w:val="24"/>
          <w:szCs w:val="24"/>
        </w:rPr>
        <w:t xml:space="preserve">; не прозвучало/были не убедительны – </w:t>
      </w:r>
      <w:r>
        <w:rPr>
          <w:rFonts w:ascii="Times New Roman" w:eastAsia="Times New Roman" w:hAnsi="Times New Roman" w:cs="Times New Roman"/>
          <w:b/>
          <w:sz w:val="24"/>
          <w:szCs w:val="24"/>
        </w:rPr>
        <w:t>удовлетворительный или минимальный уровень</w:t>
      </w:r>
      <w:r w:rsidR="004E28FA">
        <w:rPr>
          <w:rFonts w:ascii="Times New Roman" w:eastAsia="Times New Roman" w:hAnsi="Times New Roman" w:cs="Times New Roman"/>
          <w:sz w:val="24"/>
          <w:szCs w:val="24"/>
        </w:rPr>
        <w:t>.</w:t>
      </w:r>
    </w:p>
    <w:p w14:paraId="676F5C3E" w14:textId="34DF9792" w:rsidR="006D36FD" w:rsidRDefault="00EA3E5C">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b/>
          <w:sz w:val="24"/>
          <w:szCs w:val="24"/>
        </w:rPr>
        <w:t>Пятый</w:t>
      </w:r>
      <w:r>
        <w:rPr>
          <w:rFonts w:ascii="Times New Roman" w:eastAsia="Times New Roman" w:hAnsi="Times New Roman" w:cs="Times New Roman"/>
          <w:b/>
          <w:color w:val="000000"/>
          <w:sz w:val="24"/>
          <w:szCs w:val="24"/>
        </w:rPr>
        <w:t xml:space="preserve"> этап</w:t>
      </w:r>
      <w:r>
        <w:rPr>
          <w:rFonts w:ascii="Times New Roman" w:eastAsia="Times New Roman" w:hAnsi="Times New Roman" w:cs="Times New Roman"/>
          <w:color w:val="000000"/>
          <w:sz w:val="24"/>
          <w:szCs w:val="24"/>
        </w:rPr>
        <w:t xml:space="preserve"> – самооценивание. Каждый ученик получает лист самооценки, который позволяет ем</w:t>
      </w:r>
      <w:r w:rsidR="004E28FA">
        <w:rPr>
          <w:rFonts w:ascii="Times New Roman" w:eastAsia="Times New Roman" w:hAnsi="Times New Roman" w:cs="Times New Roman"/>
          <w:color w:val="000000"/>
          <w:sz w:val="24"/>
          <w:szCs w:val="24"/>
        </w:rPr>
        <w:t>у оценить свою работу на уроке.</w:t>
      </w:r>
    </w:p>
    <w:p w14:paraId="363294C9" w14:textId="77777777" w:rsidR="006D36FD" w:rsidRDefault="00EA3E5C">
      <w:pPr>
        <w:rPr>
          <w:rFonts w:ascii="Times New Roman" w:eastAsia="Times New Roman" w:hAnsi="Times New Roman" w:cs="Times New Roman"/>
          <w:sz w:val="24"/>
          <w:szCs w:val="24"/>
        </w:rPr>
      </w:pPr>
      <w:r>
        <w:rPr>
          <w:rFonts w:ascii="Times New Roman" w:eastAsia="Times New Roman" w:hAnsi="Times New Roman" w:cs="Times New Roman"/>
          <w:b/>
          <w:sz w:val="24"/>
          <w:szCs w:val="24"/>
        </w:rPr>
        <w:t>Лист самооценки</w:t>
      </w:r>
    </w:p>
    <w:tbl>
      <w:tblPr>
        <w:tblStyle w:val="af7"/>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4111"/>
        <w:gridCol w:w="1559"/>
        <w:gridCol w:w="1985"/>
        <w:gridCol w:w="1843"/>
      </w:tblGrid>
      <w:tr w:rsidR="006D36FD" w14:paraId="4878CEA5" w14:textId="77777777">
        <w:tc>
          <w:tcPr>
            <w:tcW w:w="562" w:type="dxa"/>
          </w:tcPr>
          <w:p w14:paraId="4D82A9D4"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w:t>
            </w:r>
          </w:p>
        </w:tc>
        <w:tc>
          <w:tcPr>
            <w:tcW w:w="4111" w:type="dxa"/>
          </w:tcPr>
          <w:p w14:paraId="28B9F672" w14:textId="77777777" w:rsidR="006D36FD" w:rsidRDefault="00EA3E5C">
            <w:pPr>
              <w:rPr>
                <w:rFonts w:ascii="Times New Roman" w:eastAsia="Times New Roman" w:hAnsi="Times New Roman" w:cs="Times New Roman"/>
                <w:b/>
              </w:rPr>
            </w:pPr>
            <w:r>
              <w:rPr>
                <w:rFonts w:ascii="Times New Roman" w:eastAsia="Times New Roman" w:hAnsi="Times New Roman" w:cs="Times New Roman"/>
                <w:b/>
                <w:noProof/>
                <w:lang w:val="lt-LT" w:eastAsia="lt-LT"/>
              </w:rPr>
              <w:drawing>
                <wp:inline distT="0" distB="0" distL="0" distR="0" wp14:anchorId="223D8B05" wp14:editId="2E0B0001">
                  <wp:extent cx="622456" cy="347601"/>
                  <wp:effectExtent l="0" t="0" r="0" b="0"/>
                  <wp:docPr id="3177" name="image13.png" descr="A picture containing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picture containing clipart&#10;&#10;Description automatically generated"/>
                          <pic:cNvPicPr preferRelativeResize="0"/>
                        </pic:nvPicPr>
                        <pic:blipFill>
                          <a:blip r:embed="rId12"/>
                          <a:srcRect/>
                          <a:stretch>
                            <a:fillRect/>
                          </a:stretch>
                        </pic:blipFill>
                        <pic:spPr>
                          <a:xfrm>
                            <a:off x="0" y="0"/>
                            <a:ext cx="622456" cy="347601"/>
                          </a:xfrm>
                          <a:prstGeom prst="rect">
                            <a:avLst/>
                          </a:prstGeom>
                          <a:ln/>
                        </pic:spPr>
                      </pic:pic>
                    </a:graphicData>
                  </a:graphic>
                </wp:inline>
              </w:drawing>
            </w:r>
            <w:r>
              <w:rPr>
                <w:rFonts w:ascii="Times New Roman" w:eastAsia="Times New Roman" w:hAnsi="Times New Roman" w:cs="Times New Roman"/>
                <w:b/>
              </w:rPr>
              <w:t>Критерии</w:t>
            </w:r>
          </w:p>
        </w:tc>
        <w:tc>
          <w:tcPr>
            <w:tcW w:w="1559" w:type="dxa"/>
          </w:tcPr>
          <w:p w14:paraId="01303162"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Получилось</w:t>
            </w:r>
          </w:p>
        </w:tc>
        <w:tc>
          <w:tcPr>
            <w:tcW w:w="1985" w:type="dxa"/>
          </w:tcPr>
          <w:p w14:paraId="30E33865"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Не все получилось</w:t>
            </w:r>
          </w:p>
        </w:tc>
        <w:tc>
          <w:tcPr>
            <w:tcW w:w="1843" w:type="dxa"/>
          </w:tcPr>
          <w:p w14:paraId="17F75296"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Не получилось</w:t>
            </w:r>
          </w:p>
          <w:p w14:paraId="062805F2" w14:textId="77777777" w:rsidR="006D36FD" w:rsidRDefault="00EA3E5C">
            <w:pPr>
              <w:jc w:val="center"/>
              <w:rPr>
                <w:rFonts w:ascii="Times New Roman" w:eastAsia="Times New Roman" w:hAnsi="Times New Roman" w:cs="Times New Roman"/>
                <w:b/>
              </w:rPr>
            </w:pPr>
            <w:r>
              <w:rPr>
                <w:rFonts w:ascii="Times New Roman" w:eastAsia="Times New Roman" w:hAnsi="Times New Roman" w:cs="Times New Roman"/>
                <w:b/>
              </w:rPr>
              <w:t>(Почему?)</w:t>
            </w:r>
          </w:p>
        </w:tc>
      </w:tr>
      <w:tr w:rsidR="006D36FD" w14:paraId="50581B4C" w14:textId="77777777">
        <w:tc>
          <w:tcPr>
            <w:tcW w:w="562" w:type="dxa"/>
          </w:tcPr>
          <w:p w14:paraId="5D9C7B33" w14:textId="77777777" w:rsidR="006D36FD" w:rsidRDefault="00EA3E5C">
            <w:pPr>
              <w:rPr>
                <w:rFonts w:ascii="Times New Roman" w:eastAsia="Times New Roman" w:hAnsi="Times New Roman" w:cs="Times New Roman"/>
              </w:rPr>
            </w:pPr>
            <w:r>
              <w:rPr>
                <w:rFonts w:ascii="Times New Roman" w:eastAsia="Times New Roman" w:hAnsi="Times New Roman" w:cs="Times New Roman"/>
              </w:rPr>
              <w:t>1.</w:t>
            </w:r>
          </w:p>
        </w:tc>
        <w:tc>
          <w:tcPr>
            <w:tcW w:w="4111" w:type="dxa"/>
          </w:tcPr>
          <w:p w14:paraId="572F4139" w14:textId="77777777" w:rsidR="006D36FD" w:rsidRDefault="00EA3E5C">
            <w:pPr>
              <w:rPr>
                <w:rFonts w:ascii="Times New Roman" w:eastAsia="Times New Roman" w:hAnsi="Times New Roman" w:cs="Times New Roman"/>
              </w:rPr>
            </w:pPr>
            <w:r>
              <w:rPr>
                <w:rFonts w:ascii="Times New Roman" w:eastAsia="Times New Roman" w:hAnsi="Times New Roman" w:cs="Times New Roman"/>
              </w:rPr>
              <w:t>Я нашла сквозные образы/мотивы в монологе и видео (указать количество образов/мотивов – от 1 до 4)</w:t>
            </w:r>
          </w:p>
        </w:tc>
        <w:tc>
          <w:tcPr>
            <w:tcW w:w="1559" w:type="dxa"/>
          </w:tcPr>
          <w:p w14:paraId="4AE5FE8C" w14:textId="77777777" w:rsidR="006D36FD" w:rsidRDefault="006D36FD">
            <w:pPr>
              <w:rPr>
                <w:rFonts w:ascii="Times New Roman" w:eastAsia="Times New Roman" w:hAnsi="Times New Roman" w:cs="Times New Roman"/>
              </w:rPr>
            </w:pPr>
          </w:p>
        </w:tc>
        <w:tc>
          <w:tcPr>
            <w:tcW w:w="1985" w:type="dxa"/>
          </w:tcPr>
          <w:p w14:paraId="74632EB4" w14:textId="77777777" w:rsidR="006D36FD" w:rsidRDefault="006D36FD">
            <w:pPr>
              <w:rPr>
                <w:rFonts w:ascii="Times New Roman" w:eastAsia="Times New Roman" w:hAnsi="Times New Roman" w:cs="Times New Roman"/>
              </w:rPr>
            </w:pPr>
          </w:p>
        </w:tc>
        <w:tc>
          <w:tcPr>
            <w:tcW w:w="1843" w:type="dxa"/>
          </w:tcPr>
          <w:p w14:paraId="1C03942C" w14:textId="77777777" w:rsidR="006D36FD" w:rsidRDefault="006D36FD">
            <w:pPr>
              <w:rPr>
                <w:rFonts w:ascii="Times New Roman" w:eastAsia="Times New Roman" w:hAnsi="Times New Roman" w:cs="Times New Roman"/>
              </w:rPr>
            </w:pPr>
          </w:p>
        </w:tc>
      </w:tr>
      <w:tr w:rsidR="006D36FD" w14:paraId="18191A41" w14:textId="77777777">
        <w:tc>
          <w:tcPr>
            <w:tcW w:w="562" w:type="dxa"/>
          </w:tcPr>
          <w:p w14:paraId="5F1C1F1B" w14:textId="77777777" w:rsidR="006D36FD" w:rsidRDefault="00EA3E5C">
            <w:pPr>
              <w:rPr>
                <w:rFonts w:ascii="Times New Roman" w:eastAsia="Times New Roman" w:hAnsi="Times New Roman" w:cs="Times New Roman"/>
              </w:rPr>
            </w:pPr>
            <w:r>
              <w:rPr>
                <w:rFonts w:ascii="Times New Roman" w:eastAsia="Times New Roman" w:hAnsi="Times New Roman" w:cs="Times New Roman"/>
              </w:rPr>
              <w:t>2.</w:t>
            </w:r>
          </w:p>
        </w:tc>
        <w:tc>
          <w:tcPr>
            <w:tcW w:w="4111" w:type="dxa"/>
          </w:tcPr>
          <w:p w14:paraId="54E2293F" w14:textId="77777777" w:rsidR="006D36FD" w:rsidRDefault="00EA3E5C">
            <w:pPr>
              <w:rPr>
                <w:rFonts w:ascii="Times New Roman" w:eastAsia="Times New Roman" w:hAnsi="Times New Roman" w:cs="Times New Roman"/>
              </w:rPr>
            </w:pPr>
            <w:r>
              <w:rPr>
                <w:rFonts w:ascii="Times New Roman" w:eastAsia="Times New Roman" w:hAnsi="Times New Roman" w:cs="Times New Roman"/>
              </w:rPr>
              <w:t>Я нашла 2 общих признака</w:t>
            </w:r>
          </w:p>
        </w:tc>
        <w:tc>
          <w:tcPr>
            <w:tcW w:w="1559" w:type="dxa"/>
          </w:tcPr>
          <w:p w14:paraId="035538F2" w14:textId="77777777" w:rsidR="006D36FD" w:rsidRDefault="006D36FD">
            <w:pPr>
              <w:rPr>
                <w:rFonts w:ascii="Times New Roman" w:eastAsia="Times New Roman" w:hAnsi="Times New Roman" w:cs="Times New Roman"/>
              </w:rPr>
            </w:pPr>
          </w:p>
        </w:tc>
        <w:tc>
          <w:tcPr>
            <w:tcW w:w="1985" w:type="dxa"/>
          </w:tcPr>
          <w:p w14:paraId="77765455" w14:textId="77777777" w:rsidR="006D36FD" w:rsidRDefault="006D36FD">
            <w:pPr>
              <w:rPr>
                <w:rFonts w:ascii="Times New Roman" w:eastAsia="Times New Roman" w:hAnsi="Times New Roman" w:cs="Times New Roman"/>
              </w:rPr>
            </w:pPr>
          </w:p>
        </w:tc>
        <w:tc>
          <w:tcPr>
            <w:tcW w:w="1843" w:type="dxa"/>
          </w:tcPr>
          <w:p w14:paraId="118E3878" w14:textId="77777777" w:rsidR="006D36FD" w:rsidRDefault="006D36FD">
            <w:pPr>
              <w:rPr>
                <w:rFonts w:ascii="Times New Roman" w:eastAsia="Times New Roman" w:hAnsi="Times New Roman" w:cs="Times New Roman"/>
              </w:rPr>
            </w:pPr>
          </w:p>
        </w:tc>
      </w:tr>
      <w:tr w:rsidR="006D36FD" w14:paraId="751D808B" w14:textId="77777777">
        <w:tc>
          <w:tcPr>
            <w:tcW w:w="562" w:type="dxa"/>
          </w:tcPr>
          <w:p w14:paraId="1610EE1B" w14:textId="77777777" w:rsidR="006D36FD" w:rsidRDefault="00EA3E5C">
            <w:pPr>
              <w:rPr>
                <w:rFonts w:ascii="Times New Roman" w:eastAsia="Times New Roman" w:hAnsi="Times New Roman" w:cs="Times New Roman"/>
              </w:rPr>
            </w:pPr>
            <w:r>
              <w:rPr>
                <w:rFonts w:ascii="Times New Roman" w:eastAsia="Times New Roman" w:hAnsi="Times New Roman" w:cs="Times New Roman"/>
              </w:rPr>
              <w:t>3.</w:t>
            </w:r>
          </w:p>
        </w:tc>
        <w:tc>
          <w:tcPr>
            <w:tcW w:w="4111" w:type="dxa"/>
          </w:tcPr>
          <w:p w14:paraId="228B4805" w14:textId="77777777" w:rsidR="006D36FD" w:rsidRDefault="00EA3E5C">
            <w:pPr>
              <w:rPr>
                <w:rFonts w:ascii="Times New Roman" w:eastAsia="Times New Roman" w:hAnsi="Times New Roman" w:cs="Times New Roman"/>
              </w:rPr>
            </w:pPr>
            <w:r>
              <w:rPr>
                <w:rFonts w:ascii="Times New Roman" w:eastAsia="Times New Roman" w:hAnsi="Times New Roman" w:cs="Times New Roman"/>
              </w:rPr>
              <w:t>Я нашла отличительные черты (от 1 до 6)</w:t>
            </w:r>
          </w:p>
        </w:tc>
        <w:tc>
          <w:tcPr>
            <w:tcW w:w="1559" w:type="dxa"/>
          </w:tcPr>
          <w:p w14:paraId="5456A2DC" w14:textId="77777777" w:rsidR="006D36FD" w:rsidRDefault="006D36FD">
            <w:pPr>
              <w:rPr>
                <w:rFonts w:ascii="Times New Roman" w:eastAsia="Times New Roman" w:hAnsi="Times New Roman" w:cs="Times New Roman"/>
              </w:rPr>
            </w:pPr>
          </w:p>
        </w:tc>
        <w:tc>
          <w:tcPr>
            <w:tcW w:w="1985" w:type="dxa"/>
          </w:tcPr>
          <w:p w14:paraId="1AB2B0DC" w14:textId="77777777" w:rsidR="006D36FD" w:rsidRDefault="006D36FD">
            <w:pPr>
              <w:rPr>
                <w:rFonts w:ascii="Times New Roman" w:eastAsia="Times New Roman" w:hAnsi="Times New Roman" w:cs="Times New Roman"/>
              </w:rPr>
            </w:pPr>
          </w:p>
        </w:tc>
        <w:tc>
          <w:tcPr>
            <w:tcW w:w="1843" w:type="dxa"/>
          </w:tcPr>
          <w:p w14:paraId="5437A0B7" w14:textId="77777777" w:rsidR="006D36FD" w:rsidRDefault="006D36FD">
            <w:pPr>
              <w:rPr>
                <w:rFonts w:ascii="Times New Roman" w:eastAsia="Times New Roman" w:hAnsi="Times New Roman" w:cs="Times New Roman"/>
              </w:rPr>
            </w:pPr>
          </w:p>
        </w:tc>
      </w:tr>
      <w:tr w:rsidR="006D36FD" w14:paraId="45CD5C50" w14:textId="77777777">
        <w:tc>
          <w:tcPr>
            <w:tcW w:w="562" w:type="dxa"/>
          </w:tcPr>
          <w:p w14:paraId="07D93C33" w14:textId="77777777" w:rsidR="006D36FD" w:rsidRDefault="00EA3E5C">
            <w:pPr>
              <w:rPr>
                <w:rFonts w:ascii="Times New Roman" w:eastAsia="Times New Roman" w:hAnsi="Times New Roman" w:cs="Times New Roman"/>
              </w:rPr>
            </w:pPr>
            <w:r>
              <w:rPr>
                <w:rFonts w:ascii="Times New Roman" w:eastAsia="Times New Roman" w:hAnsi="Times New Roman" w:cs="Times New Roman"/>
              </w:rPr>
              <w:t>4.</w:t>
            </w:r>
          </w:p>
        </w:tc>
        <w:tc>
          <w:tcPr>
            <w:tcW w:w="4111" w:type="dxa"/>
          </w:tcPr>
          <w:p w14:paraId="33E732FD" w14:textId="77777777" w:rsidR="006D36FD" w:rsidRDefault="00EA3E5C">
            <w:pPr>
              <w:rPr>
                <w:rFonts w:ascii="Times New Roman" w:eastAsia="Times New Roman" w:hAnsi="Times New Roman" w:cs="Times New Roman"/>
              </w:rPr>
            </w:pPr>
            <w:r>
              <w:rPr>
                <w:rFonts w:ascii="Times New Roman" w:eastAsia="Times New Roman" w:hAnsi="Times New Roman" w:cs="Times New Roman"/>
              </w:rPr>
              <w:t>Я поняла суть монолога, подобрала пары глаголов/словосочетаний (от 1 пары до 5)</w:t>
            </w:r>
          </w:p>
        </w:tc>
        <w:tc>
          <w:tcPr>
            <w:tcW w:w="1559" w:type="dxa"/>
          </w:tcPr>
          <w:p w14:paraId="479BF22B" w14:textId="77777777" w:rsidR="006D36FD" w:rsidRDefault="006D36FD">
            <w:pPr>
              <w:rPr>
                <w:rFonts w:ascii="Times New Roman" w:eastAsia="Times New Roman" w:hAnsi="Times New Roman" w:cs="Times New Roman"/>
              </w:rPr>
            </w:pPr>
          </w:p>
        </w:tc>
        <w:tc>
          <w:tcPr>
            <w:tcW w:w="1985" w:type="dxa"/>
          </w:tcPr>
          <w:p w14:paraId="44A648CB" w14:textId="77777777" w:rsidR="006D36FD" w:rsidRDefault="006D36FD">
            <w:pPr>
              <w:rPr>
                <w:rFonts w:ascii="Times New Roman" w:eastAsia="Times New Roman" w:hAnsi="Times New Roman" w:cs="Times New Roman"/>
              </w:rPr>
            </w:pPr>
          </w:p>
        </w:tc>
        <w:tc>
          <w:tcPr>
            <w:tcW w:w="1843" w:type="dxa"/>
          </w:tcPr>
          <w:p w14:paraId="3A43602C" w14:textId="77777777" w:rsidR="006D36FD" w:rsidRDefault="006D36FD">
            <w:pPr>
              <w:rPr>
                <w:rFonts w:ascii="Times New Roman" w:eastAsia="Times New Roman" w:hAnsi="Times New Roman" w:cs="Times New Roman"/>
              </w:rPr>
            </w:pPr>
          </w:p>
        </w:tc>
      </w:tr>
      <w:tr w:rsidR="006D36FD" w14:paraId="489FDBAD" w14:textId="77777777">
        <w:tc>
          <w:tcPr>
            <w:tcW w:w="562" w:type="dxa"/>
          </w:tcPr>
          <w:p w14:paraId="725B4B37" w14:textId="77777777" w:rsidR="006D36FD" w:rsidRDefault="00EA3E5C">
            <w:pPr>
              <w:rPr>
                <w:rFonts w:ascii="Times New Roman" w:eastAsia="Times New Roman" w:hAnsi="Times New Roman" w:cs="Times New Roman"/>
              </w:rPr>
            </w:pPr>
            <w:r>
              <w:rPr>
                <w:rFonts w:ascii="Times New Roman" w:eastAsia="Times New Roman" w:hAnsi="Times New Roman" w:cs="Times New Roman"/>
              </w:rPr>
              <w:t>5.</w:t>
            </w:r>
          </w:p>
        </w:tc>
        <w:tc>
          <w:tcPr>
            <w:tcW w:w="4111" w:type="dxa"/>
          </w:tcPr>
          <w:p w14:paraId="33617B3C" w14:textId="77777777" w:rsidR="006D36FD" w:rsidRDefault="00EA3E5C">
            <w:pPr>
              <w:rPr>
                <w:rFonts w:ascii="Times New Roman" w:eastAsia="Times New Roman" w:hAnsi="Times New Roman" w:cs="Times New Roman"/>
              </w:rPr>
            </w:pPr>
            <w:r>
              <w:rPr>
                <w:rFonts w:ascii="Times New Roman" w:eastAsia="Times New Roman" w:hAnsi="Times New Roman" w:cs="Times New Roman"/>
              </w:rPr>
              <w:t>Работая в группе, я предлагала идеи (1), рисовала, оформляла работу (2), искала цитаты (3), которые были уместны (оцените себя от 1 до 3)</w:t>
            </w:r>
          </w:p>
        </w:tc>
        <w:tc>
          <w:tcPr>
            <w:tcW w:w="1559" w:type="dxa"/>
          </w:tcPr>
          <w:p w14:paraId="3DC1892F" w14:textId="77777777" w:rsidR="006D36FD" w:rsidRDefault="006D36FD">
            <w:pPr>
              <w:rPr>
                <w:rFonts w:ascii="Times New Roman" w:eastAsia="Times New Roman" w:hAnsi="Times New Roman" w:cs="Times New Roman"/>
              </w:rPr>
            </w:pPr>
          </w:p>
        </w:tc>
        <w:tc>
          <w:tcPr>
            <w:tcW w:w="1985" w:type="dxa"/>
          </w:tcPr>
          <w:p w14:paraId="44B8A87D" w14:textId="77777777" w:rsidR="006D36FD" w:rsidRDefault="006D36FD">
            <w:pPr>
              <w:rPr>
                <w:rFonts w:ascii="Times New Roman" w:eastAsia="Times New Roman" w:hAnsi="Times New Roman" w:cs="Times New Roman"/>
              </w:rPr>
            </w:pPr>
          </w:p>
        </w:tc>
        <w:tc>
          <w:tcPr>
            <w:tcW w:w="1843" w:type="dxa"/>
          </w:tcPr>
          <w:p w14:paraId="7B24AA22" w14:textId="77777777" w:rsidR="006D36FD" w:rsidRDefault="006D36FD">
            <w:pPr>
              <w:rPr>
                <w:rFonts w:ascii="Times New Roman" w:eastAsia="Times New Roman" w:hAnsi="Times New Roman" w:cs="Times New Roman"/>
              </w:rPr>
            </w:pPr>
          </w:p>
        </w:tc>
      </w:tr>
    </w:tbl>
    <w:p w14:paraId="37BB6978" w14:textId="77777777" w:rsidR="006D36FD" w:rsidRDefault="006D36FD">
      <w:pPr>
        <w:jc w:val="both"/>
        <w:rPr>
          <w:rFonts w:ascii="Times New Roman" w:eastAsia="Times New Roman" w:hAnsi="Times New Roman" w:cs="Times New Roman"/>
          <w:color w:val="000000"/>
          <w:sz w:val="24"/>
          <w:szCs w:val="24"/>
        </w:rPr>
      </w:pPr>
    </w:p>
    <w:p w14:paraId="2BC9F078" w14:textId="6CD7C766" w:rsidR="006D36FD" w:rsidRDefault="00EA3E5C">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b/>
          <w:sz w:val="24"/>
          <w:szCs w:val="24"/>
        </w:rPr>
        <w:t>Шестой</w:t>
      </w:r>
      <w:r>
        <w:rPr>
          <w:rFonts w:ascii="Times New Roman" w:eastAsia="Times New Roman" w:hAnsi="Times New Roman" w:cs="Times New Roman"/>
          <w:b/>
          <w:color w:val="000000"/>
          <w:sz w:val="24"/>
          <w:szCs w:val="24"/>
        </w:rPr>
        <w:t xml:space="preserve"> этап</w:t>
      </w:r>
      <w:r w:rsidR="004E28FA">
        <w:rPr>
          <w:rFonts w:ascii="Times New Roman" w:eastAsia="Times New Roman" w:hAnsi="Times New Roman" w:cs="Times New Roman"/>
          <w:color w:val="000000"/>
          <w:sz w:val="24"/>
          <w:szCs w:val="24"/>
        </w:rPr>
        <w:t xml:space="preserve"> - рефлексия.</w:t>
      </w:r>
    </w:p>
    <w:p w14:paraId="7D1AF731" w14:textId="3209B1CC" w:rsidR="006D36FD" w:rsidRDefault="00EA3E5C">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Назовите </w:t>
      </w:r>
      <w:r>
        <w:rPr>
          <w:rFonts w:ascii="Times New Roman" w:eastAsia="Times New Roman" w:hAnsi="Times New Roman" w:cs="Times New Roman"/>
          <w:b/>
          <w:color w:val="000000"/>
          <w:sz w:val="24"/>
          <w:szCs w:val="24"/>
        </w:rPr>
        <w:t>2 плюса</w:t>
      </w:r>
      <w:r>
        <w:rPr>
          <w:rFonts w:ascii="Times New Roman" w:eastAsia="Times New Roman" w:hAnsi="Times New Roman" w:cs="Times New Roman"/>
          <w:color w:val="000000"/>
          <w:sz w:val="24"/>
          <w:szCs w:val="24"/>
        </w:rPr>
        <w:t xml:space="preserve"> и </w:t>
      </w:r>
      <w:r>
        <w:rPr>
          <w:rFonts w:ascii="Times New Roman" w:eastAsia="Times New Roman" w:hAnsi="Times New Roman" w:cs="Times New Roman"/>
          <w:b/>
          <w:color w:val="000000"/>
          <w:sz w:val="24"/>
          <w:szCs w:val="24"/>
        </w:rPr>
        <w:t>1 минус</w:t>
      </w:r>
      <w:r w:rsidR="004E28FA">
        <w:rPr>
          <w:rFonts w:ascii="Times New Roman" w:eastAsia="Times New Roman" w:hAnsi="Times New Roman" w:cs="Times New Roman"/>
          <w:color w:val="000000"/>
          <w:sz w:val="24"/>
          <w:szCs w:val="24"/>
        </w:rPr>
        <w:t xml:space="preserve"> такой формы работы.</w:t>
      </w:r>
    </w:p>
    <w:p w14:paraId="0E8A1D92" w14:textId="363AFF8E" w:rsidR="006D36FD" w:rsidRDefault="00EA3E5C">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Посмотрите на свои вопросы, которые вы записали в начале урока. Получили ли вы на них ответы? Продвинулись ли вперед? См</w:t>
      </w:r>
      <w:r w:rsidR="004E28FA">
        <w:rPr>
          <w:rFonts w:ascii="Times New Roman" w:eastAsia="Times New Roman" w:hAnsi="Times New Roman" w:cs="Times New Roman"/>
          <w:color w:val="000000"/>
          <w:sz w:val="24"/>
          <w:szCs w:val="24"/>
        </w:rPr>
        <w:t>огли затушевать круг полностью?</w:t>
      </w:r>
    </w:p>
    <w:p w14:paraId="639D2CCC" w14:textId="77777777" w:rsidR="006D36FD" w:rsidRDefault="00EA3E5C">
      <w:pPr>
        <w:jc w:val="center"/>
        <w:rPr>
          <w:rFonts w:ascii="Times New Roman" w:eastAsia="Times New Roman" w:hAnsi="Times New Roman" w:cs="Times New Roman"/>
          <w:color w:val="000000"/>
          <w:sz w:val="24"/>
          <w:szCs w:val="24"/>
        </w:rPr>
      </w:pPr>
      <w:r>
        <w:rPr>
          <w:noProof/>
          <w:lang w:val="lt-LT" w:eastAsia="lt-LT"/>
        </w:rPr>
        <w:drawing>
          <wp:anchor distT="0" distB="0" distL="114300" distR="114300" simplePos="0" relativeHeight="251663360" behindDoc="0" locked="0" layoutInCell="1" hidden="0" allowOverlap="1" wp14:anchorId="770C0140" wp14:editId="4C56E5EC">
            <wp:simplePos x="0" y="0"/>
            <wp:positionH relativeFrom="column">
              <wp:posOffset>2273852</wp:posOffset>
            </wp:positionH>
            <wp:positionV relativeFrom="paragraph">
              <wp:posOffset>76835</wp:posOffset>
            </wp:positionV>
            <wp:extent cx="1240155" cy="1168400"/>
            <wp:effectExtent l="0" t="0" r="0" b="0"/>
            <wp:wrapSquare wrapText="bothSides" distT="0" distB="0" distL="114300" distR="114300"/>
            <wp:docPr id="317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a:stretch>
                      <a:fillRect/>
                    </a:stretch>
                  </pic:blipFill>
                  <pic:spPr>
                    <a:xfrm>
                      <a:off x="0" y="0"/>
                      <a:ext cx="1240155" cy="1168400"/>
                    </a:xfrm>
                    <a:prstGeom prst="rect">
                      <a:avLst/>
                    </a:prstGeom>
                    <a:ln/>
                  </pic:spPr>
                </pic:pic>
              </a:graphicData>
            </a:graphic>
            <wp14:sizeRelH relativeFrom="margin">
              <wp14:pctWidth>0</wp14:pctWidth>
            </wp14:sizeRelH>
            <wp14:sizeRelV relativeFrom="margin">
              <wp14:pctHeight>0</wp14:pctHeight>
            </wp14:sizeRelV>
          </wp:anchor>
        </w:drawing>
      </w:r>
    </w:p>
    <w:p w14:paraId="1FCC883F" w14:textId="77777777" w:rsidR="006D36FD" w:rsidRDefault="006D36FD">
      <w:pPr>
        <w:jc w:val="center"/>
        <w:rPr>
          <w:rFonts w:ascii="Times New Roman" w:eastAsia="Times New Roman" w:hAnsi="Times New Roman" w:cs="Times New Roman"/>
          <w:color w:val="000000"/>
          <w:sz w:val="24"/>
          <w:szCs w:val="24"/>
        </w:rPr>
      </w:pPr>
    </w:p>
    <w:p w14:paraId="04938F37" w14:textId="77777777" w:rsidR="006D36FD" w:rsidRDefault="006D36FD">
      <w:pPr>
        <w:jc w:val="center"/>
        <w:rPr>
          <w:rFonts w:ascii="Times New Roman" w:eastAsia="Times New Roman" w:hAnsi="Times New Roman" w:cs="Times New Roman"/>
          <w:color w:val="000000"/>
          <w:sz w:val="24"/>
          <w:szCs w:val="24"/>
        </w:rPr>
      </w:pPr>
    </w:p>
    <w:p w14:paraId="2BE9D88B" w14:textId="77777777" w:rsidR="006D36FD" w:rsidRDefault="006D36FD">
      <w:pPr>
        <w:jc w:val="center"/>
        <w:rPr>
          <w:rFonts w:ascii="Times New Roman" w:eastAsia="Times New Roman" w:hAnsi="Times New Roman" w:cs="Times New Roman"/>
          <w:color w:val="000000"/>
          <w:sz w:val="24"/>
          <w:szCs w:val="24"/>
        </w:rPr>
      </w:pPr>
    </w:p>
    <w:p w14:paraId="452522BD" w14:textId="77777777" w:rsidR="006D36FD" w:rsidRDefault="006D36FD">
      <w:pPr>
        <w:jc w:val="center"/>
        <w:rPr>
          <w:rFonts w:ascii="Times New Roman" w:eastAsia="Times New Roman" w:hAnsi="Times New Roman" w:cs="Times New Roman"/>
          <w:color w:val="000000"/>
          <w:sz w:val="24"/>
          <w:szCs w:val="24"/>
        </w:rPr>
      </w:pPr>
    </w:p>
    <w:p w14:paraId="3CB2891F" w14:textId="77777777" w:rsidR="006D36FD" w:rsidRDefault="006D36FD">
      <w:pPr>
        <w:jc w:val="center"/>
        <w:rPr>
          <w:rFonts w:ascii="Times New Roman" w:eastAsia="Times New Roman" w:hAnsi="Times New Roman" w:cs="Times New Roman"/>
          <w:color w:val="000000"/>
          <w:sz w:val="24"/>
          <w:szCs w:val="24"/>
        </w:rPr>
      </w:pPr>
    </w:p>
    <w:p w14:paraId="6F3E3A28" w14:textId="77777777" w:rsidR="006D36FD" w:rsidRPr="00F143BD" w:rsidRDefault="006D36FD">
      <w:pPr>
        <w:pBdr>
          <w:top w:val="nil"/>
          <w:left w:val="nil"/>
          <w:bottom w:val="nil"/>
          <w:right w:val="nil"/>
          <w:between w:val="nil"/>
        </w:pBdr>
        <w:ind w:left="720"/>
        <w:rPr>
          <w:rFonts w:ascii="Times New Roman" w:eastAsia="Times New Roman" w:hAnsi="Times New Roman" w:cs="Times New Roman"/>
          <w:color w:val="000000"/>
          <w:sz w:val="24"/>
          <w:szCs w:val="24"/>
        </w:rPr>
      </w:pPr>
    </w:p>
    <w:p w14:paraId="414A0F9C" w14:textId="77777777" w:rsidR="006D36FD" w:rsidRPr="00F143BD" w:rsidRDefault="00EA3E5C">
      <w:pPr>
        <w:pStyle w:val="Antrat2"/>
        <w:rPr>
          <w:rFonts w:ascii="Times New Roman" w:eastAsia="Times New Roman" w:hAnsi="Times New Roman" w:cs="Times New Roman"/>
          <w:sz w:val="28"/>
          <w:szCs w:val="28"/>
          <w:lang w:val="ru-RU"/>
        </w:rPr>
      </w:pPr>
      <w:bookmarkStart w:id="4" w:name="_Toc122374419"/>
      <w:r w:rsidRPr="00F143BD">
        <w:rPr>
          <w:rFonts w:ascii="Times New Roman" w:eastAsia="Times New Roman" w:hAnsi="Times New Roman" w:cs="Times New Roman"/>
          <w:sz w:val="28"/>
          <w:szCs w:val="28"/>
        </w:rPr>
        <w:t>Tema</w:t>
      </w:r>
      <w:r w:rsidRPr="00F143BD">
        <w:rPr>
          <w:rFonts w:ascii="Times New Roman" w:eastAsia="Times New Roman" w:hAnsi="Times New Roman" w:cs="Times New Roman"/>
          <w:sz w:val="28"/>
          <w:szCs w:val="28"/>
          <w:lang w:val="ru-RU"/>
        </w:rPr>
        <w:t xml:space="preserve">: </w:t>
      </w:r>
      <w:r w:rsidRPr="00F143BD">
        <w:rPr>
          <w:rFonts w:ascii="Times New Roman" w:eastAsia="Times New Roman" w:hAnsi="Times New Roman" w:cs="Times New Roman"/>
          <w:sz w:val="28"/>
          <w:szCs w:val="28"/>
        </w:rPr>
        <w:t>Mano</w:t>
      </w:r>
      <w:r w:rsidRPr="00F143BD">
        <w:rPr>
          <w:rFonts w:ascii="Times New Roman" w:eastAsia="Times New Roman" w:hAnsi="Times New Roman" w:cs="Times New Roman"/>
          <w:sz w:val="28"/>
          <w:szCs w:val="28"/>
          <w:lang w:val="ru-RU"/>
        </w:rPr>
        <w:t xml:space="preserve"> </w:t>
      </w:r>
      <w:r w:rsidRPr="00F143BD">
        <w:rPr>
          <w:rFonts w:ascii="Times New Roman" w:eastAsia="Times New Roman" w:hAnsi="Times New Roman" w:cs="Times New Roman"/>
          <w:sz w:val="28"/>
          <w:szCs w:val="28"/>
        </w:rPr>
        <w:t>Hamletas</w:t>
      </w:r>
      <w:r w:rsidRPr="00F143BD">
        <w:rPr>
          <w:rFonts w:ascii="Times New Roman" w:eastAsia="Times New Roman" w:hAnsi="Times New Roman" w:cs="Times New Roman"/>
          <w:sz w:val="28"/>
          <w:szCs w:val="28"/>
          <w:lang w:val="ru-RU"/>
        </w:rPr>
        <w:t xml:space="preserve"> (</w:t>
      </w:r>
      <w:r w:rsidRPr="00F143BD">
        <w:rPr>
          <w:rFonts w:ascii="Times New Roman" w:eastAsia="Times New Roman" w:hAnsi="Times New Roman" w:cs="Times New Roman"/>
          <w:sz w:val="28"/>
          <w:szCs w:val="28"/>
        </w:rPr>
        <w:t>pamok</w:t>
      </w:r>
      <w:r w:rsidRPr="00F143BD">
        <w:rPr>
          <w:rFonts w:ascii="Times New Roman" w:eastAsia="Times New Roman" w:hAnsi="Times New Roman" w:cs="Times New Roman"/>
          <w:sz w:val="28"/>
          <w:szCs w:val="28"/>
          <w:lang w:val="ru-RU"/>
        </w:rPr>
        <w:t xml:space="preserve">ų </w:t>
      </w:r>
      <w:r w:rsidRPr="00F143BD">
        <w:rPr>
          <w:rFonts w:ascii="Times New Roman" w:eastAsia="Times New Roman" w:hAnsi="Times New Roman" w:cs="Times New Roman"/>
          <w:sz w:val="28"/>
          <w:szCs w:val="28"/>
        </w:rPr>
        <w:t>ciklas</w:t>
      </w:r>
      <w:r w:rsidRPr="00F143BD">
        <w:rPr>
          <w:rFonts w:ascii="Times New Roman" w:eastAsia="Times New Roman" w:hAnsi="Times New Roman" w:cs="Times New Roman"/>
          <w:sz w:val="28"/>
          <w:szCs w:val="28"/>
          <w:lang w:val="ru-RU"/>
        </w:rPr>
        <w:t xml:space="preserve">) </w:t>
      </w:r>
      <w:r w:rsidRPr="00F143BD">
        <w:rPr>
          <w:rFonts w:ascii="Times New Roman" w:eastAsia="Times New Roman" w:hAnsi="Times New Roman" w:cs="Times New Roman"/>
          <w:sz w:val="28"/>
          <w:szCs w:val="28"/>
        </w:rPr>
        <w:t>III</w:t>
      </w:r>
      <w:r w:rsidRPr="00F143BD">
        <w:rPr>
          <w:rFonts w:ascii="Times New Roman" w:eastAsia="Times New Roman" w:hAnsi="Times New Roman" w:cs="Times New Roman"/>
          <w:sz w:val="28"/>
          <w:szCs w:val="28"/>
          <w:lang w:val="ru-RU"/>
        </w:rPr>
        <w:t xml:space="preserve"> </w:t>
      </w:r>
      <w:r w:rsidRPr="00F143BD">
        <w:rPr>
          <w:rFonts w:ascii="Times New Roman" w:eastAsia="Times New Roman" w:hAnsi="Times New Roman" w:cs="Times New Roman"/>
          <w:sz w:val="28"/>
          <w:szCs w:val="28"/>
        </w:rPr>
        <w:t>gimnazijos</w:t>
      </w:r>
      <w:r w:rsidRPr="00F143BD">
        <w:rPr>
          <w:rFonts w:ascii="Times New Roman" w:eastAsia="Times New Roman" w:hAnsi="Times New Roman" w:cs="Times New Roman"/>
          <w:sz w:val="28"/>
          <w:szCs w:val="28"/>
          <w:lang w:val="ru-RU"/>
        </w:rPr>
        <w:t xml:space="preserve"> </w:t>
      </w:r>
      <w:r w:rsidRPr="00F143BD">
        <w:rPr>
          <w:rFonts w:ascii="Times New Roman" w:eastAsia="Times New Roman" w:hAnsi="Times New Roman" w:cs="Times New Roman"/>
          <w:sz w:val="28"/>
          <w:szCs w:val="28"/>
        </w:rPr>
        <w:t>klas</w:t>
      </w:r>
      <w:r w:rsidRPr="00F143BD">
        <w:rPr>
          <w:rFonts w:ascii="Times New Roman" w:eastAsia="Times New Roman" w:hAnsi="Times New Roman" w:cs="Times New Roman"/>
          <w:sz w:val="28"/>
          <w:szCs w:val="28"/>
          <w:lang w:val="ru-RU"/>
        </w:rPr>
        <w:t>ė</w:t>
      </w:r>
      <w:bookmarkEnd w:id="4"/>
    </w:p>
    <w:p w14:paraId="5145AFE8" w14:textId="77777777" w:rsidR="006D36FD" w:rsidRPr="00F143BD" w:rsidRDefault="00EA3E5C">
      <w:pPr>
        <w:pBdr>
          <w:top w:val="nil"/>
          <w:left w:val="nil"/>
          <w:bottom w:val="nil"/>
          <w:right w:val="nil"/>
          <w:between w:val="nil"/>
        </w:pBdr>
        <w:spacing w:after="240" w:line="360" w:lineRule="auto"/>
        <w:rPr>
          <w:rFonts w:ascii="Times New Roman" w:eastAsia="Times New Roman" w:hAnsi="Times New Roman" w:cs="Times New Roman"/>
          <w:color w:val="2F5496"/>
          <w:sz w:val="28"/>
          <w:szCs w:val="28"/>
        </w:rPr>
      </w:pPr>
      <w:r w:rsidRPr="00F143BD">
        <w:rPr>
          <w:rFonts w:ascii="Times New Roman" w:eastAsia="Times New Roman" w:hAnsi="Times New Roman" w:cs="Times New Roman"/>
          <w:color w:val="2F5496"/>
          <w:sz w:val="28"/>
          <w:szCs w:val="28"/>
          <w:lang w:val="pl-PL"/>
        </w:rPr>
        <w:t>Reng</w:t>
      </w:r>
      <w:r w:rsidRPr="00F143BD">
        <w:rPr>
          <w:rFonts w:ascii="Times New Roman" w:eastAsia="Times New Roman" w:hAnsi="Times New Roman" w:cs="Times New Roman"/>
          <w:color w:val="2F5496"/>
          <w:sz w:val="28"/>
          <w:szCs w:val="28"/>
        </w:rPr>
        <w:t>ė</w:t>
      </w:r>
      <w:r w:rsidRPr="00F143BD">
        <w:rPr>
          <w:rFonts w:ascii="Times New Roman" w:eastAsia="Times New Roman" w:hAnsi="Times New Roman" w:cs="Times New Roman"/>
          <w:color w:val="2F5496"/>
          <w:sz w:val="28"/>
          <w:szCs w:val="28"/>
          <w:lang w:val="pl-PL"/>
        </w:rPr>
        <w:t>ja</w:t>
      </w:r>
      <w:r w:rsidRPr="00F143BD">
        <w:rPr>
          <w:rFonts w:ascii="Times New Roman" w:eastAsia="Times New Roman" w:hAnsi="Times New Roman" w:cs="Times New Roman"/>
          <w:color w:val="2F5496"/>
          <w:sz w:val="28"/>
          <w:szCs w:val="28"/>
        </w:rPr>
        <w:t>:</w:t>
      </w:r>
      <w:r w:rsidRPr="00F143BD">
        <w:rPr>
          <w:rFonts w:ascii="Times New Roman" w:eastAsia="Times New Roman" w:hAnsi="Times New Roman" w:cs="Times New Roman"/>
          <w:color w:val="2F5496"/>
          <w:sz w:val="28"/>
          <w:szCs w:val="28"/>
          <w:lang w:val="pl-PL"/>
        </w:rPr>
        <w:t> Ala</w:t>
      </w:r>
      <w:r w:rsidRPr="00F143BD">
        <w:rPr>
          <w:rFonts w:ascii="Times New Roman" w:eastAsia="Times New Roman" w:hAnsi="Times New Roman" w:cs="Times New Roman"/>
          <w:color w:val="2F5496"/>
          <w:sz w:val="28"/>
          <w:szCs w:val="28"/>
        </w:rPr>
        <w:t xml:space="preserve"> Š</w:t>
      </w:r>
      <w:r w:rsidRPr="00F143BD">
        <w:rPr>
          <w:rFonts w:ascii="Times New Roman" w:eastAsia="Times New Roman" w:hAnsi="Times New Roman" w:cs="Times New Roman"/>
          <w:color w:val="2F5496"/>
          <w:sz w:val="28"/>
          <w:szCs w:val="28"/>
          <w:lang w:val="pl-PL"/>
        </w:rPr>
        <w:t>uverova</w:t>
      </w:r>
    </w:p>
    <w:p w14:paraId="797A481F" w14:textId="77777777" w:rsidR="006D36FD" w:rsidRPr="00F966E8" w:rsidRDefault="00EA3E5C">
      <w:pPr>
        <w:shd w:val="clear" w:color="auto" w:fill="8EAADB"/>
        <w:jc w:val="center"/>
      </w:pPr>
      <w:r w:rsidRPr="008F4230">
        <w:rPr>
          <w:rFonts w:ascii="Times New Roman" w:eastAsia="Times New Roman" w:hAnsi="Times New Roman" w:cs="Times New Roman"/>
          <w:b/>
          <w:sz w:val="32"/>
          <w:szCs w:val="32"/>
          <w:lang w:val="pl-PL"/>
        </w:rPr>
        <w:t>Metodiniai</w:t>
      </w:r>
      <w:r w:rsidRPr="00F966E8">
        <w:rPr>
          <w:rFonts w:ascii="Times New Roman" w:eastAsia="Times New Roman" w:hAnsi="Times New Roman" w:cs="Times New Roman"/>
          <w:b/>
          <w:sz w:val="32"/>
          <w:szCs w:val="32"/>
        </w:rPr>
        <w:t xml:space="preserve"> </w:t>
      </w:r>
      <w:r w:rsidRPr="008F4230">
        <w:rPr>
          <w:rFonts w:ascii="Times New Roman" w:eastAsia="Times New Roman" w:hAnsi="Times New Roman" w:cs="Times New Roman"/>
          <w:b/>
          <w:sz w:val="32"/>
          <w:szCs w:val="32"/>
          <w:lang w:val="pl-PL"/>
        </w:rPr>
        <w:t>patarimai</w:t>
      </w:r>
    </w:p>
    <w:p w14:paraId="632DBC3B" w14:textId="0F44DE90" w:rsidR="006D36FD" w:rsidRDefault="00EA3E5C" w:rsidP="00F966E8">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w:t>
      </w:r>
      <w:r w:rsidRPr="00F966E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данную</w:t>
      </w:r>
      <w:r w:rsidRPr="00F966E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работу</w:t>
      </w:r>
      <w:r w:rsidRPr="00F966E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отводится</w:t>
      </w:r>
      <w:r w:rsidRPr="00F966E8">
        <w:rPr>
          <w:rFonts w:ascii="Times New Roman" w:eastAsia="Times New Roman" w:hAnsi="Times New Roman" w:cs="Times New Roman"/>
          <w:sz w:val="24"/>
          <w:szCs w:val="24"/>
        </w:rPr>
        <w:t xml:space="preserve"> 4 </w:t>
      </w:r>
      <w:r>
        <w:rPr>
          <w:rFonts w:ascii="Times New Roman" w:eastAsia="Times New Roman" w:hAnsi="Times New Roman" w:cs="Times New Roman"/>
          <w:sz w:val="24"/>
          <w:szCs w:val="24"/>
        </w:rPr>
        <w:t>урока</w:t>
      </w:r>
      <w:r w:rsidRPr="00F966E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В течение 1 урока, работая в группах и используя стратегии чтения, например: «Мозговой штурм»/ «Корзина идей»/ «Кино в голове»/ Инсерт/ 6-12 вопросов/тонких и толстых вопросов, кластер или интеллект-карту - ученики знакомятся со стихотворениями поэтов XX в. </w:t>
      </w:r>
      <w:r>
        <w:rPr>
          <w:rFonts w:ascii="Times New Roman" w:eastAsia="Times New Roman" w:hAnsi="Times New Roman" w:cs="Times New Roman"/>
          <w:b/>
          <w:i/>
          <w:color w:val="2F5496"/>
          <w:sz w:val="24"/>
          <w:szCs w:val="24"/>
        </w:rPr>
        <w:t>(Приложение 1).</w:t>
      </w:r>
      <w:r>
        <w:rPr>
          <w:rFonts w:ascii="Times New Roman" w:eastAsia="Times New Roman" w:hAnsi="Times New Roman" w:cs="Times New Roman"/>
          <w:color w:val="2E75B5"/>
          <w:sz w:val="24"/>
          <w:szCs w:val="24"/>
        </w:rPr>
        <w:t xml:space="preserve"> </w:t>
      </w:r>
      <w:r>
        <w:rPr>
          <w:rFonts w:ascii="Times New Roman" w:eastAsia="Times New Roman" w:hAnsi="Times New Roman" w:cs="Times New Roman"/>
          <w:sz w:val="24"/>
          <w:szCs w:val="24"/>
        </w:rPr>
        <w:t>Каждая группа в течение 15 минут работает с 1 текстом, готовит анализ этого стихотворения, затем п</w:t>
      </w:r>
      <w:r w:rsidR="004E28FA">
        <w:rPr>
          <w:rFonts w:ascii="Times New Roman" w:eastAsia="Times New Roman" w:hAnsi="Times New Roman" w:cs="Times New Roman"/>
          <w:sz w:val="24"/>
          <w:szCs w:val="24"/>
        </w:rPr>
        <w:t>редставляет свою работу классу.</w:t>
      </w:r>
    </w:p>
    <w:p w14:paraId="6C9AFDB8" w14:textId="0636D9F7" w:rsidR="006D36FD" w:rsidRDefault="00EA3E5C" w:rsidP="00F966E8">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 2 уроке, работая в группах и используя предложенные вопросы, ученики интерпретируют стихотворение Владимира Высоцкого «Мой Гамлет», а затем делятся своими наблюдениями. В течение двух уроков свои мысли и комментарии к ним вносят в таблицу/создают скрайбинг</w:t>
      </w:r>
      <w:r w:rsidR="004E28FA">
        <w:rPr>
          <w:rFonts w:ascii="Times New Roman" w:eastAsia="Times New Roman" w:hAnsi="Times New Roman" w:cs="Times New Roman"/>
          <w:sz w:val="24"/>
          <w:szCs w:val="24"/>
        </w:rPr>
        <w:t>/интеллект-карту/кластер и т.д.</w:t>
      </w:r>
    </w:p>
    <w:p w14:paraId="11047754" w14:textId="7FC45496" w:rsidR="006D36FD" w:rsidRDefault="00EA3E5C" w:rsidP="00F966E8">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 3-4 уроках учащиеся пишут </w:t>
      </w:r>
      <w:r w:rsidR="004E28FA">
        <w:rPr>
          <w:rFonts w:ascii="Times New Roman" w:eastAsia="Times New Roman" w:hAnsi="Times New Roman" w:cs="Times New Roman"/>
          <w:sz w:val="24"/>
          <w:szCs w:val="24"/>
        </w:rPr>
        <w:t>письменную работу «Мой Гамлет».</w:t>
      </w:r>
    </w:p>
    <w:p w14:paraId="7362922D" w14:textId="77777777" w:rsidR="006D36FD" w:rsidRDefault="00EA3E5C">
      <w:pPr>
        <w:shd w:val="clear" w:color="auto" w:fill="8EAADB"/>
        <w:jc w:val="center"/>
      </w:pPr>
      <w:r>
        <w:rPr>
          <w:rFonts w:ascii="Times New Roman" w:eastAsia="Times New Roman" w:hAnsi="Times New Roman" w:cs="Times New Roman"/>
          <w:b/>
          <w:sz w:val="32"/>
          <w:szCs w:val="32"/>
        </w:rPr>
        <w:t>Užduotys</w:t>
      </w:r>
    </w:p>
    <w:p w14:paraId="278EBF30" w14:textId="17D9A759" w:rsidR="006D36FD" w:rsidRDefault="00EA3E5C" w:rsidP="00841D1D">
      <w:pPr>
        <w:shd w:val="clear" w:color="auto" w:fill="FFFFFF"/>
        <w:spacing w:before="360" w:after="36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Ученики работают в группах (на группы можно поделить, используя выбор геометрических фигур/ палитру цветов/ </w:t>
      </w:r>
      <w:r w:rsidR="004E28FA">
        <w:rPr>
          <w:rFonts w:ascii="Times New Roman" w:eastAsia="Times New Roman" w:hAnsi="Times New Roman" w:cs="Times New Roman"/>
          <w:color w:val="000000"/>
          <w:sz w:val="24"/>
          <w:szCs w:val="24"/>
          <w:highlight w:val="white"/>
        </w:rPr>
        <w:t>разрезанные иллюстрации и т.д.)</w:t>
      </w:r>
    </w:p>
    <w:p w14:paraId="2A494B36" w14:textId="59079894" w:rsidR="006D36FD" w:rsidRDefault="004E28FA">
      <w:pPr>
        <w:shd w:val="clear" w:color="auto" w:fill="FFFFFF"/>
        <w:spacing w:before="360" w:after="360" w:line="240" w:lineRule="auto"/>
        <w:rPr>
          <w:rFonts w:ascii="Times New Roman" w:eastAsia="Times New Roman" w:hAnsi="Times New Roman" w:cs="Times New Roman"/>
          <w:b/>
          <w:color w:val="000000"/>
          <w:sz w:val="24"/>
          <w:szCs w:val="24"/>
          <w:highlight w:val="white"/>
        </w:rPr>
      </w:pPr>
      <w:r>
        <w:rPr>
          <w:rFonts w:ascii="Times New Roman" w:eastAsia="Times New Roman" w:hAnsi="Times New Roman" w:cs="Times New Roman"/>
          <w:b/>
          <w:color w:val="000000"/>
          <w:sz w:val="24"/>
          <w:szCs w:val="24"/>
          <w:highlight w:val="white"/>
        </w:rPr>
        <w:t>Задача к 1 уроку:</w:t>
      </w:r>
    </w:p>
    <w:p w14:paraId="58D727FD" w14:textId="77777777" w:rsidR="006D36FD" w:rsidRDefault="00EA3E5C">
      <w:pPr>
        <w:shd w:val="clear" w:color="auto" w:fill="FFFFFF"/>
        <w:spacing w:before="360" w:after="36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В течение 15 минут, работая в группах и используя стратегии чтения: «Мозговой штурм»/ «Корзина идей»/ «Кино в голове»/ Инсерт/ 6-12 вопросов/тонких и толстых вопросов, кластер или интеллект-карту – прочитайте и проанализируйте стихотворение поэта XX в.</w:t>
      </w:r>
    </w:p>
    <w:p w14:paraId="5125F8CA" w14:textId="71F9C1A2" w:rsidR="006D36FD" w:rsidRDefault="00EA3E5C">
      <w:pPr>
        <w:shd w:val="clear" w:color="auto" w:fill="FFFFFF"/>
        <w:spacing w:before="360" w:after="36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i/>
          <w:color w:val="000000"/>
          <w:sz w:val="24"/>
          <w:szCs w:val="24"/>
          <w:highlight w:val="white"/>
        </w:rPr>
        <w:lastRenderedPageBreak/>
        <w:t>(Приложение 1).</w:t>
      </w:r>
      <w:r>
        <w:rPr>
          <w:rFonts w:ascii="Times New Roman" w:eastAsia="Times New Roman" w:hAnsi="Times New Roman" w:cs="Times New Roman"/>
          <w:color w:val="000000"/>
          <w:sz w:val="24"/>
          <w:szCs w:val="24"/>
          <w:highlight w:val="white"/>
        </w:rPr>
        <w:t xml:space="preserve"> Представьте анализ своего стихотворения классу, прокомментируйте созданный группой</w:t>
      </w:r>
      <w:r w:rsidR="004E28FA">
        <w:rPr>
          <w:rFonts w:ascii="Times New Roman" w:eastAsia="Times New Roman" w:hAnsi="Times New Roman" w:cs="Times New Roman"/>
          <w:color w:val="000000"/>
          <w:sz w:val="24"/>
          <w:szCs w:val="24"/>
          <w:highlight w:val="white"/>
        </w:rPr>
        <w:t xml:space="preserve"> кластер или интеллект-карту.</w:t>
      </w:r>
    </w:p>
    <w:p w14:paraId="38C63C18" w14:textId="77777777" w:rsidR="006D36FD" w:rsidRDefault="00EA3E5C">
      <w:pPr>
        <w:shd w:val="clear" w:color="auto" w:fill="FFFFFF"/>
        <w:spacing w:before="360" w:after="360" w:line="240" w:lineRule="auto"/>
        <w:jc w:val="both"/>
        <w:rPr>
          <w:rFonts w:ascii="Times New Roman" w:eastAsia="Times New Roman" w:hAnsi="Times New Roman" w:cs="Times New Roman"/>
          <w:b/>
          <w:color w:val="000000"/>
          <w:sz w:val="24"/>
          <w:szCs w:val="24"/>
          <w:highlight w:val="white"/>
        </w:rPr>
      </w:pPr>
      <w:r>
        <w:rPr>
          <w:rFonts w:ascii="Times New Roman" w:eastAsia="Times New Roman" w:hAnsi="Times New Roman" w:cs="Times New Roman"/>
          <w:b/>
          <w:color w:val="000000"/>
          <w:sz w:val="24"/>
          <w:szCs w:val="24"/>
          <w:highlight w:val="white"/>
        </w:rPr>
        <w:t>Схема-подсказка (кластер)</w:t>
      </w:r>
    </w:p>
    <w:p w14:paraId="27FC2EF9" w14:textId="77777777" w:rsidR="006D36FD" w:rsidRDefault="00EA3E5C">
      <w:pPr>
        <w:shd w:val="clear" w:color="auto" w:fill="FFFFFF"/>
        <w:spacing w:before="360" w:after="360" w:line="240" w:lineRule="auto"/>
        <w:jc w:val="both"/>
        <w:rPr>
          <w:rFonts w:ascii="Times New Roman" w:eastAsia="Times New Roman" w:hAnsi="Times New Roman" w:cs="Times New Roman"/>
          <w:b/>
          <w:color w:val="000000"/>
          <w:sz w:val="24"/>
          <w:szCs w:val="24"/>
          <w:highlight w:val="white"/>
        </w:rPr>
      </w:pPr>
      <w:r>
        <w:rPr>
          <w:noProof/>
          <w:highlight w:val="white"/>
          <w:lang w:val="lt-LT" w:eastAsia="lt-LT"/>
        </w:rPr>
        <w:drawing>
          <wp:inline distT="0" distB="0" distL="0" distR="0" wp14:anchorId="5D0CE42B" wp14:editId="43F9C735">
            <wp:extent cx="5486400" cy="3163625"/>
            <wp:effectExtent l="0" t="0" r="0" b="0"/>
            <wp:docPr id="317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a:stretch>
                      <a:fillRect/>
                    </a:stretch>
                  </pic:blipFill>
                  <pic:spPr>
                    <a:xfrm>
                      <a:off x="0" y="0"/>
                      <a:ext cx="5491081" cy="3166324"/>
                    </a:xfrm>
                    <a:prstGeom prst="rect">
                      <a:avLst/>
                    </a:prstGeom>
                    <a:ln/>
                  </pic:spPr>
                </pic:pic>
              </a:graphicData>
            </a:graphic>
          </wp:inline>
        </w:drawing>
      </w:r>
    </w:p>
    <w:p w14:paraId="10A2E086" w14:textId="1D79EC3E" w:rsidR="006D36FD" w:rsidRDefault="004E28FA">
      <w:pPr>
        <w:shd w:val="clear" w:color="auto" w:fill="FFFFFF"/>
        <w:spacing w:before="360" w:after="360" w:line="240" w:lineRule="auto"/>
        <w:rPr>
          <w:rFonts w:ascii="Times New Roman" w:eastAsia="Times New Roman" w:hAnsi="Times New Roman" w:cs="Times New Roman"/>
          <w:b/>
          <w:i/>
          <w:color w:val="2F5496"/>
          <w:sz w:val="24"/>
          <w:szCs w:val="24"/>
        </w:rPr>
      </w:pPr>
      <w:r>
        <w:rPr>
          <w:rFonts w:ascii="Times New Roman" w:eastAsia="Times New Roman" w:hAnsi="Times New Roman" w:cs="Times New Roman"/>
          <w:b/>
          <w:i/>
          <w:color w:val="2F5496"/>
          <w:sz w:val="24"/>
          <w:szCs w:val="24"/>
        </w:rPr>
        <w:t>Приложение 1.</w:t>
      </w:r>
    </w:p>
    <w:p w14:paraId="538C34E4" w14:textId="77777777" w:rsidR="006D36FD" w:rsidRDefault="00EA3E5C">
      <w:pPr>
        <w:numPr>
          <w:ilvl w:val="0"/>
          <w:numId w:val="2"/>
        </w:num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Александр Блок </w:t>
      </w:r>
    </w:p>
    <w:p w14:paraId="44D60238" w14:textId="77777777" w:rsidR="006D36FD" w:rsidRDefault="00EA3E5C">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Я - Гамлет. Холодеет кровь,</w:t>
      </w:r>
      <w:r>
        <w:rPr>
          <w:rFonts w:ascii="Times New Roman" w:eastAsia="Times New Roman" w:hAnsi="Times New Roman" w:cs="Times New Roman"/>
          <w:color w:val="000000"/>
          <w:sz w:val="24"/>
          <w:szCs w:val="24"/>
        </w:rPr>
        <w:br/>
        <w:t>Когда плетёт коварство сети,</w:t>
      </w:r>
      <w:r>
        <w:rPr>
          <w:rFonts w:ascii="Times New Roman" w:eastAsia="Times New Roman" w:hAnsi="Times New Roman" w:cs="Times New Roman"/>
          <w:color w:val="000000"/>
          <w:sz w:val="24"/>
          <w:szCs w:val="24"/>
        </w:rPr>
        <w:br/>
        <w:t>И в сердце - первая любовь</w:t>
      </w:r>
      <w:r>
        <w:rPr>
          <w:rFonts w:ascii="Times New Roman" w:eastAsia="Times New Roman" w:hAnsi="Times New Roman" w:cs="Times New Roman"/>
          <w:color w:val="000000"/>
          <w:sz w:val="24"/>
          <w:szCs w:val="24"/>
        </w:rPr>
        <w:br/>
        <w:t>Жива - к единственной на свете.</w:t>
      </w:r>
    </w:p>
    <w:p w14:paraId="611FEDB1" w14:textId="77777777" w:rsidR="006D36FD" w:rsidRDefault="006D36FD">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20EE86DB" w14:textId="77777777" w:rsidR="006D36FD" w:rsidRDefault="00EA3E5C">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Тебя, Офелию мою,</w:t>
      </w:r>
      <w:r>
        <w:rPr>
          <w:rFonts w:ascii="Times New Roman" w:eastAsia="Times New Roman" w:hAnsi="Times New Roman" w:cs="Times New Roman"/>
          <w:color w:val="000000"/>
          <w:sz w:val="24"/>
          <w:szCs w:val="24"/>
        </w:rPr>
        <w:br/>
        <w:t>Увел далёко жизни холод,</w:t>
      </w:r>
      <w:r>
        <w:rPr>
          <w:rFonts w:ascii="Times New Roman" w:eastAsia="Times New Roman" w:hAnsi="Times New Roman" w:cs="Times New Roman"/>
          <w:color w:val="000000"/>
          <w:sz w:val="24"/>
          <w:szCs w:val="24"/>
        </w:rPr>
        <w:br/>
        <w:t>И гибну, принц, в родном краю</w:t>
      </w:r>
      <w:r>
        <w:rPr>
          <w:rFonts w:ascii="Times New Roman" w:eastAsia="Times New Roman" w:hAnsi="Times New Roman" w:cs="Times New Roman"/>
          <w:color w:val="000000"/>
          <w:sz w:val="24"/>
          <w:szCs w:val="24"/>
        </w:rPr>
        <w:br/>
        <w:t>Клинком отравленным заколот.</w:t>
      </w:r>
    </w:p>
    <w:p w14:paraId="79B83415" w14:textId="77777777" w:rsidR="006D36FD" w:rsidRDefault="00EA3E5C">
      <w:pPr>
        <w:pBdr>
          <w:top w:val="nil"/>
          <w:left w:val="nil"/>
          <w:bottom w:val="nil"/>
          <w:right w:val="nil"/>
          <w:between w:val="nil"/>
        </w:pBdr>
        <w:spacing w:after="0" w:line="240" w:lineRule="auto"/>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1914</w:t>
      </w:r>
    </w:p>
    <w:p w14:paraId="2AB2F022" w14:textId="77777777" w:rsidR="006D36FD" w:rsidRDefault="00EA3E5C">
      <w:pPr>
        <w:numPr>
          <w:ilvl w:val="0"/>
          <w:numId w:val="2"/>
        </w:numPr>
        <w:pBdr>
          <w:top w:val="nil"/>
          <w:left w:val="nil"/>
          <w:bottom w:val="nil"/>
          <w:right w:val="nil"/>
          <w:between w:val="nil"/>
        </w:pBdr>
        <w:shd w:val="clear" w:color="auto" w:fill="FFFFFF"/>
        <w:spacing w:before="360" w:after="36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highlight w:val="white"/>
        </w:rPr>
        <w:t>Анна Ахматова</w:t>
      </w:r>
    </w:p>
    <w:p w14:paraId="2DB30E69" w14:textId="77777777" w:rsidR="006D36FD" w:rsidRDefault="00EA3E5C">
      <w:pPr>
        <w:pBdr>
          <w:top w:val="nil"/>
          <w:left w:val="nil"/>
          <w:bottom w:val="nil"/>
          <w:right w:val="nil"/>
          <w:between w:val="nil"/>
        </w:pBdr>
        <w:shd w:val="clear" w:color="auto" w:fill="FFFFFF"/>
        <w:spacing w:before="360" w:after="36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ЧИТАЯ «ГАМЛЕТА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1.</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У кладбища направо пылил пустырь,</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А за ним голубела река.</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lastRenderedPageBreak/>
        <w:t>Ты сказал мне: «Ну что ж, иди в монастырь</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Или замуж за дурака...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Принцы только такое всегда говорят,</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Но я эту запомнила речь,— </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Пусть струится она сто веков подряд</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Горностаевой мантией с плеч.</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2.</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И как будто по ошибке</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Я сказала: «Ты...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Озарила тень улыбки</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Милые черты.</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От подобных оговорок</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Всякий вспыхнет взор...</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Я люблю тебя, как сорок</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Ласковых сестёр.</w:t>
      </w:r>
      <w:r>
        <w:rPr>
          <w:rFonts w:ascii="Times New Roman" w:eastAsia="Times New Roman" w:hAnsi="Times New Roman" w:cs="Times New Roman"/>
          <w:color w:val="000000"/>
          <w:sz w:val="24"/>
          <w:szCs w:val="24"/>
        </w:rPr>
        <w:br/>
      </w:r>
      <w:r>
        <w:rPr>
          <w:rFonts w:ascii="Times New Roman" w:eastAsia="Times New Roman" w:hAnsi="Times New Roman" w:cs="Times New Roman"/>
          <w:i/>
          <w:color w:val="000000"/>
          <w:sz w:val="24"/>
          <w:szCs w:val="24"/>
          <w:highlight w:val="white"/>
        </w:rPr>
        <w:t>1909</w:t>
      </w:r>
    </w:p>
    <w:p w14:paraId="493CA59D" w14:textId="77777777" w:rsidR="006D36FD" w:rsidRDefault="00EA3E5C">
      <w:pPr>
        <w:pBdr>
          <w:top w:val="nil"/>
          <w:left w:val="nil"/>
          <w:bottom w:val="nil"/>
          <w:right w:val="nil"/>
          <w:between w:val="nil"/>
        </w:pBdr>
        <w:shd w:val="clear" w:color="auto" w:fill="FFFFFF"/>
        <w:spacing w:before="360" w:after="36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br/>
      </w:r>
      <w:r>
        <w:rPr>
          <w:rFonts w:ascii="Times New Roman" w:eastAsia="Times New Roman" w:hAnsi="Times New Roman" w:cs="Times New Roman"/>
          <w:b/>
          <w:sz w:val="24"/>
          <w:szCs w:val="24"/>
        </w:rPr>
        <w:t>III</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color w:val="000000"/>
          <w:sz w:val="24"/>
          <w:szCs w:val="24"/>
          <w:highlight w:val="white"/>
        </w:rPr>
        <w:t>Марина Цветаева</w:t>
      </w:r>
    </w:p>
    <w:p w14:paraId="4D3ED311" w14:textId="3CF42EEC" w:rsidR="00320CF8" w:rsidRPr="004E28FA" w:rsidRDefault="00EA3E5C">
      <w:pPr>
        <w:pBdr>
          <w:top w:val="nil"/>
          <w:left w:val="nil"/>
          <w:bottom w:val="nil"/>
          <w:right w:val="nil"/>
          <w:between w:val="nil"/>
        </w:pBdr>
        <w:shd w:val="clear" w:color="auto" w:fill="FFFFFF"/>
        <w:spacing w:before="360" w:after="360" w:line="240" w:lineRule="auto"/>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ДИАЛОГ ГАМЛЕТА С СОВЕСТЬЮ</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 На дне она, где ил</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И водоросли… Спать в них</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Ушла, — но сна и там нет!</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 Но я её любил,</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Как сорок тысяч братьев</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Любить не могут!</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 Гамлет!</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На дне она, где ил:</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Ил!.. И последний венчик</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Всплыл на приречных брёвнах…</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 Но я её любил</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Как сорок тысяч…</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 Меньше,</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Всё ж, чем один любовник.</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На дне она, где ил.</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 Но я её —</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‎(недоумённо)</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 любил??</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i/>
          <w:color w:val="000000"/>
          <w:sz w:val="24"/>
          <w:szCs w:val="24"/>
          <w:highlight w:val="white"/>
        </w:rPr>
        <w:t>5 июня 1923</w:t>
      </w:r>
    </w:p>
    <w:p w14:paraId="41137907" w14:textId="77777777" w:rsidR="006D36FD" w:rsidRDefault="00EA3E5C">
      <w:pPr>
        <w:pBdr>
          <w:top w:val="nil"/>
          <w:left w:val="nil"/>
          <w:bottom w:val="nil"/>
          <w:right w:val="nil"/>
          <w:between w:val="nil"/>
        </w:pBdr>
        <w:shd w:val="clear" w:color="auto" w:fill="FFFFFF"/>
        <w:spacing w:before="360" w:after="360" w:line="240" w:lineRule="auto"/>
        <w:rPr>
          <w:rFonts w:ascii="Times New Roman" w:eastAsia="Times New Roman" w:hAnsi="Times New Roman" w:cs="Times New Roman"/>
          <w:color w:val="000000"/>
          <w:sz w:val="24"/>
          <w:szCs w:val="24"/>
        </w:rPr>
        <w:sectPr w:rsidR="006D36FD">
          <w:headerReference w:type="default" r:id="rId15"/>
          <w:footerReference w:type="default" r:id="rId16"/>
          <w:pgSz w:w="12240" w:h="15840"/>
          <w:pgMar w:top="1440" w:right="1440" w:bottom="1440" w:left="1440" w:header="708" w:footer="708" w:gutter="0"/>
          <w:pgNumType w:start="1"/>
          <w:cols w:space="720"/>
          <w:titlePg/>
        </w:sectPr>
      </w:pPr>
      <w:r>
        <w:rPr>
          <w:rFonts w:ascii="Times New Roman" w:eastAsia="Times New Roman" w:hAnsi="Times New Roman" w:cs="Times New Roman"/>
          <w:b/>
          <w:color w:val="000000"/>
          <w:sz w:val="24"/>
          <w:szCs w:val="24"/>
        </w:rPr>
        <w:t>I</w:t>
      </w:r>
      <w:r>
        <w:rPr>
          <w:rFonts w:ascii="Times New Roman" w:eastAsia="Times New Roman" w:hAnsi="Times New Roman" w:cs="Times New Roman"/>
          <w:b/>
          <w:sz w:val="24"/>
          <w:szCs w:val="24"/>
        </w:rPr>
        <w:t>V</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color w:val="000000"/>
          <w:sz w:val="24"/>
          <w:szCs w:val="24"/>
          <w:highlight w:val="white"/>
        </w:rPr>
        <w:t>Борис Пастернак</w:t>
      </w:r>
    </w:p>
    <w:p w14:paraId="2316D64A" w14:textId="77777777" w:rsidR="006D36FD" w:rsidRDefault="00EA3E5C">
      <w:pPr>
        <w:pBdr>
          <w:top w:val="nil"/>
          <w:left w:val="nil"/>
          <w:bottom w:val="nil"/>
          <w:right w:val="nil"/>
          <w:between w:val="nil"/>
        </w:pBdr>
        <w:shd w:val="clear" w:color="auto" w:fill="FFFFFF"/>
        <w:spacing w:after="360" w:line="240" w:lineRule="auto"/>
        <w:rPr>
          <w:rFonts w:ascii="Times New Roman" w:eastAsia="Times New Roman" w:hAnsi="Times New Roman" w:cs="Times New Roman"/>
          <w:b/>
          <w:color w:val="000000"/>
          <w:sz w:val="24"/>
          <w:szCs w:val="24"/>
        </w:rPr>
        <w:sectPr w:rsidR="006D36FD">
          <w:type w:val="continuous"/>
          <w:pgSz w:w="12240" w:h="15840"/>
          <w:pgMar w:top="1440" w:right="1440" w:bottom="1440" w:left="1440" w:header="708" w:footer="708" w:gutter="0"/>
          <w:cols w:num="2" w:space="720" w:equalWidth="0">
            <w:col w:w="4032" w:space="1296"/>
            <w:col w:w="4032" w:space="0"/>
          </w:cols>
        </w:sectPr>
      </w:pPr>
      <w:r>
        <w:rPr>
          <w:rFonts w:ascii="Times New Roman" w:eastAsia="Times New Roman" w:hAnsi="Times New Roman" w:cs="Times New Roman"/>
          <w:color w:val="000000"/>
          <w:sz w:val="24"/>
          <w:szCs w:val="24"/>
          <w:highlight w:val="white"/>
        </w:rPr>
        <w:lastRenderedPageBreak/>
        <w:t>ГАМЛЕТ</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Гул затих. Я вышел на подмостки.</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Прислонясь к дверному косяку,</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Я ловлю в далёком отголоске,</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Что случится на моём веку.</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На меня наставлен сумрак ночи</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Тысячью биноклей на оси.</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Если только можно, Aвва Oтче,</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Чашу эту мимо пронеси.</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lastRenderedPageBreak/>
        <w:t>Я люблю Твой замысел упрямый</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И играть согласен эту роль.</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Но сейчас идёт другая драма,</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И на этот раз меня уволь.</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Но продуман распорядок действий,</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И неотвратим конец пути.</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Я один, всё тонет в фарисействе.</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Жизнь прожить — не поле перейти.</w:t>
      </w:r>
      <w:r>
        <w:rPr>
          <w:rFonts w:ascii="Times New Roman" w:eastAsia="Times New Roman" w:hAnsi="Times New Roman" w:cs="Times New Roman"/>
          <w:i/>
          <w:color w:val="000000"/>
          <w:sz w:val="24"/>
          <w:szCs w:val="24"/>
          <w:highlight w:val="white"/>
        </w:rPr>
        <w:t xml:space="preserve">      1946 </w:t>
      </w:r>
    </w:p>
    <w:p w14:paraId="3E279911" w14:textId="77777777" w:rsidR="006D36FD" w:rsidRDefault="006D36FD">
      <w:pPr>
        <w:pBdr>
          <w:top w:val="nil"/>
          <w:left w:val="nil"/>
          <w:bottom w:val="nil"/>
          <w:right w:val="nil"/>
          <w:between w:val="nil"/>
        </w:pBdr>
        <w:shd w:val="clear" w:color="auto" w:fill="FFFFFF"/>
        <w:spacing w:before="360" w:after="360" w:line="240" w:lineRule="auto"/>
        <w:rPr>
          <w:rFonts w:ascii="Times New Roman" w:eastAsia="Times New Roman" w:hAnsi="Times New Roman" w:cs="Times New Roman"/>
          <w:b/>
          <w:color w:val="000000"/>
          <w:sz w:val="24"/>
          <w:szCs w:val="24"/>
        </w:rPr>
        <w:sectPr w:rsidR="006D36FD">
          <w:type w:val="continuous"/>
          <w:pgSz w:w="12240" w:h="15840"/>
          <w:pgMar w:top="1440" w:right="1440" w:bottom="1440" w:left="1440" w:header="708" w:footer="708" w:gutter="0"/>
          <w:cols w:num="2" w:space="720" w:equalWidth="0">
            <w:col w:w="4032" w:space="1296"/>
            <w:col w:w="4032" w:space="0"/>
          </w:cols>
        </w:sectPr>
      </w:pPr>
    </w:p>
    <w:p w14:paraId="10280642" w14:textId="77777777" w:rsidR="006D36FD" w:rsidRDefault="00EA3E5C">
      <w:pPr>
        <w:pBdr>
          <w:top w:val="nil"/>
          <w:left w:val="nil"/>
          <w:bottom w:val="nil"/>
          <w:right w:val="nil"/>
          <w:between w:val="nil"/>
        </w:pBdr>
        <w:shd w:val="clear" w:color="auto" w:fill="FFFFFF"/>
        <w:spacing w:before="360" w:after="360" w:line="240" w:lineRule="auto"/>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b/>
          <w:color w:val="000000"/>
          <w:sz w:val="24"/>
          <w:szCs w:val="24"/>
        </w:rPr>
        <w:lastRenderedPageBreak/>
        <w:t xml:space="preserve">V. </w:t>
      </w:r>
      <w:r>
        <w:rPr>
          <w:rFonts w:ascii="Times New Roman" w:eastAsia="Times New Roman" w:hAnsi="Times New Roman" w:cs="Times New Roman"/>
          <w:b/>
          <w:color w:val="000000"/>
          <w:sz w:val="24"/>
          <w:szCs w:val="24"/>
          <w:highlight w:val="white"/>
        </w:rPr>
        <w:t>Леонид Лиходеев</w:t>
      </w:r>
    </w:p>
    <w:p w14:paraId="6A84C6B9" w14:textId="77777777" w:rsidR="006D36FD" w:rsidRDefault="00EA3E5C">
      <w:pPr>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ГАМЛЕТ</w:t>
      </w:r>
    </w:p>
    <w:p w14:paraId="3B5992AD" w14:textId="78434F82" w:rsidR="006D36FD" w:rsidRPr="008F4230" w:rsidRDefault="00EA3E5C" w:rsidP="008F423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Чего Вы ждёте, принц?</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Чего Вы ждёте?</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Не надо больше, не ломайте рук.</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Все эти люди, принц,</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В конечном счёте,</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Устали от душевных Ваших мук. </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Они умудрены, они уже не дети.</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Над ними нечего махать крылом.</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Они ведь знают, принц,</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Что добродетель</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Погибнет всё равно</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В борьбе со злом. </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Им зло не нравится,</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Они, конечно, против,</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Но, всё-таки, они и не за Вас.</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lastRenderedPageBreak/>
        <w:t>Они пришли смотреть,</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Как Вы умрёте,</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Умрёте в миллионный раз.</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Нет, принц, Вам не дано</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Их огорошить.</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Ведь Ваш удел – стремиться и не сметь.</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Они помчатся вниз к своим калошам,</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Хлопками одобряя Вашу смерть. </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Слова становятся с годами лживы.</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Сомнение – плохое ремесло.</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Ошеломите их – останьтесь живы.</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 xml:space="preserve">К чертям спектакль – </w:t>
      </w:r>
    </w:p>
    <w:p w14:paraId="765CDB19" w14:textId="77777777" w:rsidR="006D36FD" w:rsidRDefault="00EA3E5C">
      <w:pPr>
        <w:spacing w:after="0"/>
        <w:rPr>
          <w:rFonts w:ascii="Times New Roman" w:eastAsia="Times New Roman" w:hAnsi="Times New Roman" w:cs="Times New Roman"/>
          <w:b/>
          <w:sz w:val="24"/>
          <w:szCs w:val="24"/>
          <w:highlight w:val="white"/>
        </w:rPr>
      </w:pPr>
      <w:r>
        <w:rPr>
          <w:rFonts w:ascii="Times New Roman" w:eastAsia="Times New Roman" w:hAnsi="Times New Roman" w:cs="Times New Roman"/>
          <w:color w:val="000000"/>
          <w:sz w:val="24"/>
          <w:szCs w:val="24"/>
          <w:highlight w:val="white"/>
        </w:rPr>
        <w:t>И пусть погибнет зло!..</w:t>
      </w:r>
    </w:p>
    <w:p w14:paraId="1284C54F" w14:textId="54C8B880" w:rsidR="008F4230" w:rsidRDefault="008F4230">
      <w:pPr>
        <w:rPr>
          <w:rFonts w:ascii="Times New Roman" w:eastAsia="Times New Roman" w:hAnsi="Times New Roman" w:cs="Times New Roman"/>
          <w:color w:val="000000"/>
          <w:sz w:val="24"/>
          <w:szCs w:val="24"/>
        </w:rPr>
      </w:pPr>
    </w:p>
    <w:p w14:paraId="634E4FA2" w14:textId="7148D79E" w:rsidR="006D36FD" w:rsidRDefault="00EA3E5C">
      <w:pPr>
        <w:rPr>
          <w:rFonts w:ascii="Times New Roman" w:eastAsia="Times New Roman" w:hAnsi="Times New Roman" w:cs="Times New Roman"/>
          <w:color w:val="000000"/>
          <w:sz w:val="24"/>
          <w:szCs w:val="24"/>
          <w:highlight w:val="white"/>
        </w:rPr>
        <w:sectPr w:rsidR="006D36FD">
          <w:type w:val="continuous"/>
          <w:pgSz w:w="12240" w:h="15840"/>
          <w:pgMar w:top="1440" w:right="1440" w:bottom="1440" w:left="1440" w:header="708" w:footer="708" w:gutter="0"/>
          <w:cols w:num="2" w:space="720" w:equalWidth="0">
            <w:col w:w="4032" w:space="1296"/>
            <w:col w:w="4032" w:space="0"/>
          </w:cols>
        </w:sectPr>
      </w:pPr>
      <w:r>
        <w:rPr>
          <w:rFonts w:ascii="Times New Roman" w:eastAsia="Times New Roman" w:hAnsi="Times New Roman" w:cs="Times New Roman"/>
          <w:color w:val="000000"/>
          <w:sz w:val="24"/>
          <w:szCs w:val="24"/>
        </w:rPr>
        <w:br/>
      </w:r>
    </w:p>
    <w:p w14:paraId="2E48BF9A" w14:textId="0AA5A46B" w:rsidR="00320CF8" w:rsidRDefault="00320CF8">
      <w:pPr>
        <w:rPr>
          <w:rFonts w:ascii="Times New Roman" w:eastAsia="Times New Roman" w:hAnsi="Times New Roman" w:cs="Times New Roman"/>
          <w:b/>
          <w:sz w:val="24"/>
          <w:szCs w:val="24"/>
          <w:highlight w:val="white"/>
        </w:rPr>
      </w:pPr>
    </w:p>
    <w:p w14:paraId="4136E909" w14:textId="1067D565" w:rsidR="006D36FD" w:rsidRDefault="00EA3E5C">
      <w:pPr>
        <w:rPr>
          <w:rFonts w:ascii="Times New Roman" w:eastAsia="Times New Roman" w:hAnsi="Times New Roman" w:cs="Times New Roman"/>
          <w:color w:val="000000"/>
          <w:sz w:val="24"/>
          <w:szCs w:val="24"/>
        </w:rPr>
        <w:sectPr w:rsidR="006D36FD">
          <w:footerReference w:type="default" r:id="rId17"/>
          <w:type w:val="continuous"/>
          <w:pgSz w:w="12240" w:h="15840"/>
          <w:pgMar w:top="1440" w:right="1440" w:bottom="1440" w:left="1440" w:header="708" w:footer="708" w:gutter="0"/>
          <w:cols w:num="2" w:space="720" w:equalWidth="0">
            <w:col w:w="4032" w:space="1296"/>
            <w:col w:w="4032" w:space="0"/>
          </w:cols>
        </w:sectPr>
      </w:pPr>
      <w:r>
        <w:rPr>
          <w:rFonts w:ascii="Times New Roman" w:eastAsia="Times New Roman" w:hAnsi="Times New Roman" w:cs="Times New Roman"/>
          <w:b/>
          <w:sz w:val="24"/>
          <w:szCs w:val="24"/>
          <w:highlight w:val="white"/>
        </w:rPr>
        <w:t xml:space="preserve">VI. </w:t>
      </w:r>
      <w:r>
        <w:rPr>
          <w:rFonts w:ascii="Times New Roman" w:eastAsia="Times New Roman" w:hAnsi="Times New Roman" w:cs="Times New Roman"/>
          <w:b/>
          <w:color w:val="000000"/>
          <w:sz w:val="24"/>
          <w:szCs w:val="24"/>
          <w:highlight w:val="white"/>
        </w:rPr>
        <w:t>Давид Самойлов</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ОПРАВДАНИЕ ГАМЛЕТА</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Врут про Гамлета,</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Что он нерешителен.</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Он решителен, груб и умён.</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Но когда клинок занесён,</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lastRenderedPageBreak/>
        <w:t>Гамлет медлит быть разрушителем</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И глядит в перископ времён.</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Не помедлив стреляют злодеи</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В сердце Лермонтова или Пушкина.</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Не помедлив бьет лейб-гвардеец,</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Образцовый, шикарный воин.</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Не помедлив бьют браконьеры,</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Не жалея, что пуля пущена.</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lastRenderedPageBreak/>
        <w:t>Гамлет медлит,</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Глаза прищурив</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И нацеливая клинок,</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Гамлет медлит.</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И этот миг</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Удивителен и велик.</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Миг молчания, страсти и опыта,</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Водопада застывшего миг.</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Миг всего, что отринуто, проклято.</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И всего, что познал и постиг.</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Ах, он знает, что там за портьерою,</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Ты, Полоний, плоский хитрец.</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Гамлет медлит застывшей пантерою,</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Ибо знает законы сердец,</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Ибо знает причины и следствия,</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lastRenderedPageBreak/>
        <w:t>Видит даль за ударом клинка,</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Смерть Офелии, слабую месть её,—</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Все, что будет потом.</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На века.</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Бей же, Гамлет! Бей без промашки!</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Не жалей загнивших кровей!</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Быть — не быть — лепестки ромашки,</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Бить так бить! Бей, не робей!</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Не от злобы, не от угару,</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Не со страху, унявши дрожь,—</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Доверяй своему удару,</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Даже</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           если</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                     себя </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                              убьёш</w:t>
      </w:r>
      <w:r w:rsidR="008F4230">
        <w:rPr>
          <w:rFonts w:ascii="Times New Roman" w:eastAsia="Times New Roman" w:hAnsi="Times New Roman" w:cs="Times New Roman"/>
          <w:color w:val="000000"/>
          <w:sz w:val="24"/>
          <w:szCs w:val="24"/>
        </w:rPr>
        <w:t>ь.</w:t>
      </w:r>
    </w:p>
    <w:p w14:paraId="7296D782" w14:textId="77777777" w:rsidR="006D36FD" w:rsidRDefault="006D36FD">
      <w:pPr>
        <w:shd w:val="clear" w:color="auto" w:fill="FFFFFF"/>
        <w:spacing w:before="360" w:after="360" w:line="240" w:lineRule="auto"/>
        <w:rPr>
          <w:rFonts w:ascii="Times New Roman" w:eastAsia="Times New Roman" w:hAnsi="Times New Roman" w:cs="Times New Roman"/>
          <w:b/>
          <w:color w:val="000000"/>
          <w:sz w:val="24"/>
          <w:szCs w:val="24"/>
          <w:highlight w:val="white"/>
        </w:rPr>
      </w:pPr>
    </w:p>
    <w:p w14:paraId="1FD67CE1" w14:textId="77777777" w:rsidR="006D36FD" w:rsidRDefault="006D36FD">
      <w:pPr>
        <w:shd w:val="clear" w:color="auto" w:fill="FFFFFF"/>
        <w:spacing w:before="360" w:after="360" w:line="240" w:lineRule="auto"/>
        <w:rPr>
          <w:rFonts w:ascii="Times New Roman" w:eastAsia="Times New Roman" w:hAnsi="Times New Roman" w:cs="Times New Roman"/>
          <w:b/>
          <w:color w:val="000000"/>
          <w:sz w:val="24"/>
          <w:szCs w:val="24"/>
          <w:highlight w:val="white"/>
        </w:rPr>
      </w:pPr>
    </w:p>
    <w:p w14:paraId="028197E3" w14:textId="77777777" w:rsidR="006D36FD" w:rsidRDefault="00EA3E5C">
      <w:pPr>
        <w:shd w:val="clear" w:color="auto" w:fill="FFFFFF"/>
        <w:spacing w:before="360" w:after="360" w:line="240" w:lineRule="auto"/>
        <w:rPr>
          <w:rFonts w:ascii="Times New Roman" w:eastAsia="Times New Roman" w:hAnsi="Times New Roman" w:cs="Times New Roman"/>
          <w:b/>
          <w:color w:val="000000"/>
          <w:sz w:val="24"/>
          <w:szCs w:val="24"/>
          <w:highlight w:val="white"/>
        </w:rPr>
      </w:pPr>
      <w:r>
        <w:rPr>
          <w:rFonts w:ascii="Times New Roman" w:eastAsia="Times New Roman" w:hAnsi="Times New Roman" w:cs="Times New Roman"/>
          <w:b/>
          <w:color w:val="000000"/>
          <w:sz w:val="24"/>
          <w:szCs w:val="24"/>
          <w:highlight w:val="white"/>
        </w:rPr>
        <w:t>Задача ко 2 уроку:</w:t>
      </w:r>
    </w:p>
    <w:p w14:paraId="37741A64" w14:textId="0D40CBA7" w:rsidR="006D36FD" w:rsidRDefault="00EA3E5C">
      <w:pPr>
        <w:shd w:val="clear" w:color="auto" w:fill="FFFFFF"/>
        <w:spacing w:before="360" w:after="36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Работая в группах и используя предложенные вопросы, создайте коллективную интерпретацию стихотворения Владимира Высоцкого «Мой Гамлет», оз</w:t>
      </w:r>
      <w:r w:rsidR="004E28FA">
        <w:rPr>
          <w:rFonts w:ascii="Times New Roman" w:eastAsia="Times New Roman" w:hAnsi="Times New Roman" w:cs="Times New Roman"/>
          <w:color w:val="000000"/>
          <w:sz w:val="24"/>
          <w:szCs w:val="24"/>
          <w:highlight w:val="white"/>
        </w:rPr>
        <w:t>вучьте/представьте свою работу.</w:t>
      </w:r>
    </w:p>
    <w:p w14:paraId="7C253715" w14:textId="77777777" w:rsidR="006D36FD" w:rsidRDefault="006D36FD">
      <w:pPr>
        <w:shd w:val="clear" w:color="auto" w:fill="FFFFFF"/>
        <w:spacing w:before="360" w:after="360" w:line="240" w:lineRule="auto"/>
        <w:rPr>
          <w:rFonts w:ascii="Times New Roman" w:eastAsia="Times New Roman" w:hAnsi="Times New Roman" w:cs="Times New Roman"/>
          <w:b/>
          <w:color w:val="000000"/>
          <w:sz w:val="24"/>
          <w:szCs w:val="24"/>
          <w:highlight w:val="white"/>
        </w:rPr>
      </w:pPr>
    </w:p>
    <w:p w14:paraId="3ABF08C8" w14:textId="0A5A8872" w:rsidR="008F4230" w:rsidRDefault="008F4230">
      <w:pPr>
        <w:shd w:val="clear" w:color="auto" w:fill="FFFFFF"/>
        <w:spacing w:before="360" w:after="360" w:line="240" w:lineRule="auto"/>
        <w:rPr>
          <w:rFonts w:ascii="Times New Roman" w:eastAsia="Times New Roman" w:hAnsi="Times New Roman" w:cs="Times New Roman"/>
          <w:b/>
          <w:color w:val="000000"/>
          <w:sz w:val="24"/>
          <w:szCs w:val="24"/>
          <w:highlight w:val="white"/>
        </w:rPr>
        <w:sectPr w:rsidR="008F4230">
          <w:type w:val="continuous"/>
          <w:pgSz w:w="12240" w:h="15840"/>
          <w:pgMar w:top="1440" w:right="1440" w:bottom="1440" w:left="1440" w:header="708" w:footer="708" w:gutter="0"/>
          <w:cols w:space="720"/>
        </w:sectPr>
      </w:pPr>
    </w:p>
    <w:p w14:paraId="4DC0A6B7" w14:textId="77777777" w:rsidR="006D36FD" w:rsidRDefault="00EA3E5C">
      <w:pPr>
        <w:shd w:val="clear" w:color="auto" w:fill="FFFFFF"/>
        <w:spacing w:before="360" w:after="360" w:line="240" w:lineRule="auto"/>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b/>
          <w:color w:val="000000"/>
          <w:sz w:val="24"/>
          <w:szCs w:val="24"/>
          <w:highlight w:val="white"/>
        </w:rPr>
        <w:lastRenderedPageBreak/>
        <w:t>Владимир Высоцкий</w:t>
      </w:r>
    </w:p>
    <w:p w14:paraId="72C88DF3" w14:textId="77777777" w:rsidR="006D36FD" w:rsidRDefault="00EA3E5C">
      <w:pPr>
        <w:shd w:val="clear" w:color="auto" w:fill="FFFFFF"/>
        <w:spacing w:before="360"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МОЙ ГАМЛЕТ</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Я только малость объясню в стихе —</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На всё я не имею полномочий...</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Я был зачат, как нужно, во грехе —</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В поту и нервах первой брачной ночи.</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Я знал, что, отрываясь от земли,-</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Чем выше мы, тем жёстче и суровей;</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Я шёл спокойно прямо в короли</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И вёл себя наследным принцем крови.</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Я знал — всё будет так, как я хочу,</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lastRenderedPageBreak/>
        <w:t>Я не бывал внакладе и в уроне,</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Мои друзья по школе и мечу</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Служили мне, как их отцы — короне.</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Не думал я над тем, что говорю,</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И с лёгкостью слова бросал на ветер —</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Мне верили и так, как главарю,</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Все высокопоставленные дети.</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Пугались нас ночные сторожа,</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Как оспою, болело время нами.</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Я спал на кожах, мясо ел с ножа</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И злую лошадь мучил стременами.</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lastRenderedPageBreak/>
        <w:br/>
      </w:r>
      <w:r>
        <w:rPr>
          <w:rFonts w:ascii="Times New Roman" w:eastAsia="Times New Roman" w:hAnsi="Times New Roman" w:cs="Times New Roman"/>
          <w:color w:val="000000"/>
          <w:sz w:val="24"/>
          <w:szCs w:val="24"/>
          <w:highlight w:val="white"/>
        </w:rPr>
        <w:t>Я знал — мне будет сказано: «Царуй!» —</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Клеймо на лбу мне рок с рожденья выжег.</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И я пьянел среди чеканных сбруй,</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Был терпелив к насилью слов и книжек.</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Я улыбаться мог одним лишь ртом,</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А тайный взгляд, когда он зол и горек,</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Умел скрывать, воспитанный шутом,—</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Шут мёртв теперь: «Аминь!» Бедняга Йорик!..</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Но отказался я от дележа</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Наград, добычи, славы, привилегий:</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Вдруг стало жаль мне мёртвого пажа,</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Я объезжал зелёные побеги...</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Я позабыл охотничий азарт,</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Возненавидел и борзых, и гончих,</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Я от подранка гнал коня назад</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И плетью бил загонщиков и ловчих.</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Я видел — наши игры с каждым днём</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Все больше походили на бесчинства,—</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В проточных водах по ночам, тайком</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Я отмывался от дневного свинства.</w:t>
      </w:r>
    </w:p>
    <w:p w14:paraId="12FA8A75" w14:textId="77777777" w:rsidR="006D36FD" w:rsidRDefault="00EA3E5C">
      <w:pPr>
        <w:shd w:val="clear" w:color="auto" w:fill="FFFFFF"/>
        <w:spacing w:before="360" w:after="360" w:line="240" w:lineRule="auto"/>
        <w:rPr>
          <w:rFonts w:ascii="Times New Roman" w:eastAsia="Times New Roman" w:hAnsi="Times New Roman" w:cs="Times New Roman"/>
          <w:color w:val="000000"/>
          <w:sz w:val="24"/>
          <w:szCs w:val="24"/>
        </w:rPr>
        <w:sectPr w:rsidR="006D36FD">
          <w:type w:val="continuous"/>
          <w:pgSz w:w="12240" w:h="15840"/>
          <w:pgMar w:top="1440" w:right="1440" w:bottom="1440" w:left="1440" w:header="708" w:footer="708" w:gutter="0"/>
          <w:cols w:num="2" w:space="720" w:equalWidth="0">
            <w:col w:w="4032" w:space="1296"/>
            <w:col w:w="4032" w:space="0"/>
          </w:cols>
        </w:sectPr>
      </w:pP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Я прозревал, глупея с каждым днем,</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Я прозевал домашние интриги.</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Не нравился мне век, и люди в нём</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Не нравились,— и я зарылся в книги.</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Мой мозг, до знаний жадный, как паук,</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Все постигал: недвижность и движенье,—</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Но толка нет от мыслей и наук,</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lastRenderedPageBreak/>
        <w:t>Когда повсюду им опроверженье.</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С друзьями детства перетерлась нить,</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Нить Ариадны оказалась схемой.</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Я бился над словами «быть, не быть»,</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Как над неразрешимою дилеммой.</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Но вечно, вечно плещет море бед,—</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В него мы стрелы мечем — в сито просо,</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Отсеивая призрачный ответ</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От вычурного этого вопроса.</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Зов предков слыша сквозь затихший гул,</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Пошёл на зов,— сомненья крались с тылу,</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Груз тяжких дум наверх меня тянул,</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А крылья плоти вниз влекли, в могилу.</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В непрочный сплав меня спаяли дни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Едва застыв, он начал расползаться.</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Я пролил кровь, как все,— и, как они,</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Я не сумел от мести отказаться.</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А мой подъём пред смертью — есть провал.</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Офелия! Я тленья не приемлю.</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Но я себя убийством уравнял</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С тем, с кем я лёг в одну и ту же землю.</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Я Гамлет, я насилье презирал,</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Я наплевал на датскую корону,—</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Но в их глазах — за трон я глотку рвал</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И убивал соперника по трону.</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Но гениальный всплеск похож на бред,</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В рожденьи смерть проглядывает косо.</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А мы всё ставим каверзный ответ</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И не находим нужного вопроса.</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i/>
          <w:color w:val="000000"/>
          <w:sz w:val="24"/>
          <w:szCs w:val="24"/>
          <w:highlight w:val="white"/>
        </w:rPr>
        <w:t>1972</w:t>
      </w:r>
    </w:p>
    <w:p w14:paraId="414C4486" w14:textId="77777777" w:rsidR="003B54EE" w:rsidRDefault="003B54EE">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p>
    <w:p w14:paraId="0A3C3E2D" w14:textId="77777777" w:rsidR="003B54EE" w:rsidRDefault="003B54EE">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p>
    <w:p w14:paraId="309E62A0" w14:textId="58B7476E" w:rsidR="006D36FD" w:rsidRDefault="00EA3E5C">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Вопросы к стихотворению Владимира Высоцкого «Мой Гамлет»</w:t>
      </w:r>
    </w:p>
    <w:p w14:paraId="473A6FD6" w14:textId="77777777" w:rsidR="006D36FD" w:rsidRDefault="006D36FD">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p>
    <w:p w14:paraId="27E14B2C" w14:textId="77777777" w:rsidR="006D36FD" w:rsidRDefault="00EA3E5C">
      <w:pPr>
        <w:numPr>
          <w:ilvl w:val="0"/>
          <w:numId w:val="3"/>
        </w:numPr>
        <w:pBdr>
          <w:top w:val="nil"/>
          <w:left w:val="nil"/>
          <w:bottom w:val="nil"/>
          <w:right w:val="nil"/>
          <w:between w:val="nil"/>
        </w:pBdr>
        <w:spacing w:after="0" w:line="240" w:lineRule="auto"/>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4"/>
          <w:szCs w:val="24"/>
        </w:rPr>
        <w:t xml:space="preserve">Почему Высоцкий в своём стихотворении утверждает, </w:t>
      </w:r>
    </w:p>
    <w:p w14:paraId="090D9614" w14:textId="77777777" w:rsidR="006D36FD" w:rsidRDefault="00EA3E5C">
      <w:pPr>
        <w:pBdr>
          <w:top w:val="nil"/>
          <w:left w:val="nil"/>
          <w:bottom w:val="nil"/>
          <w:right w:val="nil"/>
          <w:between w:val="nil"/>
        </w:pBdr>
        <w:spacing w:after="0" w:line="240" w:lineRule="auto"/>
        <w:ind w:left="720"/>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i/>
          <w:color w:val="000000"/>
          <w:sz w:val="24"/>
          <w:szCs w:val="24"/>
          <w:highlight w:val="white"/>
        </w:rPr>
        <w:t>что, отрываясь от земли,-</w:t>
      </w:r>
      <w:r>
        <w:rPr>
          <w:rFonts w:ascii="Times New Roman" w:eastAsia="Times New Roman" w:hAnsi="Times New Roman" w:cs="Times New Roman"/>
          <w:i/>
          <w:color w:val="000000"/>
          <w:sz w:val="24"/>
          <w:szCs w:val="24"/>
        </w:rPr>
        <w:br/>
      </w:r>
      <w:r>
        <w:rPr>
          <w:rFonts w:ascii="Times New Roman" w:eastAsia="Times New Roman" w:hAnsi="Times New Roman" w:cs="Times New Roman"/>
          <w:i/>
          <w:color w:val="000000"/>
          <w:sz w:val="24"/>
          <w:szCs w:val="24"/>
          <w:highlight w:val="white"/>
        </w:rPr>
        <w:t>Чем выше мы, тем жёстче и суровей…</w:t>
      </w:r>
    </w:p>
    <w:p w14:paraId="69432E7E" w14:textId="77777777" w:rsidR="006D36FD" w:rsidRDefault="00EA3E5C">
      <w:pPr>
        <w:pBdr>
          <w:top w:val="nil"/>
          <w:left w:val="nil"/>
          <w:bottom w:val="nil"/>
          <w:right w:val="nil"/>
          <w:between w:val="nil"/>
        </w:pBdr>
        <w:spacing w:after="0" w:line="240" w:lineRule="auto"/>
        <w:ind w:firstLine="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 вы понимаете данные строки?</w:t>
      </w:r>
    </w:p>
    <w:p w14:paraId="515B7E93" w14:textId="77777777" w:rsidR="006D36FD" w:rsidRDefault="00EA3E5C">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Почему автор отмечает, что </w:t>
      </w:r>
      <w:r>
        <w:rPr>
          <w:rFonts w:ascii="Times New Roman" w:eastAsia="Times New Roman" w:hAnsi="Times New Roman" w:cs="Times New Roman"/>
          <w:i/>
          <w:color w:val="000000"/>
          <w:sz w:val="24"/>
          <w:szCs w:val="24"/>
        </w:rPr>
        <w:t>«</w:t>
      </w:r>
      <w:r>
        <w:rPr>
          <w:rFonts w:ascii="Times New Roman" w:eastAsia="Times New Roman" w:hAnsi="Times New Roman" w:cs="Times New Roman"/>
          <w:i/>
          <w:color w:val="000000"/>
          <w:sz w:val="24"/>
          <w:szCs w:val="24"/>
          <w:highlight w:val="white"/>
        </w:rPr>
        <w:t>мои друзья по школе и мечу/</w:t>
      </w:r>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i/>
          <w:color w:val="000000"/>
          <w:sz w:val="24"/>
          <w:szCs w:val="24"/>
          <w:highlight w:val="white"/>
        </w:rPr>
        <w:t>Служили мне, как их отцы — короне»</w:t>
      </w:r>
      <w:r>
        <w:rPr>
          <w:rFonts w:ascii="Times New Roman" w:eastAsia="Times New Roman" w:hAnsi="Times New Roman" w:cs="Times New Roman"/>
          <w:color w:val="000000"/>
          <w:sz w:val="24"/>
          <w:szCs w:val="24"/>
          <w:highlight w:val="white"/>
        </w:rPr>
        <w:t>?</w:t>
      </w:r>
    </w:p>
    <w:p w14:paraId="3E13AF56" w14:textId="77777777" w:rsidR="006D36FD" w:rsidRDefault="00EA3E5C">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Как вы понимаете слова: </w:t>
      </w:r>
      <w:r>
        <w:rPr>
          <w:rFonts w:ascii="Times New Roman" w:eastAsia="Times New Roman" w:hAnsi="Times New Roman" w:cs="Times New Roman"/>
          <w:i/>
          <w:color w:val="000000"/>
          <w:sz w:val="24"/>
          <w:szCs w:val="24"/>
        </w:rPr>
        <w:t>«</w:t>
      </w:r>
      <w:r>
        <w:rPr>
          <w:rFonts w:ascii="Times New Roman" w:eastAsia="Times New Roman" w:hAnsi="Times New Roman" w:cs="Times New Roman"/>
          <w:i/>
          <w:color w:val="000000"/>
          <w:sz w:val="24"/>
          <w:szCs w:val="24"/>
          <w:highlight w:val="white"/>
        </w:rPr>
        <w:t>Не думал я над тем, что говорю, /</w:t>
      </w:r>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i/>
          <w:color w:val="000000"/>
          <w:sz w:val="24"/>
          <w:szCs w:val="24"/>
          <w:highlight w:val="white"/>
        </w:rPr>
        <w:t>И с лёгкостью слова бросал на ветер —/ Мне верили и так, как главарю,</w:t>
      </w:r>
      <w:r>
        <w:rPr>
          <w:rFonts w:ascii="Times New Roman" w:eastAsia="Times New Roman" w:hAnsi="Times New Roman" w:cs="Times New Roman"/>
          <w:i/>
          <w:color w:val="000000"/>
          <w:sz w:val="24"/>
          <w:szCs w:val="24"/>
        </w:rPr>
        <w:t xml:space="preserve"> / </w:t>
      </w:r>
      <w:r>
        <w:rPr>
          <w:rFonts w:ascii="Times New Roman" w:eastAsia="Times New Roman" w:hAnsi="Times New Roman" w:cs="Times New Roman"/>
          <w:i/>
          <w:color w:val="000000"/>
          <w:sz w:val="24"/>
          <w:szCs w:val="24"/>
          <w:highlight w:val="white"/>
        </w:rPr>
        <w:t>Все высокопоставленные дети»</w:t>
      </w:r>
      <w:r>
        <w:rPr>
          <w:rFonts w:ascii="Times New Roman" w:eastAsia="Times New Roman" w:hAnsi="Times New Roman" w:cs="Times New Roman"/>
          <w:color w:val="000000"/>
          <w:sz w:val="24"/>
          <w:szCs w:val="24"/>
          <w:highlight w:val="white"/>
        </w:rPr>
        <w:t>?</w:t>
      </w:r>
    </w:p>
    <w:p w14:paraId="143A393B" w14:textId="77777777" w:rsidR="006D36FD" w:rsidRDefault="00EA3E5C">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 xml:space="preserve">Какова композиционная роль 7 строфы? </w:t>
      </w:r>
    </w:p>
    <w:p w14:paraId="18B24EBF" w14:textId="77777777" w:rsidR="006D36FD" w:rsidRDefault="00EA3E5C">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i/>
          <w:color w:val="000000"/>
          <w:sz w:val="24"/>
          <w:szCs w:val="24"/>
          <w:highlight w:val="white"/>
        </w:rPr>
        <w:t>Я улыбаться мог одним лишь ртом,</w:t>
      </w:r>
      <w:r>
        <w:rPr>
          <w:rFonts w:ascii="Times New Roman" w:eastAsia="Times New Roman" w:hAnsi="Times New Roman" w:cs="Times New Roman"/>
          <w:i/>
          <w:color w:val="000000"/>
          <w:sz w:val="24"/>
          <w:szCs w:val="24"/>
        </w:rPr>
        <w:br/>
      </w:r>
      <w:r>
        <w:rPr>
          <w:rFonts w:ascii="Times New Roman" w:eastAsia="Times New Roman" w:hAnsi="Times New Roman" w:cs="Times New Roman"/>
          <w:i/>
          <w:color w:val="000000"/>
          <w:sz w:val="24"/>
          <w:szCs w:val="24"/>
          <w:highlight w:val="white"/>
        </w:rPr>
        <w:t>А тайный взгляд, когда он зол и горек,</w:t>
      </w:r>
      <w:r>
        <w:rPr>
          <w:rFonts w:ascii="Times New Roman" w:eastAsia="Times New Roman" w:hAnsi="Times New Roman" w:cs="Times New Roman"/>
          <w:i/>
          <w:color w:val="000000"/>
          <w:sz w:val="24"/>
          <w:szCs w:val="24"/>
        </w:rPr>
        <w:br/>
      </w:r>
      <w:r>
        <w:rPr>
          <w:rFonts w:ascii="Times New Roman" w:eastAsia="Times New Roman" w:hAnsi="Times New Roman" w:cs="Times New Roman"/>
          <w:i/>
          <w:color w:val="000000"/>
          <w:sz w:val="24"/>
          <w:szCs w:val="24"/>
          <w:highlight w:val="white"/>
        </w:rPr>
        <w:t>Умел скрывать, воспитанный шутом,—</w:t>
      </w:r>
      <w:r>
        <w:rPr>
          <w:rFonts w:ascii="Times New Roman" w:eastAsia="Times New Roman" w:hAnsi="Times New Roman" w:cs="Times New Roman"/>
          <w:i/>
          <w:color w:val="000000"/>
          <w:sz w:val="24"/>
          <w:szCs w:val="24"/>
        </w:rPr>
        <w:br/>
      </w:r>
      <w:r>
        <w:rPr>
          <w:rFonts w:ascii="Times New Roman" w:eastAsia="Times New Roman" w:hAnsi="Times New Roman" w:cs="Times New Roman"/>
          <w:i/>
          <w:color w:val="000000"/>
          <w:sz w:val="24"/>
          <w:szCs w:val="24"/>
          <w:highlight w:val="white"/>
        </w:rPr>
        <w:t>Шут мёртв теперь: «Аминь!» Бедняга Йорик!..</w:t>
      </w:r>
      <w:r>
        <w:rPr>
          <w:rFonts w:ascii="Times New Roman" w:eastAsia="Times New Roman" w:hAnsi="Times New Roman" w:cs="Times New Roman"/>
          <w:color w:val="000000"/>
          <w:sz w:val="24"/>
          <w:szCs w:val="24"/>
          <w:highlight w:val="white"/>
        </w:rPr>
        <w:t xml:space="preserve">  Зачем Высоцкий вспоминает о Йорике?</w:t>
      </w:r>
    </w:p>
    <w:p w14:paraId="0B83C5B7" w14:textId="77777777" w:rsidR="006D36FD" w:rsidRDefault="00EA3E5C">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 xml:space="preserve">Как вы понимаете строки: </w:t>
      </w:r>
    </w:p>
    <w:p w14:paraId="5944A62A" w14:textId="77777777" w:rsidR="006D36FD" w:rsidRDefault="00EA3E5C">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i/>
          <w:color w:val="000000"/>
          <w:sz w:val="24"/>
          <w:szCs w:val="24"/>
          <w:highlight w:val="white"/>
        </w:rPr>
        <w:t>Я прозревал, глупея с каждым днем,</w:t>
      </w:r>
      <w:r>
        <w:rPr>
          <w:rFonts w:ascii="Times New Roman" w:eastAsia="Times New Roman" w:hAnsi="Times New Roman" w:cs="Times New Roman"/>
          <w:i/>
          <w:color w:val="000000"/>
          <w:sz w:val="24"/>
          <w:szCs w:val="24"/>
        </w:rPr>
        <w:br/>
      </w:r>
      <w:r>
        <w:rPr>
          <w:rFonts w:ascii="Times New Roman" w:eastAsia="Times New Roman" w:hAnsi="Times New Roman" w:cs="Times New Roman"/>
          <w:i/>
          <w:color w:val="000000"/>
          <w:sz w:val="24"/>
          <w:szCs w:val="24"/>
          <w:highlight w:val="white"/>
        </w:rPr>
        <w:t>Я прозевал домашние интриги.</w:t>
      </w:r>
      <w:r>
        <w:rPr>
          <w:rFonts w:ascii="Times New Roman" w:eastAsia="Times New Roman" w:hAnsi="Times New Roman" w:cs="Times New Roman"/>
          <w:i/>
          <w:color w:val="000000"/>
          <w:sz w:val="24"/>
          <w:szCs w:val="24"/>
        </w:rPr>
        <w:br/>
      </w:r>
      <w:r>
        <w:rPr>
          <w:rFonts w:ascii="Times New Roman" w:eastAsia="Times New Roman" w:hAnsi="Times New Roman" w:cs="Times New Roman"/>
          <w:i/>
          <w:color w:val="000000"/>
          <w:sz w:val="24"/>
          <w:szCs w:val="24"/>
          <w:highlight w:val="white"/>
        </w:rPr>
        <w:t>Не нравился мне век, и люди в нём</w:t>
      </w:r>
      <w:r>
        <w:rPr>
          <w:rFonts w:ascii="Times New Roman" w:eastAsia="Times New Roman" w:hAnsi="Times New Roman" w:cs="Times New Roman"/>
          <w:i/>
          <w:color w:val="000000"/>
          <w:sz w:val="24"/>
          <w:szCs w:val="24"/>
        </w:rPr>
        <w:br/>
      </w:r>
      <w:r>
        <w:rPr>
          <w:rFonts w:ascii="Times New Roman" w:eastAsia="Times New Roman" w:hAnsi="Times New Roman" w:cs="Times New Roman"/>
          <w:i/>
          <w:color w:val="000000"/>
          <w:sz w:val="24"/>
          <w:szCs w:val="24"/>
          <w:highlight w:val="white"/>
        </w:rPr>
        <w:t xml:space="preserve">Не нравились… </w:t>
      </w:r>
      <w:r>
        <w:rPr>
          <w:rFonts w:ascii="Times New Roman" w:eastAsia="Times New Roman" w:hAnsi="Times New Roman" w:cs="Times New Roman"/>
          <w:color w:val="000000"/>
          <w:sz w:val="24"/>
          <w:szCs w:val="24"/>
          <w:highlight w:val="white"/>
        </w:rPr>
        <w:t>Как</w:t>
      </w:r>
      <w:r>
        <w:rPr>
          <w:rFonts w:ascii="Times New Roman" w:eastAsia="Times New Roman" w:hAnsi="Times New Roman" w:cs="Times New Roman"/>
          <w:i/>
          <w:color w:val="000000"/>
          <w:sz w:val="24"/>
          <w:szCs w:val="24"/>
          <w:highlight w:val="white"/>
        </w:rPr>
        <w:t xml:space="preserve"> </w:t>
      </w:r>
      <w:r>
        <w:rPr>
          <w:rFonts w:ascii="Times New Roman" w:eastAsia="Times New Roman" w:hAnsi="Times New Roman" w:cs="Times New Roman"/>
          <w:color w:val="000000"/>
          <w:sz w:val="24"/>
          <w:szCs w:val="24"/>
          <w:highlight w:val="white"/>
        </w:rPr>
        <w:t>они перекликаются со словами Галета из одноименной пьесы: «Век расшатался – и скверней всего, что я рождён восстановить его»?</w:t>
      </w:r>
    </w:p>
    <w:p w14:paraId="39A78B4D" w14:textId="77777777" w:rsidR="006D36FD" w:rsidRDefault="00EA3E5C">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Почему Высоцкий называет «нить Ариадны – схемой»?</w:t>
      </w:r>
    </w:p>
    <w:p w14:paraId="6B97CDFB" w14:textId="77777777" w:rsidR="006D36FD" w:rsidRDefault="00EA3E5C">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Как вы понимаете сравнение, использованное Высоцким: </w:t>
      </w:r>
      <w:r>
        <w:rPr>
          <w:rFonts w:ascii="Times New Roman" w:eastAsia="Times New Roman" w:hAnsi="Times New Roman" w:cs="Times New Roman"/>
          <w:i/>
          <w:color w:val="000000"/>
          <w:sz w:val="24"/>
          <w:szCs w:val="24"/>
        </w:rPr>
        <w:t>«</w:t>
      </w:r>
      <w:r>
        <w:rPr>
          <w:rFonts w:ascii="Times New Roman" w:eastAsia="Times New Roman" w:hAnsi="Times New Roman" w:cs="Times New Roman"/>
          <w:i/>
          <w:color w:val="000000"/>
          <w:sz w:val="24"/>
          <w:szCs w:val="24"/>
          <w:highlight w:val="white"/>
        </w:rPr>
        <w:t>Но вечно, вечно плещет море бед, —</w:t>
      </w:r>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i/>
          <w:color w:val="000000"/>
          <w:sz w:val="24"/>
          <w:szCs w:val="24"/>
          <w:highlight w:val="white"/>
        </w:rPr>
        <w:t>В него мы стрелы мечем — в сито просо,</w:t>
      </w:r>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i/>
          <w:color w:val="000000"/>
          <w:sz w:val="24"/>
          <w:szCs w:val="24"/>
          <w:highlight w:val="white"/>
        </w:rPr>
        <w:t>Отсеивая призрачный ответ</w:t>
      </w:r>
      <w:r>
        <w:rPr>
          <w:rFonts w:ascii="Times New Roman" w:eastAsia="Times New Roman" w:hAnsi="Times New Roman" w:cs="Times New Roman"/>
          <w:i/>
          <w:color w:val="000000"/>
          <w:sz w:val="24"/>
          <w:szCs w:val="24"/>
        </w:rPr>
        <w:t>/</w:t>
      </w:r>
      <w:r>
        <w:rPr>
          <w:rFonts w:ascii="Times New Roman" w:eastAsia="Times New Roman" w:hAnsi="Times New Roman" w:cs="Times New Roman"/>
          <w:i/>
          <w:color w:val="000000"/>
          <w:sz w:val="24"/>
          <w:szCs w:val="24"/>
          <w:highlight w:val="white"/>
        </w:rPr>
        <w:t>От вычурного этого вопроса»</w:t>
      </w:r>
      <w:r>
        <w:rPr>
          <w:rFonts w:ascii="Times New Roman" w:eastAsia="Times New Roman" w:hAnsi="Times New Roman" w:cs="Times New Roman"/>
          <w:color w:val="000000"/>
          <w:sz w:val="24"/>
          <w:szCs w:val="24"/>
          <w:highlight w:val="white"/>
        </w:rPr>
        <w:t>?</w:t>
      </w:r>
    </w:p>
    <w:p w14:paraId="39C5FB30" w14:textId="77777777" w:rsidR="006D36FD" w:rsidRDefault="00EA3E5C">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О каком зове говорит Высоцкий? («Зов предков…»)</w:t>
      </w:r>
    </w:p>
    <w:p w14:paraId="7B423494" w14:textId="77777777" w:rsidR="006D36FD" w:rsidRDefault="00EA3E5C">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Почему поэт сравнивает лирическое Я со сплавом? Что он подчеркивает этим сравнением?</w:t>
      </w:r>
    </w:p>
    <w:p w14:paraId="35E8114B" w14:textId="77777777" w:rsidR="006D36FD" w:rsidRDefault="00EA3E5C">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 xml:space="preserve">Почему Высоцкий подчёркивает, что подъём лирического Я – есть провал? </w:t>
      </w:r>
      <w:r>
        <w:rPr>
          <w:rFonts w:ascii="Times New Roman" w:eastAsia="Times New Roman" w:hAnsi="Times New Roman" w:cs="Times New Roman"/>
          <w:i/>
          <w:color w:val="000000"/>
          <w:sz w:val="24"/>
          <w:szCs w:val="24"/>
          <w:highlight w:val="white"/>
        </w:rPr>
        <w:t>(«А мой подъём пред смертью — есть провал.</w:t>
      </w:r>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i/>
          <w:color w:val="000000"/>
          <w:sz w:val="24"/>
          <w:szCs w:val="24"/>
          <w:highlight w:val="white"/>
        </w:rPr>
        <w:t>Офелия! Я тленья не приемлю.</w:t>
      </w:r>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i/>
          <w:color w:val="000000"/>
          <w:sz w:val="24"/>
          <w:szCs w:val="24"/>
          <w:highlight w:val="white"/>
        </w:rPr>
        <w:t>Но я себя убийством уравнял</w:t>
      </w:r>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i/>
          <w:color w:val="000000"/>
          <w:sz w:val="24"/>
          <w:szCs w:val="24"/>
          <w:highlight w:val="white"/>
        </w:rPr>
        <w:t>С тем, с кем я лёг в одну и ту же землю»</w:t>
      </w:r>
      <w:r>
        <w:rPr>
          <w:rFonts w:ascii="Times New Roman" w:eastAsia="Times New Roman" w:hAnsi="Times New Roman" w:cs="Times New Roman"/>
          <w:color w:val="000000"/>
          <w:sz w:val="24"/>
          <w:szCs w:val="24"/>
          <w:highlight w:val="white"/>
        </w:rPr>
        <w:t>.)</w:t>
      </w:r>
    </w:p>
    <w:p w14:paraId="22EC4A15" w14:textId="77777777" w:rsidR="006D36FD" w:rsidRDefault="00EA3E5C">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i/>
          <w:color w:val="000000"/>
          <w:sz w:val="24"/>
          <w:szCs w:val="24"/>
          <w:highlight w:val="white"/>
        </w:rPr>
        <w:t>Я Гамлет, я насилье презирал,</w:t>
      </w:r>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i/>
          <w:color w:val="000000"/>
          <w:sz w:val="24"/>
          <w:szCs w:val="24"/>
          <w:highlight w:val="white"/>
        </w:rPr>
        <w:t>Я наплевал на датскую корону, —</w:t>
      </w:r>
      <w:r>
        <w:rPr>
          <w:rFonts w:ascii="Times New Roman" w:eastAsia="Times New Roman" w:hAnsi="Times New Roman" w:cs="Times New Roman"/>
          <w:i/>
          <w:color w:val="000000"/>
          <w:sz w:val="24"/>
          <w:szCs w:val="24"/>
        </w:rPr>
        <w:t>/</w:t>
      </w:r>
      <w:r>
        <w:rPr>
          <w:rFonts w:ascii="Times New Roman" w:eastAsia="Times New Roman" w:hAnsi="Times New Roman" w:cs="Times New Roman"/>
          <w:i/>
          <w:color w:val="000000"/>
          <w:sz w:val="24"/>
          <w:szCs w:val="24"/>
          <w:highlight w:val="white"/>
        </w:rPr>
        <w:t>Но в их глазах — за трон я глотку рвал</w:t>
      </w:r>
      <w:r>
        <w:rPr>
          <w:rFonts w:ascii="Times New Roman" w:eastAsia="Times New Roman" w:hAnsi="Times New Roman" w:cs="Times New Roman"/>
          <w:i/>
          <w:color w:val="000000"/>
          <w:sz w:val="24"/>
          <w:szCs w:val="24"/>
        </w:rPr>
        <w:t>/</w:t>
      </w:r>
      <w:r>
        <w:rPr>
          <w:rFonts w:ascii="Times New Roman" w:eastAsia="Times New Roman" w:hAnsi="Times New Roman" w:cs="Times New Roman"/>
          <w:i/>
          <w:color w:val="000000"/>
          <w:sz w:val="24"/>
          <w:szCs w:val="24"/>
          <w:highlight w:val="white"/>
        </w:rPr>
        <w:t>И убивал соперника по трону</w:t>
      </w:r>
      <w:r>
        <w:rPr>
          <w:rFonts w:ascii="Times New Roman" w:eastAsia="Times New Roman" w:hAnsi="Times New Roman" w:cs="Times New Roman"/>
          <w:color w:val="000000"/>
          <w:sz w:val="24"/>
          <w:szCs w:val="24"/>
          <w:highlight w:val="white"/>
        </w:rPr>
        <w:t>». Какие черты лирического Я поэт подчеркивает этими строками?</w:t>
      </w:r>
    </w:p>
    <w:p w14:paraId="5DE2C751" w14:textId="77777777" w:rsidR="006D36FD" w:rsidRDefault="00EA3E5C">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 вы понимаете финальные строки стихотворения: «</w:t>
      </w:r>
      <w:r>
        <w:rPr>
          <w:rFonts w:ascii="Times New Roman" w:eastAsia="Times New Roman" w:hAnsi="Times New Roman" w:cs="Times New Roman"/>
          <w:i/>
          <w:color w:val="000000"/>
          <w:sz w:val="24"/>
          <w:szCs w:val="24"/>
          <w:highlight w:val="white"/>
        </w:rPr>
        <w:t>А мы всё ставим каверзный ответ</w:t>
      </w:r>
      <w:r>
        <w:rPr>
          <w:rFonts w:ascii="Times New Roman" w:eastAsia="Times New Roman" w:hAnsi="Times New Roman" w:cs="Times New Roman"/>
          <w:i/>
          <w:color w:val="000000"/>
          <w:sz w:val="24"/>
          <w:szCs w:val="24"/>
        </w:rPr>
        <w:t>/</w:t>
      </w:r>
      <w:r>
        <w:rPr>
          <w:rFonts w:ascii="Times New Roman" w:eastAsia="Times New Roman" w:hAnsi="Times New Roman" w:cs="Times New Roman"/>
          <w:i/>
          <w:color w:val="000000"/>
          <w:sz w:val="24"/>
          <w:szCs w:val="24"/>
          <w:highlight w:val="white"/>
        </w:rPr>
        <w:t>И не находим нужного вопроса</w:t>
      </w:r>
      <w:r>
        <w:rPr>
          <w:rFonts w:ascii="Times New Roman" w:eastAsia="Times New Roman" w:hAnsi="Times New Roman" w:cs="Times New Roman"/>
          <w:color w:val="000000"/>
          <w:sz w:val="24"/>
          <w:szCs w:val="24"/>
          <w:highlight w:val="white"/>
        </w:rPr>
        <w:t xml:space="preserve">»? </w:t>
      </w:r>
    </w:p>
    <w:p w14:paraId="60055766" w14:textId="77777777" w:rsidR="006D36FD" w:rsidRDefault="00EA3E5C">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Как это стихотворение по проблематике перекликается с произведением Шекспира? Какие новые мотивы вы услышали у Высоцкого? Докажите свою точку зрения текстом.</w:t>
      </w:r>
    </w:p>
    <w:p w14:paraId="22FD3EBD" w14:textId="77777777" w:rsidR="004E28FA" w:rsidRDefault="004E28FA">
      <w:pPr>
        <w:jc w:val="both"/>
        <w:rPr>
          <w:rFonts w:ascii="Times New Roman" w:eastAsia="Times New Roman" w:hAnsi="Times New Roman" w:cs="Times New Roman"/>
          <w:b/>
          <w:sz w:val="24"/>
          <w:szCs w:val="24"/>
        </w:rPr>
      </w:pPr>
    </w:p>
    <w:p w14:paraId="47F6D040" w14:textId="6FC63C1E" w:rsidR="006D36FD" w:rsidRPr="008F4230" w:rsidRDefault="00EA3E5C">
      <w:pPr>
        <w:jc w:val="both"/>
        <w:rPr>
          <w:rFonts w:ascii="Times New Roman" w:eastAsia="Times New Roman" w:hAnsi="Times New Roman" w:cs="Times New Roman"/>
          <w:b/>
          <w:sz w:val="24"/>
          <w:szCs w:val="24"/>
          <w:lang w:val="lt-LT"/>
        </w:rPr>
      </w:pPr>
      <w:r>
        <w:rPr>
          <w:rFonts w:ascii="Times New Roman" w:eastAsia="Times New Roman" w:hAnsi="Times New Roman" w:cs="Times New Roman"/>
          <w:b/>
          <w:sz w:val="24"/>
          <w:szCs w:val="24"/>
        </w:rPr>
        <w:t>Следующих 2 урока</w:t>
      </w:r>
      <w:r w:rsidRPr="008F4230">
        <w:rPr>
          <w:rFonts w:ascii="Times New Roman" w:eastAsia="Times New Roman" w:hAnsi="Times New Roman" w:cs="Times New Roman"/>
          <w:b/>
          <w:sz w:val="24"/>
          <w:szCs w:val="24"/>
          <w:lang w:val="lt-LT"/>
        </w:rPr>
        <w:t xml:space="preserve"> учащиеся пишут письменную работу «Мой Гамлет».</w:t>
      </w:r>
    </w:p>
    <w:p w14:paraId="62A00C2D" w14:textId="5FA7A42C" w:rsidR="006D36FD" w:rsidRPr="008F4230" w:rsidRDefault="00653851">
      <w:pPr>
        <w:jc w:val="both"/>
        <w:rPr>
          <w:rFonts w:ascii="Times New Roman" w:eastAsia="Times New Roman" w:hAnsi="Times New Roman" w:cs="Times New Roman"/>
          <w:b/>
          <w:color w:val="000000"/>
          <w:sz w:val="24"/>
          <w:szCs w:val="24"/>
          <w:lang w:val="lt-LT"/>
        </w:rPr>
      </w:pPr>
      <w:r>
        <w:rPr>
          <w:rFonts w:ascii="Times New Roman" w:eastAsia="Times New Roman" w:hAnsi="Times New Roman" w:cs="Times New Roman"/>
          <w:b/>
          <w:color w:val="000000"/>
          <w:sz w:val="24"/>
          <w:szCs w:val="24"/>
          <w:lang w:val="lt-LT"/>
        </w:rPr>
        <w:t xml:space="preserve">Pasiekimų sritis:  </w:t>
      </w:r>
      <w:r w:rsidR="00EA3E5C" w:rsidRPr="008F4230">
        <w:rPr>
          <w:rFonts w:ascii="Times New Roman" w:eastAsia="Times New Roman" w:hAnsi="Times New Roman" w:cs="Times New Roman"/>
          <w:b/>
          <w:color w:val="000000"/>
          <w:sz w:val="24"/>
          <w:szCs w:val="24"/>
          <w:lang w:val="lt-LT"/>
        </w:rPr>
        <w:t>Rašymas ir teksto kūrimas</w:t>
      </w:r>
      <w:r>
        <w:rPr>
          <w:rFonts w:ascii="Times New Roman" w:eastAsia="Times New Roman" w:hAnsi="Times New Roman" w:cs="Times New Roman"/>
          <w:b/>
          <w:color w:val="000000"/>
          <w:sz w:val="24"/>
          <w:szCs w:val="24"/>
          <w:lang w:val="lt-LT"/>
        </w:rPr>
        <w:t xml:space="preserve"> (C)</w:t>
      </w:r>
      <w:r w:rsidR="00EA3E5C" w:rsidRPr="008F4230">
        <w:rPr>
          <w:rFonts w:ascii="Times New Roman" w:eastAsia="Times New Roman" w:hAnsi="Times New Roman" w:cs="Times New Roman"/>
          <w:b/>
          <w:color w:val="000000"/>
          <w:sz w:val="24"/>
          <w:szCs w:val="24"/>
          <w:lang w:val="lt-LT"/>
        </w:rPr>
        <w:t>.</w:t>
      </w:r>
    </w:p>
    <w:tbl>
      <w:tblPr>
        <w:tblStyle w:val="af8"/>
        <w:tblW w:w="96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69"/>
      </w:tblGrid>
      <w:tr w:rsidR="006D36FD" w:rsidRPr="008F4230" w14:paraId="6A219AC0" w14:textId="77777777">
        <w:trPr>
          <w:trHeight w:val="612"/>
        </w:trPr>
        <w:tc>
          <w:tcPr>
            <w:tcW w:w="9669" w:type="dxa"/>
            <w:tcBorders>
              <w:top w:val="single" w:sz="8" w:space="0" w:color="000000"/>
              <w:left w:val="single" w:sz="8" w:space="0" w:color="000000"/>
              <w:bottom w:val="single" w:sz="8" w:space="0" w:color="000000"/>
              <w:right w:val="single" w:sz="8" w:space="0" w:color="000000"/>
            </w:tcBorders>
          </w:tcPr>
          <w:p w14:paraId="31000DE3" w14:textId="5E1089C2" w:rsidR="006D36FD" w:rsidRPr="008F4230" w:rsidRDefault="00561AAA" w:rsidP="00841D1D">
            <w:pPr>
              <w:pBdr>
                <w:top w:val="nil"/>
                <w:left w:val="nil"/>
                <w:bottom w:val="nil"/>
                <w:right w:val="nil"/>
                <w:between w:val="nil"/>
              </w:pBdr>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1.1 Kuria tekstus, iš esmės atsižvelgdami į temą, problemą, tikslą, komunikavimo situaciją, adresatą. Pasirenka atitinkamą teksto žanrą ir tipą, laikosi jo pagrindinių reikalavimų. Pasirenka tinkamą raišką, iš dalies laikosi kalbos stiliaus reikalavimų.</w:t>
            </w:r>
          </w:p>
        </w:tc>
      </w:tr>
      <w:tr w:rsidR="006D36FD" w:rsidRPr="00BD1AD2" w14:paraId="30C1F616" w14:textId="77777777">
        <w:trPr>
          <w:trHeight w:val="547"/>
        </w:trPr>
        <w:tc>
          <w:tcPr>
            <w:tcW w:w="9669" w:type="dxa"/>
            <w:tcBorders>
              <w:top w:val="single" w:sz="8" w:space="0" w:color="000000"/>
              <w:left w:val="single" w:sz="8" w:space="0" w:color="000000"/>
              <w:bottom w:val="single" w:sz="8" w:space="0" w:color="000000"/>
              <w:right w:val="single" w:sz="8" w:space="0" w:color="000000"/>
            </w:tcBorders>
          </w:tcPr>
          <w:p w14:paraId="263A9710" w14:textId="24895B51" w:rsidR="006D36FD" w:rsidRPr="008F4230" w:rsidRDefault="00561AAA" w:rsidP="00841D1D">
            <w:pPr>
              <w:pBdr>
                <w:top w:val="nil"/>
                <w:left w:val="nil"/>
                <w:bottom w:val="nil"/>
                <w:right w:val="nil"/>
                <w:between w:val="nil"/>
              </w:pBdr>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lastRenderedPageBreak/>
              <w:t>C</w:t>
            </w:r>
            <w:r w:rsidR="00EA3E5C" w:rsidRPr="008F4230">
              <w:rPr>
                <w:rFonts w:ascii="Times New Roman" w:eastAsia="Times New Roman" w:hAnsi="Times New Roman" w:cs="Times New Roman"/>
                <w:color w:val="000000"/>
                <w:sz w:val="24"/>
                <w:szCs w:val="24"/>
                <w:lang w:val="lt-LT"/>
              </w:rPr>
              <w:t xml:space="preserve">1.2   </w:t>
            </w:r>
            <w:r w:rsidR="00841D1D" w:rsidRPr="00841D1D">
              <w:rPr>
                <w:rFonts w:ascii="Times New Roman" w:eastAsia="Times New Roman" w:hAnsi="Times New Roman" w:cs="Times New Roman"/>
                <w:color w:val="000000"/>
                <w:sz w:val="24"/>
                <w:szCs w:val="24"/>
                <w:lang w:val="lt-LT"/>
              </w:rPr>
              <w:t xml:space="preserve">Logiškai ir nuosekliai plėtoja probleminę teksto temą ir mintį, naudodamasis sukauptomis žiniomis ir patirtimi. Tinkamai ir pagrįstai įterpia citatas ir kitų autorių mintis į savo kuriamą tekstą. Iš esmės motyvuotai išskiria pastraipas, laikosi teksto loginės struktūros. Daugeliu atvejų pastraipoje laikosi minčių dėstymo logikos, iš esmės paiso rišlumo (formaliojo ir </w:t>
            </w:r>
            <w:r w:rsidR="00841D1D">
              <w:rPr>
                <w:rFonts w:ascii="Times New Roman" w:eastAsia="Times New Roman" w:hAnsi="Times New Roman" w:cs="Times New Roman"/>
                <w:color w:val="000000"/>
                <w:sz w:val="24"/>
                <w:szCs w:val="24"/>
                <w:lang w:val="lt-LT"/>
              </w:rPr>
              <w:t>semantinio) reikalavimų</w:t>
            </w:r>
            <w:r w:rsidR="00841D1D" w:rsidRPr="00841D1D">
              <w:rPr>
                <w:rFonts w:ascii="Times New Roman" w:eastAsia="Times New Roman" w:hAnsi="Times New Roman" w:cs="Times New Roman"/>
                <w:color w:val="000000"/>
                <w:sz w:val="24"/>
                <w:szCs w:val="24"/>
                <w:lang w:val="lt-LT"/>
              </w:rPr>
              <w:t>.</w:t>
            </w:r>
          </w:p>
        </w:tc>
      </w:tr>
      <w:tr w:rsidR="006D36FD" w:rsidRPr="00BD1AD2" w14:paraId="5B47EA5A" w14:textId="77777777">
        <w:trPr>
          <w:trHeight w:val="779"/>
        </w:trPr>
        <w:tc>
          <w:tcPr>
            <w:tcW w:w="9669" w:type="dxa"/>
            <w:tcBorders>
              <w:top w:val="single" w:sz="8" w:space="0" w:color="000000"/>
              <w:left w:val="single" w:sz="8" w:space="0" w:color="000000"/>
              <w:bottom w:val="single" w:sz="8" w:space="0" w:color="000000"/>
              <w:right w:val="single" w:sz="8" w:space="0" w:color="000000"/>
            </w:tcBorders>
          </w:tcPr>
          <w:p w14:paraId="1C0A8974" w14:textId="21287778" w:rsidR="006D36FD" w:rsidRPr="008F4230" w:rsidRDefault="00561AAA" w:rsidP="00841D1D">
            <w:pPr>
              <w:pBdr>
                <w:top w:val="nil"/>
                <w:left w:val="nil"/>
                <w:bottom w:val="nil"/>
                <w:right w:val="nil"/>
                <w:between w:val="nil"/>
              </w:pBdr>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 xml:space="preserve">1.3  </w:t>
            </w:r>
            <w:r w:rsidR="00841D1D" w:rsidRPr="00841D1D">
              <w:rPr>
                <w:rFonts w:ascii="Times New Roman" w:eastAsia="Times New Roman" w:hAnsi="Times New Roman" w:cs="Times New Roman"/>
                <w:color w:val="000000"/>
                <w:sz w:val="24"/>
                <w:szCs w:val="24"/>
                <w:lang w:val="lt-LT"/>
              </w:rPr>
              <w:t>Siekdamas vienareikšmiškumo, preciziškumo, vaizdingumo ir teksto estetikos iš esmės tinkamai ir tikslingai vartoja abstrakčiąją ir specifinę leksiką, gramatines konstrukcijas, vaizdingus žodžius ir frazes, citatas, meninės kalbos priemones</w:t>
            </w:r>
            <w:r w:rsidR="00841D1D">
              <w:rPr>
                <w:rFonts w:ascii="Times New Roman" w:eastAsia="Times New Roman" w:hAnsi="Times New Roman" w:cs="Times New Roman"/>
                <w:color w:val="000000"/>
                <w:sz w:val="24"/>
                <w:szCs w:val="24"/>
                <w:lang w:val="lt-LT"/>
              </w:rPr>
              <w:t>.</w:t>
            </w:r>
          </w:p>
        </w:tc>
      </w:tr>
      <w:tr w:rsidR="006D36FD" w:rsidRPr="00BD1AD2" w14:paraId="354AB5F8" w14:textId="77777777" w:rsidTr="00841D1D">
        <w:trPr>
          <w:trHeight w:val="654"/>
        </w:trPr>
        <w:tc>
          <w:tcPr>
            <w:tcW w:w="9669" w:type="dxa"/>
            <w:tcBorders>
              <w:top w:val="single" w:sz="8" w:space="0" w:color="000000"/>
              <w:left w:val="single" w:sz="8" w:space="0" w:color="000000"/>
              <w:bottom w:val="single" w:sz="8" w:space="0" w:color="000000"/>
              <w:right w:val="single" w:sz="8" w:space="0" w:color="000000"/>
            </w:tcBorders>
          </w:tcPr>
          <w:p w14:paraId="70F655E9" w14:textId="067E7E52" w:rsidR="006D36FD" w:rsidRPr="008F4230" w:rsidRDefault="00561AAA" w:rsidP="00841D1D">
            <w:pPr>
              <w:pBdr>
                <w:top w:val="nil"/>
                <w:left w:val="nil"/>
                <w:bottom w:val="nil"/>
                <w:right w:val="nil"/>
                <w:between w:val="nil"/>
              </w:pBdr>
              <w:jc w:val="both"/>
              <w:rPr>
                <w:rFonts w:ascii="Times New Roman" w:eastAsia="Times New Roman" w:hAnsi="Times New Roman" w:cs="Times New Roman"/>
                <w:color w:val="000000"/>
                <w:sz w:val="24"/>
                <w:szCs w:val="24"/>
                <w:highlight w:val="yellow"/>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2.1 Rašydamas klaviatūra formatuoja ir maketuoja tekstą. Tinkamai išdėsto tekstą ir iliustracinę medžiagą puslapyje, vizualizacijai skirtoje priemonėje</w:t>
            </w:r>
            <w:r w:rsidR="00841D1D">
              <w:rPr>
                <w:rFonts w:ascii="Times New Roman" w:eastAsia="Times New Roman" w:hAnsi="Times New Roman" w:cs="Times New Roman"/>
                <w:color w:val="000000"/>
                <w:sz w:val="24"/>
                <w:szCs w:val="24"/>
                <w:lang w:val="lt-LT"/>
              </w:rPr>
              <w:t>.</w:t>
            </w:r>
          </w:p>
        </w:tc>
      </w:tr>
      <w:tr w:rsidR="006D36FD" w:rsidRPr="00BD1AD2" w14:paraId="71A6E70C" w14:textId="77777777">
        <w:trPr>
          <w:trHeight w:val="589"/>
        </w:trPr>
        <w:tc>
          <w:tcPr>
            <w:tcW w:w="9669" w:type="dxa"/>
            <w:tcBorders>
              <w:top w:val="single" w:sz="8" w:space="0" w:color="000000"/>
              <w:left w:val="single" w:sz="8" w:space="0" w:color="000000"/>
              <w:bottom w:val="single" w:sz="8" w:space="0" w:color="000000"/>
              <w:right w:val="single" w:sz="8" w:space="0" w:color="000000"/>
            </w:tcBorders>
            <w:shd w:val="clear" w:color="auto" w:fill="FFFFFF"/>
          </w:tcPr>
          <w:p w14:paraId="0E33BB58" w14:textId="00948FEE" w:rsidR="006D36FD" w:rsidRPr="008F4230" w:rsidRDefault="00561AAA" w:rsidP="00841D1D">
            <w:pPr>
              <w:pBdr>
                <w:top w:val="nil"/>
                <w:left w:val="nil"/>
                <w:bottom w:val="nil"/>
                <w:right w:val="nil"/>
                <w:between w:val="nil"/>
              </w:pBdr>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 xml:space="preserve">2.2 </w:t>
            </w:r>
            <w:r w:rsidR="00841D1D" w:rsidRPr="00841D1D">
              <w:rPr>
                <w:rFonts w:ascii="Times New Roman" w:eastAsia="Times New Roman" w:hAnsi="Times New Roman" w:cs="Times New Roman"/>
                <w:color w:val="000000"/>
                <w:sz w:val="24"/>
                <w:szCs w:val="24"/>
                <w:lang w:val="lt-LT"/>
              </w:rPr>
              <w:t>Taiko daugumą rašybos, gramatikos ir skyrybos taisyklių. Tinkamai vartoja bendrinės kalbos leksiką, iš esmės paiso stiliaus reikalavimų</w:t>
            </w:r>
            <w:r w:rsidR="00841D1D">
              <w:rPr>
                <w:rFonts w:ascii="Times New Roman" w:eastAsia="Times New Roman" w:hAnsi="Times New Roman" w:cs="Times New Roman"/>
                <w:color w:val="000000"/>
                <w:sz w:val="24"/>
                <w:szCs w:val="24"/>
                <w:lang w:val="lt-LT"/>
              </w:rPr>
              <w:t>.</w:t>
            </w:r>
          </w:p>
        </w:tc>
      </w:tr>
      <w:tr w:rsidR="006D36FD" w:rsidRPr="00BD1AD2" w14:paraId="6DDFB263" w14:textId="77777777">
        <w:trPr>
          <w:trHeight w:val="390"/>
        </w:trPr>
        <w:tc>
          <w:tcPr>
            <w:tcW w:w="9669" w:type="dxa"/>
            <w:tcBorders>
              <w:top w:val="single" w:sz="8" w:space="0" w:color="000000"/>
              <w:left w:val="single" w:sz="8" w:space="0" w:color="000000"/>
              <w:bottom w:val="single" w:sz="8" w:space="0" w:color="000000"/>
              <w:right w:val="single" w:sz="8" w:space="0" w:color="000000"/>
            </w:tcBorders>
          </w:tcPr>
          <w:p w14:paraId="2AFAAD86" w14:textId="0B3A9A77" w:rsidR="006D36FD" w:rsidRPr="008F4230" w:rsidRDefault="00561AAA" w:rsidP="00841D1D">
            <w:pPr>
              <w:pBdr>
                <w:top w:val="nil"/>
                <w:left w:val="nil"/>
                <w:bottom w:val="nil"/>
                <w:right w:val="nil"/>
                <w:between w:val="nil"/>
              </w:pBdr>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 xml:space="preserve">3.1 </w:t>
            </w:r>
            <w:r w:rsidR="00841D1D" w:rsidRPr="00841D1D">
              <w:rPr>
                <w:rFonts w:ascii="Times New Roman" w:eastAsia="Times New Roman" w:hAnsi="Times New Roman" w:cs="Times New Roman"/>
                <w:color w:val="000000"/>
                <w:sz w:val="24"/>
                <w:szCs w:val="24"/>
                <w:lang w:val="lt-LT"/>
              </w:rPr>
              <w:t>Dažniausiai tikslingai pasirenka ir taiko sakytinio ir rašytinio teksto kūrimo ir tobulinimo strategijas. Naudojasi įvairiais šaltiniais temos plėtojimui ir teiginių argumentavimui. Redaguodamas tekstus taiko sukauptas kalbos žinias, daugeliu atvejų naudojasi įvairiais informacijos šaltiniais. Saugodamas autorių teises daugeliu atvejų nurodo perteikiamos informacijos ir vaiz</w:t>
            </w:r>
            <w:r w:rsidR="00841D1D">
              <w:rPr>
                <w:rFonts w:ascii="Times New Roman" w:eastAsia="Times New Roman" w:hAnsi="Times New Roman" w:cs="Times New Roman"/>
                <w:color w:val="000000"/>
                <w:sz w:val="24"/>
                <w:szCs w:val="24"/>
                <w:lang w:val="lt-LT"/>
              </w:rPr>
              <w:t>dinės medžiagos šaltinį</w:t>
            </w:r>
            <w:r w:rsidR="00841D1D" w:rsidRPr="00841D1D">
              <w:rPr>
                <w:rFonts w:ascii="Times New Roman" w:eastAsia="Times New Roman" w:hAnsi="Times New Roman" w:cs="Times New Roman"/>
                <w:color w:val="000000"/>
                <w:sz w:val="24"/>
                <w:szCs w:val="24"/>
                <w:lang w:val="lt-LT"/>
              </w:rPr>
              <w:t>.</w:t>
            </w:r>
          </w:p>
        </w:tc>
      </w:tr>
    </w:tbl>
    <w:p w14:paraId="39CB6F75" w14:textId="77777777" w:rsidR="006D36FD" w:rsidRPr="00E44B72" w:rsidRDefault="006D36FD">
      <w:pPr>
        <w:rPr>
          <w:rFonts w:ascii="Times New Roman" w:eastAsia="Times New Roman" w:hAnsi="Times New Roman" w:cs="Times New Roman"/>
          <w:b/>
          <w:color w:val="2F5496"/>
          <w:sz w:val="24"/>
          <w:szCs w:val="24"/>
          <w:lang w:val="lt-LT"/>
        </w:rPr>
      </w:pPr>
    </w:p>
    <w:p w14:paraId="4C7FC022" w14:textId="77777777" w:rsidR="006D36FD" w:rsidRDefault="00EA3E5C">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Задача: </w:t>
      </w:r>
    </w:p>
    <w:p w14:paraId="5BFAB004" w14:textId="1369F51C" w:rsidR="006D36FD" w:rsidRDefault="00EA3E5C">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highlight w:val="white"/>
        </w:rPr>
      </w:pPr>
      <w:r>
        <w:rPr>
          <w:rFonts w:ascii="Times New Roman" w:eastAsia="Times New Roman" w:hAnsi="Times New Roman" w:cs="Times New Roman"/>
          <w:b/>
          <w:color w:val="000000"/>
          <w:sz w:val="24"/>
          <w:szCs w:val="24"/>
          <w:highlight w:val="white"/>
        </w:rPr>
        <w:t xml:space="preserve">Опираясь на трагедию Шекспира, стихотворения А. Блока/ Б. Пастернака/ В. Высоцкого и т.д., напишите </w:t>
      </w:r>
      <w:r w:rsidR="004E28FA">
        <w:rPr>
          <w:rFonts w:ascii="Times New Roman" w:eastAsia="Times New Roman" w:hAnsi="Times New Roman" w:cs="Times New Roman"/>
          <w:b/>
          <w:color w:val="000000"/>
          <w:sz w:val="24"/>
          <w:szCs w:val="24"/>
          <w:highlight w:val="white"/>
        </w:rPr>
        <w:t>письменную работу «Мой Гамлет».</w:t>
      </w:r>
    </w:p>
    <w:p w14:paraId="3B3F7739" w14:textId="77777777" w:rsidR="006D36FD" w:rsidRDefault="00EA3E5C">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white"/>
          <w:u w:val="single"/>
        </w:rPr>
      </w:pPr>
      <w:r>
        <w:rPr>
          <w:rFonts w:ascii="Times New Roman" w:eastAsia="Times New Roman" w:hAnsi="Times New Roman" w:cs="Times New Roman"/>
          <w:color w:val="000000"/>
          <w:sz w:val="24"/>
          <w:szCs w:val="24"/>
          <w:highlight w:val="white"/>
          <w:u w:val="single"/>
        </w:rPr>
        <w:t xml:space="preserve">Требования: </w:t>
      </w:r>
    </w:p>
    <w:p w14:paraId="0CCDA385" w14:textId="77777777" w:rsidR="006D36FD" w:rsidRDefault="00EA3E5C">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Выскажите своё отношение к литературному герою, его миропониманию и мироощущению (что вы приемлете в нем, с чем категорически не согласны, актуально ли произведение Шекспира в 21 веке, почему к этому образу обращаются неоднократно поэты и режиссёры).</w:t>
      </w:r>
    </w:p>
    <w:p w14:paraId="4806E8AD" w14:textId="77777777" w:rsidR="006D36FD" w:rsidRDefault="00EA3E5C">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Какой Гамлет (Блока/ Пастернака/ Высоцкого и т.д.) ближе к шекспировскому? Почему вы так считаете? Аргументируйте свою точку зрения. Приведите не менее 3 аргументов.</w:t>
      </w:r>
    </w:p>
    <w:p w14:paraId="4C191A00" w14:textId="77777777" w:rsidR="006D36FD" w:rsidRPr="004E28FA" w:rsidRDefault="00EA3E5C">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4E28FA">
        <w:rPr>
          <w:rFonts w:ascii="Times New Roman" w:eastAsia="Times New Roman" w:hAnsi="Times New Roman" w:cs="Times New Roman"/>
          <w:sz w:val="24"/>
          <w:szCs w:val="24"/>
        </w:rPr>
        <w:t>Используйте в работе не менее 5 цитат из трагедии/стихотворений. Объём работы – 300-350 слов.</w:t>
      </w:r>
    </w:p>
    <w:p w14:paraId="7A075414" w14:textId="543F0214" w:rsidR="006D36FD" w:rsidRDefault="006D36FD">
      <w:pPr>
        <w:pBdr>
          <w:top w:val="nil"/>
          <w:left w:val="nil"/>
          <w:bottom w:val="nil"/>
          <w:right w:val="nil"/>
          <w:between w:val="nil"/>
        </w:pBdr>
        <w:spacing w:after="0" w:line="240" w:lineRule="auto"/>
        <w:ind w:left="720"/>
        <w:jc w:val="both"/>
        <w:rPr>
          <w:rFonts w:ascii="Times New Roman" w:eastAsia="Times New Roman" w:hAnsi="Times New Roman" w:cs="Times New Roman"/>
          <w:color w:val="2F5496"/>
          <w:sz w:val="28"/>
          <w:szCs w:val="28"/>
        </w:rPr>
      </w:pPr>
    </w:p>
    <w:p w14:paraId="103F9CEC" w14:textId="77777777" w:rsidR="00E44B72" w:rsidRDefault="00E44B72">
      <w:pPr>
        <w:pBdr>
          <w:top w:val="nil"/>
          <w:left w:val="nil"/>
          <w:bottom w:val="nil"/>
          <w:right w:val="nil"/>
          <w:between w:val="nil"/>
        </w:pBdr>
        <w:spacing w:after="0" w:line="240" w:lineRule="auto"/>
        <w:ind w:left="720"/>
        <w:jc w:val="both"/>
        <w:rPr>
          <w:rFonts w:ascii="Times New Roman" w:eastAsia="Times New Roman" w:hAnsi="Times New Roman" w:cs="Times New Roman"/>
          <w:color w:val="2F5496"/>
          <w:sz w:val="28"/>
          <w:szCs w:val="28"/>
        </w:rPr>
      </w:pPr>
    </w:p>
    <w:p w14:paraId="06317A8E" w14:textId="5606AECE" w:rsidR="006D36FD" w:rsidRPr="00F143BD" w:rsidRDefault="00EA3E5C">
      <w:pPr>
        <w:pStyle w:val="Antrat2"/>
        <w:rPr>
          <w:rFonts w:ascii="Times New Roman" w:eastAsia="Times New Roman" w:hAnsi="Times New Roman" w:cs="Times New Roman"/>
          <w:sz w:val="28"/>
          <w:szCs w:val="28"/>
        </w:rPr>
      </w:pPr>
      <w:bookmarkStart w:id="5" w:name="_Toc122374420"/>
      <w:r w:rsidRPr="00F143BD">
        <w:rPr>
          <w:rFonts w:ascii="Times New Roman" w:eastAsia="Times New Roman" w:hAnsi="Times New Roman" w:cs="Times New Roman"/>
          <w:sz w:val="28"/>
          <w:szCs w:val="28"/>
        </w:rPr>
        <w:t>Tema: Skaitymo ir teksto suvokimo strategijų taikymas IV gimnazijos klasė</w:t>
      </w:r>
      <w:bookmarkEnd w:id="5"/>
      <w:r w:rsidRPr="00F143BD">
        <w:rPr>
          <w:rFonts w:ascii="Times New Roman" w:eastAsia="Times New Roman" w:hAnsi="Times New Roman" w:cs="Times New Roman"/>
          <w:sz w:val="28"/>
          <w:szCs w:val="28"/>
        </w:rPr>
        <w:t xml:space="preserve"> </w:t>
      </w:r>
    </w:p>
    <w:p w14:paraId="174944D1" w14:textId="19AD6421" w:rsidR="006D36FD" w:rsidRPr="00F143BD" w:rsidRDefault="00EA3E5C" w:rsidP="00E44B72">
      <w:pPr>
        <w:pBdr>
          <w:top w:val="nil"/>
          <w:left w:val="nil"/>
          <w:bottom w:val="nil"/>
          <w:right w:val="nil"/>
          <w:between w:val="nil"/>
        </w:pBdr>
        <w:spacing w:after="240" w:line="360" w:lineRule="auto"/>
        <w:rPr>
          <w:rFonts w:ascii="Times New Roman" w:eastAsia="Times New Roman" w:hAnsi="Times New Roman" w:cs="Times New Roman"/>
          <w:color w:val="2F5496"/>
          <w:sz w:val="28"/>
          <w:szCs w:val="28"/>
          <w:lang w:val="lt-LT"/>
        </w:rPr>
      </w:pPr>
      <w:r w:rsidRPr="00F143BD">
        <w:rPr>
          <w:rFonts w:ascii="Times New Roman" w:eastAsia="Times New Roman" w:hAnsi="Times New Roman" w:cs="Times New Roman"/>
          <w:color w:val="2F5496"/>
          <w:sz w:val="28"/>
          <w:szCs w:val="28"/>
          <w:lang w:val="lt-LT"/>
        </w:rPr>
        <w:t>Rengėja: Ala Diomidova</w:t>
      </w:r>
    </w:p>
    <w:p w14:paraId="70E1CED4" w14:textId="77777777" w:rsidR="006D36FD" w:rsidRPr="008F4230" w:rsidRDefault="00EA3E5C">
      <w:pPr>
        <w:spacing w:after="0" w:line="240" w:lineRule="auto"/>
        <w:jc w:val="both"/>
        <w:rPr>
          <w:rFonts w:ascii="Times New Roman" w:eastAsia="Times New Roman" w:hAnsi="Times New Roman" w:cs="Times New Roman"/>
          <w:sz w:val="24"/>
          <w:szCs w:val="24"/>
          <w:lang w:val="lt-LT"/>
        </w:rPr>
      </w:pPr>
      <w:r w:rsidRPr="008F4230">
        <w:rPr>
          <w:rFonts w:ascii="Times New Roman" w:eastAsia="Times New Roman" w:hAnsi="Times New Roman" w:cs="Times New Roman"/>
          <w:sz w:val="24"/>
          <w:szCs w:val="24"/>
          <w:lang w:val="lt-LT"/>
        </w:rPr>
        <w:tab/>
        <w:t>Skaitymo gebėjimų ugdymas – viena svarbiausių kalbinio ugdymo programos dalių. Skaitymo procesas yra labai sudėtingas, reikalaujantis nemenko pasirengimo ir pastangų bei išmanymo. Sąmoningo skaitymo veikla neįmanoma be sudėtingų mąstymo operacijų, be atminties ir vaizduotės gebėjimų. Moksleiviams skaitant formuojasi skaitymo įgūdžiai, reikalingi mokantis visų mokomųjų dalykų.</w:t>
      </w:r>
    </w:p>
    <w:p w14:paraId="21C8911B" w14:textId="77777777" w:rsidR="006D36FD" w:rsidRPr="008F4230" w:rsidRDefault="00EA3E5C">
      <w:pPr>
        <w:spacing w:after="0" w:line="240" w:lineRule="auto"/>
        <w:ind w:firstLine="720"/>
        <w:jc w:val="both"/>
        <w:rPr>
          <w:rFonts w:ascii="Times New Roman" w:eastAsia="Times New Roman" w:hAnsi="Times New Roman" w:cs="Times New Roman"/>
          <w:sz w:val="24"/>
          <w:szCs w:val="24"/>
          <w:lang w:val="lt-LT"/>
        </w:rPr>
      </w:pPr>
      <w:r w:rsidRPr="008F4230">
        <w:rPr>
          <w:rFonts w:ascii="Times New Roman" w:eastAsia="Times New Roman" w:hAnsi="Times New Roman" w:cs="Times New Roman"/>
          <w:sz w:val="24"/>
          <w:szCs w:val="24"/>
          <w:lang w:val="lt-LT"/>
        </w:rPr>
        <w:t>Šiuolaikinių (postmodernistinių ir kt.) tekstų skaitymas reikalauja ypatingų įgūdžių ir pastangų. Kartais mokykloje siūlomi tik tradiciniai ar / ir klasikiniai tekstai, aktualių tekstų, temų vengiama. „Apsaugoti“ mokinių nuo tokių tekstų neįmanoma, nes jie susiduria su kitais kultūros tekstais (pvz., kino produkcija, dainų tekstai ir pan.), kur gausu postmodernizmo elementų tiek formos, tiek turinio lygmeniu.</w:t>
      </w:r>
    </w:p>
    <w:p w14:paraId="2673767A" w14:textId="77777777" w:rsidR="006D36FD" w:rsidRPr="008F4230" w:rsidRDefault="00EA3E5C">
      <w:pPr>
        <w:spacing w:after="0" w:line="240" w:lineRule="auto"/>
        <w:ind w:firstLine="720"/>
        <w:jc w:val="both"/>
        <w:rPr>
          <w:rFonts w:ascii="Times New Roman" w:eastAsia="Times New Roman" w:hAnsi="Times New Roman" w:cs="Times New Roman"/>
          <w:sz w:val="24"/>
          <w:szCs w:val="24"/>
          <w:lang w:val="lt-LT"/>
        </w:rPr>
      </w:pPr>
      <w:r w:rsidRPr="008F4230">
        <w:rPr>
          <w:rFonts w:ascii="Times New Roman" w:eastAsia="Times New Roman" w:hAnsi="Times New Roman" w:cs="Times New Roman"/>
          <w:sz w:val="24"/>
          <w:szCs w:val="24"/>
          <w:lang w:val="lt-LT"/>
        </w:rPr>
        <w:lastRenderedPageBreak/>
        <w:t>Svarbu parodyti, kad tinkamos klasikiniam tekstui skaitymo strategijos ne visada veiksmingos, kai kalbame apie postmodernistinį kūrinį. Hipotezių kėlimo ir tikrinimo strategija įtraukia skaitytoją, užtikrina jo aktyvumą ir nuolatinius apmąstymus, skatina skaityti tekstą kelis kartus ir pan. Ji padės parodyti postmodernistinio teksto ypatumus ir suprasti įvairias autorių pozicijas savo skaitytojo atžvilgiu.</w:t>
      </w:r>
    </w:p>
    <w:p w14:paraId="3694EC9B" w14:textId="77777777" w:rsidR="006D36FD" w:rsidRPr="008F4230" w:rsidRDefault="006D36FD">
      <w:pPr>
        <w:spacing w:after="0" w:line="240" w:lineRule="auto"/>
        <w:ind w:firstLine="720"/>
        <w:jc w:val="both"/>
        <w:rPr>
          <w:rFonts w:ascii="Times New Roman" w:eastAsia="Times New Roman" w:hAnsi="Times New Roman" w:cs="Times New Roman"/>
          <w:sz w:val="24"/>
          <w:szCs w:val="24"/>
          <w:lang w:val="lt-LT"/>
        </w:rPr>
      </w:pPr>
    </w:p>
    <w:p w14:paraId="0A45B853" w14:textId="77777777" w:rsidR="006D36FD" w:rsidRPr="008F4230" w:rsidRDefault="00EA3E5C">
      <w:pPr>
        <w:shd w:val="clear" w:color="auto" w:fill="8EAADB"/>
        <w:spacing w:after="0" w:line="240" w:lineRule="auto"/>
        <w:jc w:val="center"/>
        <w:rPr>
          <w:rFonts w:ascii="Times New Roman" w:eastAsia="Times New Roman" w:hAnsi="Times New Roman" w:cs="Times New Roman"/>
          <w:sz w:val="28"/>
          <w:szCs w:val="28"/>
          <w:lang w:val="lt-LT"/>
        </w:rPr>
      </w:pPr>
      <w:r w:rsidRPr="008F4230">
        <w:rPr>
          <w:rFonts w:ascii="Times New Roman" w:eastAsia="Times New Roman" w:hAnsi="Times New Roman" w:cs="Times New Roman"/>
          <w:b/>
          <w:sz w:val="28"/>
          <w:szCs w:val="28"/>
          <w:lang w:val="lt-LT"/>
        </w:rPr>
        <w:t>Pasiekimai</w:t>
      </w:r>
    </w:p>
    <w:p w14:paraId="2FBCFC9A" w14:textId="77777777" w:rsidR="006D36FD" w:rsidRPr="008F4230" w:rsidRDefault="006D36FD">
      <w:pPr>
        <w:pBdr>
          <w:top w:val="nil"/>
          <w:left w:val="nil"/>
          <w:bottom w:val="nil"/>
          <w:right w:val="nil"/>
          <w:between w:val="nil"/>
        </w:pBdr>
        <w:spacing w:after="0" w:line="240" w:lineRule="auto"/>
        <w:jc w:val="both"/>
        <w:rPr>
          <w:rFonts w:ascii="Times New Roman" w:eastAsia="Times New Roman" w:hAnsi="Times New Roman" w:cs="Times New Roman"/>
          <w:sz w:val="24"/>
          <w:szCs w:val="24"/>
          <w:lang w:val="lt-LT"/>
        </w:rPr>
      </w:pPr>
    </w:p>
    <w:p w14:paraId="00337F7C" w14:textId="34CB544F" w:rsidR="006D36FD" w:rsidRPr="008F4230" w:rsidRDefault="00561AAA">
      <w:pPr>
        <w:pBdr>
          <w:top w:val="nil"/>
          <w:left w:val="nil"/>
          <w:bottom w:val="nil"/>
          <w:right w:val="nil"/>
          <w:between w:val="nil"/>
        </w:pBdr>
        <w:spacing w:after="0" w:line="240" w:lineRule="auto"/>
        <w:jc w:val="both"/>
        <w:rPr>
          <w:rFonts w:ascii="Times New Roman" w:eastAsia="Times New Roman" w:hAnsi="Times New Roman" w:cs="Times New Roman"/>
          <w:sz w:val="24"/>
          <w:szCs w:val="24"/>
          <w:lang w:val="lt-LT"/>
        </w:rPr>
      </w:pPr>
      <w:r>
        <w:rPr>
          <w:rFonts w:ascii="Times New Roman" w:eastAsia="Times New Roman" w:hAnsi="Times New Roman" w:cs="Times New Roman"/>
          <w:sz w:val="24"/>
          <w:szCs w:val="24"/>
          <w:lang w:val="lt-LT"/>
        </w:rPr>
        <w:t>B</w:t>
      </w:r>
      <w:r w:rsidR="00EA3E5C" w:rsidRPr="008F4230">
        <w:rPr>
          <w:rFonts w:ascii="Times New Roman" w:eastAsia="Times New Roman" w:hAnsi="Times New Roman" w:cs="Times New Roman"/>
          <w:sz w:val="24"/>
          <w:szCs w:val="24"/>
          <w:lang w:val="lt-LT"/>
        </w:rPr>
        <w:t>1. Skaito įvairių tipų tekstus atsižvelgdamas į skaitymo tikslą ir taikydamas įvairias skaitymo strategijas.</w:t>
      </w:r>
    </w:p>
    <w:p w14:paraId="52AE5BDD" w14:textId="42CAD28F" w:rsidR="006D36FD" w:rsidRPr="002724E6" w:rsidRDefault="00561AAA">
      <w:pPr>
        <w:pBdr>
          <w:top w:val="nil"/>
          <w:left w:val="nil"/>
          <w:bottom w:val="nil"/>
          <w:right w:val="nil"/>
          <w:between w:val="nil"/>
        </w:pBdr>
        <w:spacing w:after="0" w:line="240" w:lineRule="auto"/>
        <w:jc w:val="both"/>
        <w:rPr>
          <w:rFonts w:ascii="Times New Roman" w:eastAsia="Times New Roman" w:hAnsi="Times New Roman" w:cs="Times New Roman"/>
          <w:sz w:val="24"/>
          <w:szCs w:val="24"/>
          <w:lang w:val="lt-LT"/>
        </w:rPr>
      </w:pPr>
      <w:r>
        <w:rPr>
          <w:rFonts w:ascii="Times New Roman" w:eastAsia="Times New Roman" w:hAnsi="Times New Roman" w:cs="Times New Roman"/>
          <w:sz w:val="24"/>
          <w:szCs w:val="24"/>
          <w:lang w:val="lt-LT"/>
        </w:rPr>
        <w:t>B</w:t>
      </w:r>
      <w:r w:rsidR="00EA3E5C" w:rsidRPr="008F4230">
        <w:rPr>
          <w:rFonts w:ascii="Times New Roman" w:eastAsia="Times New Roman" w:hAnsi="Times New Roman" w:cs="Times New Roman"/>
          <w:sz w:val="24"/>
          <w:szCs w:val="24"/>
          <w:lang w:val="lt-LT"/>
        </w:rPr>
        <w:t>2. Įžvelgia ir aptaria skaitomų tekstų turinio ir kalbinės raiškos elementus, teksto kontekstus, intenciją.</w:t>
      </w:r>
    </w:p>
    <w:p w14:paraId="06070063" w14:textId="78F87751" w:rsidR="006D36FD" w:rsidRPr="008F4230" w:rsidRDefault="00561AAA">
      <w:pPr>
        <w:pBdr>
          <w:top w:val="nil"/>
          <w:left w:val="nil"/>
          <w:bottom w:val="nil"/>
          <w:right w:val="nil"/>
          <w:between w:val="nil"/>
        </w:pBdr>
        <w:spacing w:after="0" w:line="240" w:lineRule="auto"/>
        <w:jc w:val="both"/>
        <w:rPr>
          <w:rFonts w:ascii="Times New Roman" w:eastAsia="Times New Roman" w:hAnsi="Times New Roman" w:cs="Times New Roman"/>
          <w:sz w:val="24"/>
          <w:szCs w:val="24"/>
          <w:lang w:val="lt-LT"/>
        </w:rPr>
      </w:pPr>
      <w:r>
        <w:rPr>
          <w:rFonts w:ascii="Times New Roman" w:eastAsia="Times New Roman" w:hAnsi="Times New Roman" w:cs="Times New Roman"/>
          <w:sz w:val="24"/>
          <w:szCs w:val="24"/>
          <w:lang w:val="lt-LT"/>
        </w:rPr>
        <w:t>B</w:t>
      </w:r>
      <w:r w:rsidR="00EA3E5C" w:rsidRPr="008F4230">
        <w:rPr>
          <w:rFonts w:ascii="Times New Roman" w:eastAsia="Times New Roman" w:hAnsi="Times New Roman" w:cs="Times New Roman"/>
          <w:sz w:val="24"/>
          <w:szCs w:val="24"/>
          <w:lang w:val="lt-LT"/>
        </w:rPr>
        <w:t>3. Tikslingai ir atsakingai naudojasi įvairiais informacijos šaltiniais.</w:t>
      </w:r>
    </w:p>
    <w:p w14:paraId="55A68252" w14:textId="77777777" w:rsidR="006D36FD" w:rsidRPr="008F4230" w:rsidRDefault="006D36FD">
      <w:pPr>
        <w:spacing w:after="0" w:line="240" w:lineRule="auto"/>
        <w:jc w:val="both"/>
        <w:rPr>
          <w:rFonts w:ascii="Times New Roman" w:eastAsia="Times New Roman" w:hAnsi="Times New Roman" w:cs="Times New Roman"/>
          <w:sz w:val="24"/>
          <w:szCs w:val="24"/>
          <w:lang w:val="lt-LT"/>
        </w:rPr>
      </w:pPr>
    </w:p>
    <w:p w14:paraId="6FE27202" w14:textId="06D05253" w:rsidR="006D36FD" w:rsidRPr="008F4230" w:rsidRDefault="00F966E8">
      <w:pPr>
        <w:pBdr>
          <w:top w:val="nil"/>
          <w:left w:val="nil"/>
          <w:bottom w:val="nil"/>
          <w:right w:val="nil"/>
          <w:between w:val="nil"/>
        </w:pBdr>
        <w:spacing w:after="0" w:line="240" w:lineRule="auto"/>
        <w:jc w:val="both"/>
        <w:rPr>
          <w:rFonts w:ascii="Times New Roman" w:eastAsia="Times New Roman" w:hAnsi="Times New Roman" w:cs="Times New Roman"/>
          <w:sz w:val="24"/>
          <w:szCs w:val="24"/>
          <w:lang w:val="lt-LT"/>
        </w:rPr>
      </w:pPr>
      <w:r>
        <w:rPr>
          <w:rFonts w:ascii="Times New Roman" w:eastAsia="Times New Roman" w:hAnsi="Times New Roman" w:cs="Times New Roman"/>
          <w:b/>
          <w:sz w:val="24"/>
          <w:szCs w:val="24"/>
          <w:lang w:val="lt-LT"/>
        </w:rPr>
        <w:t>Skaitymas ir teksto suprat</w:t>
      </w:r>
      <w:r w:rsidR="00EA3E5C" w:rsidRPr="008F4230">
        <w:rPr>
          <w:rFonts w:ascii="Times New Roman" w:eastAsia="Times New Roman" w:hAnsi="Times New Roman" w:cs="Times New Roman"/>
          <w:b/>
          <w:sz w:val="24"/>
          <w:szCs w:val="24"/>
          <w:lang w:val="lt-LT"/>
        </w:rPr>
        <w:t>imas</w:t>
      </w:r>
      <w:r w:rsidR="00EA3E5C" w:rsidRPr="008F4230">
        <w:rPr>
          <w:rFonts w:ascii="Times New Roman" w:eastAsia="Times New Roman" w:hAnsi="Times New Roman" w:cs="Times New Roman"/>
          <w:sz w:val="24"/>
          <w:szCs w:val="24"/>
          <w:lang w:val="lt-LT"/>
        </w:rPr>
        <w:t>. Mokomasi atpažinti tiesioginę ir netiesioginę informaciją; sieti, lyginti, grupuoti, kritiškai įvertinti ir apibendrinti skirtingos raiškos informaciją iš kelių įvairių šaltinių. Skaitant sudėtingesnius tekstus, mokomasi įvardyti teksto temą, problemą, nurodyti esmines ir neesmines detales, faktus, atpažinti raiškos priemones, paaiškinti jų prasmę ir tikslingumą; aptarti teksto vertę, problemas, idėjas, vertybes, išreikšti savo nuomonę apie tekstą. Mokomasi atpažinti tekstų tipus ir žanrus.</w:t>
      </w:r>
      <w:r w:rsidR="00EA3E5C" w:rsidRPr="008F4230">
        <w:rPr>
          <w:rFonts w:ascii="Times New Roman" w:eastAsia="Times New Roman" w:hAnsi="Times New Roman" w:cs="Times New Roman"/>
          <w:i/>
          <w:sz w:val="24"/>
          <w:szCs w:val="24"/>
          <w:lang w:val="lt-LT"/>
        </w:rPr>
        <w:t xml:space="preserve"> </w:t>
      </w:r>
      <w:r w:rsidR="00EA3E5C" w:rsidRPr="008F4230">
        <w:rPr>
          <w:rFonts w:ascii="Times New Roman" w:eastAsia="Times New Roman" w:hAnsi="Times New Roman" w:cs="Times New Roman"/>
          <w:sz w:val="24"/>
          <w:szCs w:val="24"/>
          <w:lang w:val="lt-LT"/>
        </w:rPr>
        <w:t>Mokomasi atpažinti raiškos priemones, paaiškinti jų prasmę ir tikslingumą; išre</w:t>
      </w:r>
      <w:r w:rsidR="004E28FA">
        <w:rPr>
          <w:rFonts w:ascii="Times New Roman" w:eastAsia="Times New Roman" w:hAnsi="Times New Roman" w:cs="Times New Roman"/>
          <w:sz w:val="24"/>
          <w:szCs w:val="24"/>
          <w:lang w:val="lt-LT"/>
        </w:rPr>
        <w:t>ikšti savo nuomonę apie tekstą.</w:t>
      </w:r>
    </w:p>
    <w:p w14:paraId="5D3C97FB" w14:textId="77777777" w:rsidR="006D36FD" w:rsidRPr="00DC024F" w:rsidRDefault="006D36FD">
      <w:pPr>
        <w:spacing w:line="240" w:lineRule="auto"/>
        <w:jc w:val="both"/>
        <w:rPr>
          <w:rFonts w:ascii="Times New Roman" w:eastAsia="Times New Roman" w:hAnsi="Times New Roman" w:cs="Times New Roman"/>
          <w:b/>
          <w:sz w:val="24"/>
          <w:szCs w:val="24"/>
          <w:lang w:val="lt-LT"/>
        </w:rPr>
      </w:pPr>
    </w:p>
    <w:p w14:paraId="789F6FB1" w14:textId="77777777" w:rsidR="006D36FD" w:rsidRDefault="00EA3E5C">
      <w:pPr>
        <w:shd w:val="clear" w:color="auto" w:fill="8EAADB"/>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Metodiniai patarimai</w:t>
      </w:r>
    </w:p>
    <w:p w14:paraId="178CCEA4" w14:textId="77777777" w:rsidR="006D36FD" w:rsidRDefault="006D36FD">
      <w:pPr>
        <w:spacing w:line="240" w:lineRule="auto"/>
        <w:ind w:firstLine="720"/>
        <w:jc w:val="both"/>
        <w:rPr>
          <w:rFonts w:ascii="Times New Roman" w:eastAsia="Times New Roman" w:hAnsi="Times New Roman" w:cs="Times New Roman"/>
          <w:sz w:val="24"/>
          <w:szCs w:val="24"/>
        </w:rPr>
      </w:pPr>
    </w:p>
    <w:p w14:paraId="0FE02E71" w14:textId="77777777" w:rsidR="006D36FD" w:rsidRDefault="00EA3E5C">
      <w:pP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Текст рассказа В. Пелевина «Ника» можно использовать как для введения темы «Современная литература», так и для осмысления отношений автора с читателями в тех случаях, когда для конкретного класса актуальны «творческие опыты». Традиционный интертекстуальный анализ данного рассказа (поиск интертекстуальных связей с рассказом И. Бунина «Легкое дыханье») в данном случае не предлагается. В данном случае акцент делается на отношении современного автора к читателю: неожиданной концовкой В. Пелевин словно вынуждает к повторному, более внимательному чтению рассказа. Рекомендуемая стратегия чтения: выдвижение и проверка гипотез.</w:t>
      </w:r>
    </w:p>
    <w:p w14:paraId="266255C2" w14:textId="77777777" w:rsidR="006D36FD" w:rsidRDefault="006D36FD">
      <w:pPr>
        <w:spacing w:line="240" w:lineRule="auto"/>
        <w:ind w:firstLine="720"/>
        <w:jc w:val="both"/>
        <w:rPr>
          <w:rFonts w:ascii="Times New Roman" w:eastAsia="Times New Roman" w:hAnsi="Times New Roman" w:cs="Times New Roman"/>
          <w:sz w:val="24"/>
          <w:szCs w:val="24"/>
        </w:rPr>
      </w:pPr>
    </w:p>
    <w:p w14:paraId="2580A980" w14:textId="77777777" w:rsidR="006D36FD" w:rsidRDefault="00EA3E5C">
      <w:pPr>
        <w:shd w:val="clear" w:color="auto" w:fill="8EAADB"/>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Užduotys</w:t>
      </w:r>
    </w:p>
    <w:p w14:paraId="53F36BEA" w14:textId="77777777" w:rsidR="006D36FD" w:rsidRDefault="006D36FD">
      <w:pPr>
        <w:spacing w:line="240" w:lineRule="auto"/>
        <w:jc w:val="both"/>
        <w:rPr>
          <w:rFonts w:ascii="Times New Roman" w:eastAsia="Times New Roman" w:hAnsi="Times New Roman" w:cs="Times New Roman"/>
          <w:b/>
          <w:sz w:val="24"/>
          <w:szCs w:val="24"/>
        </w:rPr>
      </w:pPr>
    </w:p>
    <w:p w14:paraId="3C7FD6BC" w14:textId="77777777" w:rsidR="006D36FD" w:rsidRDefault="00EA3E5C">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Современная русская проза. В. Пелевин «Ника»</w:t>
      </w:r>
    </w:p>
    <w:p w14:paraId="0F5DC543" w14:textId="673FA99D" w:rsidR="006D36FD" w:rsidRDefault="00EA3E5C">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Задание 1. Прочитайте название и первый абзац рассказа В. Пелев</w:t>
      </w:r>
      <w:r w:rsidR="004E28FA">
        <w:rPr>
          <w:rFonts w:ascii="Times New Roman" w:eastAsia="Times New Roman" w:hAnsi="Times New Roman" w:cs="Times New Roman"/>
          <w:b/>
          <w:sz w:val="24"/>
          <w:szCs w:val="24"/>
        </w:rPr>
        <w:t>ина «Ника». Выдвижение гипотез:</w:t>
      </w:r>
    </w:p>
    <w:p w14:paraId="1B656273" w14:textId="055C9829" w:rsidR="006D36FD" w:rsidRDefault="00EA3E5C">
      <w:pPr>
        <w:numPr>
          <w:ilvl w:val="0"/>
          <w:numId w:val="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 название ра</w:t>
      </w:r>
      <w:r w:rsidR="004E28FA">
        <w:rPr>
          <w:rFonts w:ascii="Times New Roman" w:eastAsia="Times New Roman" w:hAnsi="Times New Roman" w:cs="Times New Roman"/>
          <w:sz w:val="24"/>
          <w:szCs w:val="24"/>
        </w:rPr>
        <w:t>ссказа раскрывает нам его тему?</w:t>
      </w:r>
    </w:p>
    <w:p w14:paraId="1B7E97B8" w14:textId="6E27353E" w:rsidR="006D36FD" w:rsidRDefault="004E28FA">
      <w:pPr>
        <w:numPr>
          <w:ilvl w:val="0"/>
          <w:numId w:val="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 чем будет этот рассказ?</w:t>
      </w:r>
    </w:p>
    <w:p w14:paraId="628F1B53" w14:textId="19E67500" w:rsidR="006D36FD" w:rsidRDefault="00EA3E5C">
      <w:pPr>
        <w:numPr>
          <w:ilvl w:val="0"/>
          <w:numId w:val="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Предложите несколько ве</w:t>
      </w:r>
      <w:r w:rsidR="004E28FA">
        <w:rPr>
          <w:rFonts w:ascii="Times New Roman" w:eastAsia="Times New Roman" w:hAnsi="Times New Roman" w:cs="Times New Roman"/>
          <w:sz w:val="24"/>
          <w:szCs w:val="24"/>
        </w:rPr>
        <w:t>рсий и концовок этого рассказа.</w:t>
      </w:r>
    </w:p>
    <w:p w14:paraId="271822CF" w14:textId="56CB9AD4" w:rsidR="006D36FD" w:rsidRDefault="00EA3E5C">
      <w:pPr>
        <w:numPr>
          <w:ilvl w:val="0"/>
          <w:numId w:val="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 какому литературному жанру </w:t>
      </w:r>
      <w:r w:rsidR="004E28FA">
        <w:rPr>
          <w:rFonts w:ascii="Times New Roman" w:eastAsia="Times New Roman" w:hAnsi="Times New Roman" w:cs="Times New Roman"/>
          <w:sz w:val="24"/>
          <w:szCs w:val="24"/>
        </w:rPr>
        <w:t>можно отнести этот рассказ?</w:t>
      </w:r>
    </w:p>
    <w:p w14:paraId="63FC2900" w14:textId="77777777" w:rsidR="006D36FD" w:rsidRDefault="00EA3E5C">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Назовите произведения русской литературы похожей тематики. Как обычно заканчиваются произведения такого жанра?</w:t>
      </w:r>
    </w:p>
    <w:p w14:paraId="5BBDE1FB" w14:textId="77777777" w:rsidR="006D36FD" w:rsidRDefault="00EA3E5C">
      <w:pP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Теперь, когда ее легкое дыхание снова рассеялось в мире, в этом облачном небе, в этом холодном весеннем ветре, и на моих коленях лежит тяжелый, как силикатный кирпич, том Бунина, я иногда отрываю взгляд от страницы и смотрю на стену, где висит ее случайно сохранившийся снимок.</w:t>
      </w:r>
    </w:p>
    <w:p w14:paraId="1E933320" w14:textId="77777777" w:rsidR="006D36FD" w:rsidRDefault="00EA3E5C">
      <w:pP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Она была намного моложе меня; судьба свела нас случайно, и я не считал, что ее привязанность ко мне вызвана моими достоинствами; скорее, я был для нее, если воспользоваться термином из физиологии, просто раздражителем, вызывавшим рефлексы и реакции, которые остались бы неизменными, будь на моем месте физик-фундаменталист в академической ермолке, продажный депутат или любой другой, готовый оценить ее смуглую южную прелесть и смягчить ей тяжесть существования вдали от древней родины, в голодной северной стране, где она по недоразумению родилась.</w:t>
      </w:r>
    </w:p>
    <w:p w14:paraId="101D1D68" w14:textId="77777777" w:rsidR="006D36FD" w:rsidRDefault="006D36FD">
      <w:pPr>
        <w:spacing w:line="240" w:lineRule="auto"/>
        <w:ind w:firstLine="720"/>
        <w:jc w:val="both"/>
        <w:rPr>
          <w:rFonts w:ascii="Times New Roman" w:eastAsia="Times New Roman" w:hAnsi="Times New Roman" w:cs="Times New Roman"/>
          <w:sz w:val="24"/>
          <w:szCs w:val="24"/>
        </w:rPr>
      </w:pPr>
    </w:p>
    <w:p w14:paraId="47FDDCE6" w14:textId="77777777" w:rsidR="006D36FD" w:rsidRDefault="00EA3E5C">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Задание 2. Заполните табличку «Мои читательские ожидания». Дополняйте ее ожиданиями по мере чтения рассказа.</w:t>
      </w:r>
    </w:p>
    <w:p w14:paraId="71102D48" w14:textId="77777777" w:rsidR="006D36FD" w:rsidRDefault="00EA3E5C">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lt-LT" w:eastAsia="lt-LT"/>
        </w:rPr>
        <mc:AlternateContent>
          <mc:Choice Requires="wpg">
            <w:drawing>
              <wp:inline distT="0" distB="0" distL="0" distR="0" wp14:anchorId="02812C52" wp14:editId="308DFDD6">
                <wp:extent cx="5699760" cy="1577340"/>
                <wp:effectExtent l="0" t="0" r="0" b="0"/>
                <wp:docPr id="3168" name="Group 3168"/>
                <wp:cNvGraphicFramePr/>
                <a:graphic xmlns:a="http://schemas.openxmlformats.org/drawingml/2006/main">
                  <a:graphicData uri="http://schemas.microsoft.com/office/word/2010/wordprocessingGroup">
                    <wpg:wgp>
                      <wpg:cNvGrpSpPr/>
                      <wpg:grpSpPr>
                        <a:xfrm>
                          <a:off x="0" y="0"/>
                          <a:ext cx="5699760" cy="1577340"/>
                          <a:chOff x="2496120" y="2991330"/>
                          <a:chExt cx="5699760" cy="1577341"/>
                        </a:xfrm>
                      </wpg:grpSpPr>
                      <wpg:grpSp>
                        <wpg:cNvPr id="2" name="Group 1"/>
                        <wpg:cNvGrpSpPr/>
                        <wpg:grpSpPr>
                          <a:xfrm>
                            <a:off x="2496120" y="2991330"/>
                            <a:ext cx="5699760" cy="1577341"/>
                            <a:chOff x="0" y="0"/>
                            <a:chExt cx="5699750" cy="1577341"/>
                          </a:xfrm>
                        </wpg:grpSpPr>
                        <wps:wsp>
                          <wps:cNvPr id="3" name="Rectangle 2"/>
                          <wps:cNvSpPr/>
                          <wps:spPr>
                            <a:xfrm>
                              <a:off x="0" y="0"/>
                              <a:ext cx="5699750" cy="1577325"/>
                            </a:xfrm>
                            <a:prstGeom prst="rect">
                              <a:avLst/>
                            </a:prstGeom>
                            <a:noFill/>
                            <a:ln>
                              <a:noFill/>
                            </a:ln>
                          </wps:spPr>
                          <wps:txbx>
                            <w:txbxContent>
                              <w:p w14:paraId="225F1760" w14:textId="77777777" w:rsidR="00C41FAE" w:rsidRDefault="00C41FAE">
                                <w:pPr>
                                  <w:spacing w:after="0" w:line="240" w:lineRule="auto"/>
                                  <w:textDirection w:val="btLr"/>
                                </w:pPr>
                              </w:p>
                            </w:txbxContent>
                          </wps:txbx>
                          <wps:bodyPr spcFirstLastPara="1" wrap="square" lIns="91425" tIns="91425" rIns="91425" bIns="91425" anchor="ctr" anchorCtr="0">
                            <a:noAutofit/>
                          </wps:bodyPr>
                        </wps:wsp>
                        <wpg:grpSp>
                          <wpg:cNvPr id="4" name="Group 3"/>
                          <wpg:cNvGrpSpPr/>
                          <wpg:grpSpPr>
                            <a:xfrm>
                              <a:off x="0" y="0"/>
                              <a:ext cx="5699750" cy="1577341"/>
                              <a:chOff x="0" y="0"/>
                              <a:chExt cx="5699750" cy="1577341"/>
                            </a:xfrm>
                          </wpg:grpSpPr>
                          <wps:wsp>
                            <wps:cNvPr id="5" name="Rectangle 4"/>
                            <wps:cNvSpPr/>
                            <wps:spPr>
                              <a:xfrm>
                                <a:off x="0" y="0"/>
                                <a:ext cx="5699750" cy="1577325"/>
                              </a:xfrm>
                              <a:prstGeom prst="rect">
                                <a:avLst/>
                              </a:prstGeom>
                              <a:noFill/>
                              <a:ln>
                                <a:noFill/>
                              </a:ln>
                            </wps:spPr>
                            <wps:txbx>
                              <w:txbxContent>
                                <w:p w14:paraId="562C3516" w14:textId="77777777" w:rsidR="00C41FAE" w:rsidRDefault="00C41FAE">
                                  <w:pPr>
                                    <w:spacing w:after="0" w:line="240" w:lineRule="auto"/>
                                    <w:textDirection w:val="btLr"/>
                                  </w:pPr>
                                </w:p>
                              </w:txbxContent>
                            </wps:txbx>
                            <wps:bodyPr spcFirstLastPara="1" wrap="square" lIns="91425" tIns="91425" rIns="91425" bIns="91425" anchor="ctr" anchorCtr="0">
                              <a:noAutofit/>
                            </wps:bodyPr>
                          </wps:wsp>
                          <wps:wsp>
                            <wps:cNvPr id="6" name="Arrow: Right 5"/>
                            <wps:cNvSpPr/>
                            <wps:spPr>
                              <a:xfrm>
                                <a:off x="427481" y="0"/>
                                <a:ext cx="4844796" cy="1577341"/>
                              </a:xfrm>
                              <a:prstGeom prst="rightArrow">
                                <a:avLst>
                                  <a:gd name="adj1" fmla="val 50000"/>
                                  <a:gd name="adj2" fmla="val 50000"/>
                                </a:avLst>
                              </a:prstGeom>
                              <a:solidFill>
                                <a:srgbClr val="CFDEEF"/>
                              </a:solidFill>
                              <a:ln>
                                <a:noFill/>
                              </a:ln>
                            </wps:spPr>
                            <wps:txbx>
                              <w:txbxContent>
                                <w:p w14:paraId="2D787E61" w14:textId="77777777" w:rsidR="00C41FAE" w:rsidRDefault="00C41FAE">
                                  <w:pPr>
                                    <w:spacing w:after="0" w:line="240" w:lineRule="auto"/>
                                    <w:textDirection w:val="btLr"/>
                                  </w:pPr>
                                </w:p>
                              </w:txbxContent>
                            </wps:txbx>
                            <wps:bodyPr spcFirstLastPara="1" wrap="square" lIns="91425" tIns="91425" rIns="91425" bIns="91425" anchor="ctr" anchorCtr="0">
                              <a:noAutofit/>
                            </wps:bodyPr>
                          </wps:wsp>
                          <wps:wsp>
                            <wps:cNvPr id="7" name="Rectangle: Rounded Corners 6"/>
                            <wps:cNvSpPr/>
                            <wps:spPr>
                              <a:xfrm>
                                <a:off x="3419" y="473202"/>
                                <a:ext cx="1785018" cy="630936"/>
                              </a:xfrm>
                              <a:prstGeom prst="roundRect">
                                <a:avLst>
                                  <a:gd name="adj" fmla="val 16667"/>
                                </a:avLst>
                              </a:prstGeom>
                              <a:solidFill>
                                <a:srgbClr val="599BD5"/>
                              </a:solidFill>
                              <a:ln w="12700" cap="flat" cmpd="sng">
                                <a:solidFill>
                                  <a:srgbClr val="FFFFFF"/>
                                </a:solidFill>
                                <a:prstDash val="solid"/>
                                <a:miter lim="800000"/>
                                <a:headEnd type="none" w="sm" len="sm"/>
                                <a:tailEnd type="none" w="sm" len="sm"/>
                              </a:ln>
                            </wps:spPr>
                            <wps:txbx>
                              <w:txbxContent>
                                <w:p w14:paraId="2C3C59A2" w14:textId="77777777" w:rsidR="00C41FAE" w:rsidRDefault="00C41FAE">
                                  <w:pPr>
                                    <w:spacing w:after="0" w:line="240" w:lineRule="auto"/>
                                    <w:textDirection w:val="btLr"/>
                                  </w:pPr>
                                </w:p>
                              </w:txbxContent>
                            </wps:txbx>
                            <wps:bodyPr spcFirstLastPara="1" wrap="square" lIns="91425" tIns="91425" rIns="91425" bIns="91425" anchor="ctr" anchorCtr="0">
                              <a:noAutofit/>
                            </wps:bodyPr>
                          </wps:wsp>
                          <wps:wsp>
                            <wps:cNvPr id="8" name="Rectangle 7"/>
                            <wps:cNvSpPr/>
                            <wps:spPr>
                              <a:xfrm>
                                <a:off x="1" y="504002"/>
                                <a:ext cx="1757637" cy="677098"/>
                              </a:xfrm>
                              <a:prstGeom prst="rect">
                                <a:avLst/>
                              </a:prstGeom>
                              <a:noFill/>
                              <a:ln>
                                <a:noFill/>
                              </a:ln>
                            </wps:spPr>
                            <wps:txbx>
                              <w:txbxContent>
                                <w:p w14:paraId="28644808" w14:textId="77777777" w:rsidR="00C41FAE" w:rsidRDefault="00C41FAE">
                                  <w:pPr>
                                    <w:spacing w:after="0" w:line="215" w:lineRule="auto"/>
                                    <w:jc w:val="center"/>
                                    <w:textDirection w:val="btLr"/>
                                  </w:pPr>
                                  <w:r>
                                    <w:rPr>
                                      <w:color w:val="FFF2CC"/>
                                      <w:sz w:val="36"/>
                                    </w:rPr>
                                    <w:t xml:space="preserve">Что произойдет с героем? </w:t>
                                  </w:r>
                                </w:p>
                              </w:txbxContent>
                            </wps:txbx>
                            <wps:bodyPr spcFirstLastPara="1" wrap="square" lIns="68575" tIns="68575" rIns="68575" bIns="68575" anchor="ctr" anchorCtr="0">
                              <a:noAutofit/>
                            </wps:bodyPr>
                          </wps:wsp>
                          <wps:wsp>
                            <wps:cNvPr id="9" name="Rectangle: Rounded Corners 8"/>
                            <wps:cNvSpPr/>
                            <wps:spPr>
                              <a:xfrm>
                                <a:off x="1957370" y="473202"/>
                                <a:ext cx="1785018" cy="630936"/>
                              </a:xfrm>
                              <a:prstGeom prst="roundRect">
                                <a:avLst>
                                  <a:gd name="adj" fmla="val 16667"/>
                                </a:avLst>
                              </a:prstGeom>
                              <a:solidFill>
                                <a:srgbClr val="599BD5"/>
                              </a:solidFill>
                              <a:ln w="12700" cap="flat" cmpd="sng">
                                <a:solidFill>
                                  <a:srgbClr val="FFFFFF"/>
                                </a:solidFill>
                                <a:prstDash val="solid"/>
                                <a:miter lim="800000"/>
                                <a:headEnd type="none" w="sm" len="sm"/>
                                <a:tailEnd type="none" w="sm" len="sm"/>
                              </a:ln>
                            </wps:spPr>
                            <wps:txbx>
                              <w:txbxContent>
                                <w:p w14:paraId="7B6686C6" w14:textId="77777777" w:rsidR="00C41FAE" w:rsidRDefault="00C41FAE">
                                  <w:pPr>
                                    <w:spacing w:after="0" w:line="240" w:lineRule="auto"/>
                                    <w:textDirection w:val="btLr"/>
                                  </w:pPr>
                                </w:p>
                              </w:txbxContent>
                            </wps:txbx>
                            <wps:bodyPr spcFirstLastPara="1" wrap="square" lIns="91425" tIns="91425" rIns="91425" bIns="91425" anchor="ctr" anchorCtr="0">
                              <a:noAutofit/>
                            </wps:bodyPr>
                          </wps:wsp>
                          <wps:wsp>
                            <wps:cNvPr id="10" name="Rectangle 9"/>
                            <wps:cNvSpPr/>
                            <wps:spPr>
                              <a:xfrm>
                                <a:off x="1957370" y="504002"/>
                                <a:ext cx="1754218" cy="677098"/>
                              </a:xfrm>
                              <a:prstGeom prst="rect">
                                <a:avLst/>
                              </a:prstGeom>
                              <a:noFill/>
                              <a:ln>
                                <a:noFill/>
                              </a:ln>
                            </wps:spPr>
                            <wps:txbx>
                              <w:txbxContent>
                                <w:p w14:paraId="5BD58F8D" w14:textId="77777777" w:rsidR="00C41FAE" w:rsidRDefault="00C41FAE">
                                  <w:pPr>
                                    <w:spacing w:after="0" w:line="215" w:lineRule="auto"/>
                                    <w:jc w:val="center"/>
                                    <w:textDirection w:val="btLr"/>
                                  </w:pPr>
                                  <w:r>
                                    <w:rPr>
                                      <w:color w:val="F7CAAC"/>
                                      <w:sz w:val="36"/>
                                    </w:rPr>
                                    <w:t>Что произойдет с героиней?</w:t>
                                  </w:r>
                                </w:p>
                              </w:txbxContent>
                            </wps:txbx>
                            <wps:bodyPr spcFirstLastPara="1" wrap="square" lIns="68575" tIns="68575" rIns="68575" bIns="68575" anchor="ctr" anchorCtr="0">
                              <a:noAutofit/>
                            </wps:bodyPr>
                          </wps:wsp>
                          <wps:wsp>
                            <wps:cNvPr id="11" name="Rectangle: Rounded Corners 10"/>
                            <wps:cNvSpPr/>
                            <wps:spPr>
                              <a:xfrm>
                                <a:off x="3911322" y="473202"/>
                                <a:ext cx="1785018" cy="630936"/>
                              </a:xfrm>
                              <a:prstGeom prst="roundRect">
                                <a:avLst>
                                  <a:gd name="adj" fmla="val 16667"/>
                                </a:avLst>
                              </a:prstGeom>
                              <a:solidFill>
                                <a:srgbClr val="599BD5"/>
                              </a:solidFill>
                              <a:ln w="12700" cap="flat" cmpd="sng">
                                <a:solidFill>
                                  <a:srgbClr val="FFFFFF"/>
                                </a:solidFill>
                                <a:prstDash val="solid"/>
                                <a:miter lim="800000"/>
                                <a:headEnd type="none" w="sm" len="sm"/>
                                <a:tailEnd type="none" w="sm" len="sm"/>
                              </a:ln>
                            </wps:spPr>
                            <wps:txbx>
                              <w:txbxContent>
                                <w:p w14:paraId="791D3FA5" w14:textId="77777777" w:rsidR="00C41FAE" w:rsidRDefault="00C41FAE">
                                  <w:pPr>
                                    <w:spacing w:after="0" w:line="240" w:lineRule="auto"/>
                                    <w:textDirection w:val="btLr"/>
                                  </w:pPr>
                                </w:p>
                              </w:txbxContent>
                            </wps:txbx>
                            <wps:bodyPr spcFirstLastPara="1" wrap="square" lIns="91425" tIns="91425" rIns="91425" bIns="91425" anchor="ctr" anchorCtr="0">
                              <a:noAutofit/>
                            </wps:bodyPr>
                          </wps:wsp>
                          <wps:wsp>
                            <wps:cNvPr id="12" name="Rectangle 11"/>
                            <wps:cNvSpPr/>
                            <wps:spPr>
                              <a:xfrm>
                                <a:off x="3911322" y="504002"/>
                                <a:ext cx="1754218" cy="677098"/>
                              </a:xfrm>
                              <a:prstGeom prst="rect">
                                <a:avLst/>
                              </a:prstGeom>
                              <a:noFill/>
                              <a:ln>
                                <a:noFill/>
                              </a:ln>
                            </wps:spPr>
                            <wps:txbx>
                              <w:txbxContent>
                                <w:p w14:paraId="3EF3E79C" w14:textId="77777777" w:rsidR="00C41FAE" w:rsidRDefault="00C41FAE">
                                  <w:pPr>
                                    <w:spacing w:after="0" w:line="215" w:lineRule="auto"/>
                                    <w:jc w:val="center"/>
                                    <w:textDirection w:val="btLr"/>
                                  </w:pPr>
                                  <w:r>
                                    <w:rPr>
                                      <w:color w:val="E1EFD8"/>
                                      <w:sz w:val="36"/>
                                    </w:rPr>
                                    <w:t xml:space="preserve">Какова будет концовка? </w:t>
                                  </w:r>
                                </w:p>
                              </w:txbxContent>
                            </wps:txbx>
                            <wps:bodyPr spcFirstLastPara="1" wrap="square" lIns="68575" tIns="68575" rIns="68575" bIns="68575" anchor="ctr" anchorCtr="0">
                              <a:noAutofit/>
                            </wps:bodyPr>
                          </wps:wsp>
                        </wpg:grpSp>
                      </wpg:grpSp>
                    </wpg:wgp>
                  </a:graphicData>
                </a:graphic>
              </wp:inline>
            </w:drawing>
          </mc:Choice>
          <mc:Fallback>
            <w:pict>
              <v:group w14:anchorId="02812C52" id="Group 3168" o:spid="_x0000_s1029" style="width:448.8pt;height:124.2pt;mso-position-horizontal-relative:char;mso-position-vertical-relative:line" coordorigin="24961,29913" coordsize="56997,15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">
                <v:group id="Group 1" o:spid="_x0000_s1030" style="position:absolute;left:24961;top:29913;width:56997;height:15773" coordsize="56997,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rect id="Rectangle 2" o:spid="_x0000_s1031" style="position:absolute;width:56997;height:15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" filled="f" stroked="f">
                    <v:textbox inset="2.53958mm,2.53958mm,2.53958mm,2.53958mm">
                      <w:txbxContent>
                        <w:p w14:paraId="225F1760" w14:textId="77777777" w:rsidR="00C41FAE" w:rsidRDefault="00C41FAE">
                          <w:pPr>
                            <w:spacing w:after="0" w:line="240" w:lineRule="auto"/>
                            <w:textDirection w:val="btLr"/>
                          </w:pPr>
                        </w:p>
                      </w:txbxContent>
                    </v:textbox>
                  </v:rect>
                  <v:group id="Group 3" o:spid="_x0000_s1032" style="position:absolute;width:56997;height:15773" coordsize="56997,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rect id="Rectangle 4" o:spid="_x0000_s1033" style="position:absolute;width:56997;height:15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" filled="f" stroked="f">
                      <v:textbox inset="2.53958mm,2.53958mm,2.53958mm,2.53958mm">
                        <w:txbxContent>
                          <w:p w14:paraId="562C3516" w14:textId="77777777" w:rsidR="00C41FAE" w:rsidRDefault="00C41FAE">
                            <w:pPr>
                              <w:spacing w:after="0" w:line="240" w:lineRule="auto"/>
                              <w:textDirection w:val="btLr"/>
                            </w:pP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5" o:spid="_x0000_s1034" type="#_x0000_t13" style="position:absolute;left:4274;width:48448;height:15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" adj="18084" fillcolor="#cfdeef" stroked="f">
                      <v:textbox inset="2.53958mm,2.53958mm,2.53958mm,2.53958mm">
                        <w:txbxContent>
                          <w:p w14:paraId="2D787E61" w14:textId="77777777" w:rsidR="00C41FAE" w:rsidRDefault="00C41FAE">
                            <w:pPr>
                              <w:spacing w:after="0" w:line="240" w:lineRule="auto"/>
                              <w:textDirection w:val="btLr"/>
                            </w:pPr>
                          </w:p>
                        </w:txbxContent>
                      </v:textbox>
                    </v:shape>
                    <v:roundrect id="Rectangle: Rounded Corners 6" o:spid="_x0000_s1035" style="position:absolute;left:34;top:4732;width:17850;height:63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" fillcolor="#599bd5" strokecolor="white" strokeweight="1pt">
                      <v:stroke startarrowwidth="narrow" startarrowlength="short" endarrowwidth="narrow" endarrowlength="short" joinstyle="miter"/>
                      <v:textbox inset="2.53958mm,2.53958mm,2.53958mm,2.53958mm">
                        <w:txbxContent>
                          <w:p w14:paraId="2C3C59A2" w14:textId="77777777" w:rsidR="00C41FAE" w:rsidRDefault="00C41FAE">
                            <w:pPr>
                              <w:spacing w:after="0" w:line="240" w:lineRule="auto"/>
                              <w:textDirection w:val="btLr"/>
                            </w:pPr>
                          </w:p>
                        </w:txbxContent>
                      </v:textbox>
                    </v:roundrect>
                    <v:rect id="Rectangle 7" o:spid="_x0000_s1036" style="position:absolute;top:5040;width:17576;height:67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" filled="f" stroked="f">
                      <v:textbox inset="1.90486mm,1.90486mm,1.90486mm,1.90486mm">
                        <w:txbxContent>
                          <w:p w14:paraId="28644808" w14:textId="77777777" w:rsidR="00C41FAE" w:rsidRDefault="00C41FAE">
                            <w:pPr>
                              <w:spacing w:after="0" w:line="215" w:lineRule="auto"/>
                              <w:jc w:val="center"/>
                              <w:textDirection w:val="btLr"/>
                            </w:pPr>
                            <w:r>
                              <w:rPr>
                                <w:color w:val="FFF2CC"/>
                                <w:sz w:val="36"/>
                              </w:rPr>
                              <w:t xml:space="preserve">Что произойдет с героем? </w:t>
                            </w:r>
                          </w:p>
                        </w:txbxContent>
                      </v:textbox>
                    </v:rect>
                    <v:roundrect id="Rectangle: Rounded Corners 8" o:spid="_x0000_s1037" style="position:absolute;left:19573;top:4732;width:17850;height:63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" fillcolor="#599bd5" strokecolor="white" strokeweight="1pt">
                      <v:stroke startarrowwidth="narrow" startarrowlength="short" endarrowwidth="narrow" endarrowlength="short" joinstyle="miter"/>
                      <v:textbox inset="2.53958mm,2.53958mm,2.53958mm,2.53958mm">
                        <w:txbxContent>
                          <w:p w14:paraId="7B6686C6" w14:textId="77777777" w:rsidR="00C41FAE" w:rsidRDefault="00C41FAE">
                            <w:pPr>
                              <w:spacing w:after="0" w:line="240" w:lineRule="auto"/>
                              <w:textDirection w:val="btLr"/>
                            </w:pPr>
                          </w:p>
                        </w:txbxContent>
                      </v:textbox>
                    </v:roundrect>
                    <v:rect id="Rectangle 9" o:spid="_x0000_s1038" style="position:absolute;left:19573;top:5040;width:17542;height:67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" filled="f" stroked="f">
                      <v:textbox inset="1.90486mm,1.90486mm,1.90486mm,1.90486mm">
                        <w:txbxContent>
                          <w:p w14:paraId="5BD58F8D" w14:textId="77777777" w:rsidR="00C41FAE" w:rsidRDefault="00C41FAE">
                            <w:pPr>
                              <w:spacing w:after="0" w:line="215" w:lineRule="auto"/>
                              <w:jc w:val="center"/>
                              <w:textDirection w:val="btLr"/>
                            </w:pPr>
                            <w:r>
                              <w:rPr>
                                <w:color w:val="F7CAAC"/>
                                <w:sz w:val="36"/>
                              </w:rPr>
                              <w:t>Что произойдет с героиней?</w:t>
                            </w:r>
                          </w:p>
                        </w:txbxContent>
                      </v:textbox>
                    </v:rect>
                    <v:roundrect id="Rectangle: Rounded Corners 10" o:spid="_x0000_s1039" style="position:absolute;left:39113;top:4732;width:17850;height:63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" fillcolor="#599bd5" strokecolor="white" strokeweight="1pt">
                      <v:stroke startarrowwidth="narrow" startarrowlength="short" endarrowwidth="narrow" endarrowlength="short" joinstyle="miter"/>
                      <v:textbox inset="2.53958mm,2.53958mm,2.53958mm,2.53958mm">
                        <w:txbxContent>
                          <w:p w14:paraId="791D3FA5" w14:textId="77777777" w:rsidR="00C41FAE" w:rsidRDefault="00C41FAE">
                            <w:pPr>
                              <w:spacing w:after="0" w:line="240" w:lineRule="auto"/>
                              <w:textDirection w:val="btLr"/>
                            </w:pPr>
                          </w:p>
                        </w:txbxContent>
                      </v:textbox>
                    </v:roundrect>
                    <v:rect id="Rectangle 11" o:spid="_x0000_s1040" style="position:absolute;left:39113;top:5040;width:17542;height:67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" filled="f" stroked="f">
                      <v:textbox inset="1.90486mm,1.90486mm,1.90486mm,1.90486mm">
                        <w:txbxContent>
                          <w:p w14:paraId="3EF3E79C" w14:textId="77777777" w:rsidR="00C41FAE" w:rsidRDefault="00C41FAE">
                            <w:pPr>
                              <w:spacing w:after="0" w:line="215" w:lineRule="auto"/>
                              <w:jc w:val="center"/>
                              <w:textDirection w:val="btLr"/>
                            </w:pPr>
                            <w:r>
                              <w:rPr>
                                <w:color w:val="E1EFD8"/>
                                <w:sz w:val="36"/>
                              </w:rPr>
                              <w:t xml:space="preserve">Какова будет концовка? </w:t>
                            </w:r>
                          </w:p>
                        </w:txbxContent>
                      </v:textbox>
                    </v:rect>
                  </v:group>
                </v:group>
                <w10:anchorlock/>
              </v:group>
            </w:pict>
          </mc:Fallback>
        </mc:AlternateContent>
      </w:r>
    </w:p>
    <w:p w14:paraId="14A6192C" w14:textId="77777777" w:rsidR="006D36FD" w:rsidRDefault="00EA3E5C">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Задание 3. Прочитайте рассказ В. Пелевина «Ника». Ответьте на вопросы и выполните задания.</w:t>
      </w:r>
    </w:p>
    <w:p w14:paraId="4C9FDAD9" w14:textId="77777777" w:rsidR="006D36FD" w:rsidRDefault="00EA3E5C">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Вопросы: </w:t>
      </w:r>
    </w:p>
    <w:p w14:paraId="2B9B9AB7" w14:textId="77777777" w:rsidR="006D36FD" w:rsidRDefault="00EA3E5C">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 прочитали рассказ В. Пелевина «Ника» до конца. Оправдались ли ваши ожидания? Подтвердились ли гипотезы? В табличке «Мои читательские ожидания» выделите одним цветом оправдавшиеся, и другим неоправдавшиеся.</w:t>
      </w:r>
    </w:p>
    <w:p w14:paraId="0B8B16D4" w14:textId="77777777" w:rsidR="006D36FD" w:rsidRDefault="00EA3E5C">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Когда вы поняли, что автор вас «обманул», что вы почувствовали?</w:t>
      </w:r>
    </w:p>
    <w:p w14:paraId="71F78D44" w14:textId="77777777" w:rsidR="006D36FD" w:rsidRDefault="00EA3E5C">
      <w:pPr>
        <w:numPr>
          <w:ilvl w:val="0"/>
          <w:numId w:val="5"/>
        </w:numPr>
        <w:pBdr>
          <w:top w:val="nil"/>
          <w:left w:val="nil"/>
          <w:bottom w:val="nil"/>
          <w:right w:val="nil"/>
          <w:between w:val="nil"/>
        </w:pBdr>
        <w:spacing w:after="2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Выпишите элементы описания кошки (внешность, поведение, характер). Сравните с женскими чертами.</w:t>
      </w:r>
    </w:p>
    <w:p w14:paraId="40F36A21" w14:textId="77777777" w:rsidR="006D36FD" w:rsidRDefault="00EA3E5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Ирония рассказа, заключенная в игре с читателем, раскрывается в последних строчках произведения. Оказывается, что человек одинок, но живет в своих иллюзиях, описывая жизнь кошки, как жизнь своей возлюбленной. Но тем не менее, он пытается заглянуть в ее внутренний мир, хочет понять, чем же она живет: «…и мне начинало казаться, что по-настоящему красива и осмысленна именно ее простая судьба, а все, на чем я основываю собственную жизнь - просто выдумки, да еще и чужие. Одно время я мечтал узнать, что она обо мне думает, но добиваться от нее ответа было бесполезно, а дневника, который я мог бы украдкой прочесть, она не вела».</w:t>
      </w:r>
    </w:p>
    <w:p w14:paraId="553B5AB7" w14:textId="77777777" w:rsidR="006D36FD" w:rsidRDefault="00EA3E5C">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Задание 4. Определите, какими приемами создает автор образ героини. Обратите внимание на игровые приемы (например, как автор играет с прямым и переносным </w:t>
      </w:r>
      <w:r>
        <w:rPr>
          <w:rFonts w:ascii="Times New Roman" w:eastAsia="Times New Roman" w:hAnsi="Times New Roman" w:cs="Times New Roman"/>
          <w:b/>
          <w:sz w:val="24"/>
          <w:szCs w:val="24"/>
        </w:rPr>
        <w:lastRenderedPageBreak/>
        <w:t xml:space="preserve">значением слов: </w:t>
      </w:r>
      <w:r>
        <w:rPr>
          <w:rFonts w:ascii="Times New Roman" w:eastAsia="Times New Roman" w:hAnsi="Times New Roman" w:cs="Times New Roman"/>
          <w:sz w:val="24"/>
          <w:szCs w:val="24"/>
        </w:rPr>
        <w:t xml:space="preserve">Ты совершенно не умеешь их </w:t>
      </w:r>
      <w:r>
        <w:rPr>
          <w:rFonts w:ascii="Times New Roman" w:eastAsia="Times New Roman" w:hAnsi="Times New Roman" w:cs="Times New Roman"/>
          <w:i/>
          <w:sz w:val="24"/>
          <w:szCs w:val="24"/>
        </w:rPr>
        <w:t>дрессировать</w:t>
      </w:r>
      <w:r>
        <w:rPr>
          <w:rFonts w:ascii="Times New Roman" w:eastAsia="Times New Roman" w:hAnsi="Times New Roman" w:cs="Times New Roman"/>
          <w:sz w:val="24"/>
          <w:szCs w:val="24"/>
        </w:rPr>
        <w:t xml:space="preserve"> &lt;…&gt; Я знал, что он отлично разбирается в предмете, потому что жена </w:t>
      </w:r>
      <w:r>
        <w:rPr>
          <w:rFonts w:ascii="Times New Roman" w:eastAsia="Times New Roman" w:hAnsi="Times New Roman" w:cs="Times New Roman"/>
          <w:i/>
          <w:sz w:val="24"/>
          <w:szCs w:val="24"/>
        </w:rPr>
        <w:t>дрессирует</w:t>
      </w:r>
      <w:r>
        <w:rPr>
          <w:rFonts w:ascii="Times New Roman" w:eastAsia="Times New Roman" w:hAnsi="Times New Roman" w:cs="Times New Roman"/>
          <w:sz w:val="24"/>
          <w:szCs w:val="24"/>
        </w:rPr>
        <w:t xml:space="preserve"> его уже четвертый год. </w:t>
      </w:r>
      <w:r>
        <w:rPr>
          <w:rFonts w:ascii="Times New Roman" w:eastAsia="Times New Roman" w:hAnsi="Times New Roman" w:cs="Times New Roman"/>
          <w:b/>
          <w:sz w:val="24"/>
          <w:szCs w:val="24"/>
        </w:rPr>
        <w:t>Выделите или выпишите в тексте все фразы, в которых описывается героиня Ника. Кого (женщину или кошку) и как они характеризуют?</w:t>
      </w:r>
    </w:p>
    <w:tbl>
      <w:tblPr>
        <w:tblStyle w:val="af9"/>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4508"/>
      </w:tblGrid>
      <w:tr w:rsidR="006D36FD" w14:paraId="2225439E" w14:textId="77777777">
        <w:tc>
          <w:tcPr>
            <w:tcW w:w="4508" w:type="dxa"/>
            <w:shd w:val="clear" w:color="auto" w:fill="8EAADB"/>
          </w:tcPr>
          <w:p w14:paraId="6113F971" w14:textId="77777777" w:rsidR="006D36FD" w:rsidRDefault="00EA3E5C">
            <w:pPr>
              <w:spacing w:before="240" w:line="360" w:lineRule="auto"/>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Внутренний мир, характер</w:t>
            </w:r>
          </w:p>
        </w:tc>
        <w:tc>
          <w:tcPr>
            <w:tcW w:w="4508" w:type="dxa"/>
            <w:shd w:val="clear" w:color="auto" w:fill="D9E2F3"/>
          </w:tcPr>
          <w:p w14:paraId="56555185" w14:textId="77777777" w:rsidR="006D36FD" w:rsidRDefault="006D36FD">
            <w:pPr>
              <w:spacing w:before="240" w:line="360" w:lineRule="auto"/>
              <w:jc w:val="both"/>
              <w:rPr>
                <w:rFonts w:ascii="Times New Roman" w:eastAsia="Times New Roman" w:hAnsi="Times New Roman" w:cs="Times New Roman"/>
                <w:b/>
                <w:sz w:val="24"/>
                <w:szCs w:val="24"/>
              </w:rPr>
            </w:pPr>
          </w:p>
        </w:tc>
      </w:tr>
      <w:tr w:rsidR="006D36FD" w14:paraId="3EEEFC84" w14:textId="77777777">
        <w:tc>
          <w:tcPr>
            <w:tcW w:w="4508" w:type="dxa"/>
            <w:shd w:val="clear" w:color="auto" w:fill="8EAADB"/>
          </w:tcPr>
          <w:p w14:paraId="0A9FD83F" w14:textId="77777777" w:rsidR="006D36FD" w:rsidRDefault="00EA3E5C">
            <w:pPr>
              <w:spacing w:before="240" w:line="360" w:lineRule="auto"/>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Привычки</w:t>
            </w:r>
          </w:p>
        </w:tc>
        <w:tc>
          <w:tcPr>
            <w:tcW w:w="4508" w:type="dxa"/>
            <w:shd w:val="clear" w:color="auto" w:fill="D9E2F3"/>
          </w:tcPr>
          <w:p w14:paraId="3137A62E" w14:textId="77777777" w:rsidR="006D36FD" w:rsidRDefault="006D36FD">
            <w:pPr>
              <w:spacing w:before="240" w:line="360" w:lineRule="auto"/>
              <w:jc w:val="both"/>
              <w:rPr>
                <w:rFonts w:ascii="Times New Roman" w:eastAsia="Times New Roman" w:hAnsi="Times New Roman" w:cs="Times New Roman"/>
                <w:b/>
                <w:sz w:val="24"/>
                <w:szCs w:val="24"/>
              </w:rPr>
            </w:pPr>
          </w:p>
        </w:tc>
      </w:tr>
      <w:tr w:rsidR="006D36FD" w14:paraId="0512970A" w14:textId="77777777">
        <w:tc>
          <w:tcPr>
            <w:tcW w:w="4508" w:type="dxa"/>
            <w:shd w:val="clear" w:color="auto" w:fill="8EAADB"/>
          </w:tcPr>
          <w:p w14:paraId="715A2A91" w14:textId="77777777" w:rsidR="006D36FD" w:rsidRDefault="00EA3E5C">
            <w:pPr>
              <w:spacing w:before="240" w:line="360" w:lineRule="auto"/>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Социальный статус</w:t>
            </w:r>
          </w:p>
        </w:tc>
        <w:tc>
          <w:tcPr>
            <w:tcW w:w="4508" w:type="dxa"/>
            <w:shd w:val="clear" w:color="auto" w:fill="D9E2F3"/>
          </w:tcPr>
          <w:p w14:paraId="2B1FFBFB" w14:textId="77777777" w:rsidR="006D36FD" w:rsidRDefault="006D36FD">
            <w:pPr>
              <w:spacing w:before="240" w:line="360" w:lineRule="auto"/>
              <w:jc w:val="both"/>
              <w:rPr>
                <w:rFonts w:ascii="Times New Roman" w:eastAsia="Times New Roman" w:hAnsi="Times New Roman" w:cs="Times New Roman"/>
                <w:b/>
                <w:sz w:val="24"/>
                <w:szCs w:val="24"/>
              </w:rPr>
            </w:pPr>
          </w:p>
        </w:tc>
      </w:tr>
      <w:tr w:rsidR="006D36FD" w14:paraId="0C92812B" w14:textId="77777777">
        <w:tc>
          <w:tcPr>
            <w:tcW w:w="4508" w:type="dxa"/>
            <w:shd w:val="clear" w:color="auto" w:fill="8EAADB"/>
          </w:tcPr>
          <w:p w14:paraId="35391FB8" w14:textId="77777777" w:rsidR="006D36FD" w:rsidRDefault="00EA3E5C">
            <w:pPr>
              <w:spacing w:before="240" w:line="360" w:lineRule="auto"/>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Внешность /возраст</w:t>
            </w:r>
          </w:p>
        </w:tc>
        <w:tc>
          <w:tcPr>
            <w:tcW w:w="4508" w:type="dxa"/>
            <w:shd w:val="clear" w:color="auto" w:fill="D9E2F3"/>
          </w:tcPr>
          <w:p w14:paraId="6B829B73" w14:textId="77777777" w:rsidR="006D36FD" w:rsidRDefault="006D36FD">
            <w:pPr>
              <w:spacing w:before="240" w:line="360" w:lineRule="auto"/>
              <w:jc w:val="both"/>
              <w:rPr>
                <w:rFonts w:ascii="Times New Roman" w:eastAsia="Times New Roman" w:hAnsi="Times New Roman" w:cs="Times New Roman"/>
                <w:b/>
                <w:sz w:val="24"/>
                <w:szCs w:val="24"/>
              </w:rPr>
            </w:pPr>
          </w:p>
        </w:tc>
      </w:tr>
    </w:tbl>
    <w:p w14:paraId="6B7201CB" w14:textId="77777777" w:rsidR="006D36FD" w:rsidRDefault="006D36FD">
      <w:pPr>
        <w:pBdr>
          <w:top w:val="nil"/>
          <w:left w:val="nil"/>
          <w:bottom w:val="nil"/>
          <w:right w:val="nil"/>
          <w:between w:val="nil"/>
        </w:pBdr>
        <w:shd w:val="clear" w:color="auto" w:fill="FFFFFF"/>
        <w:spacing w:line="240" w:lineRule="auto"/>
        <w:jc w:val="both"/>
        <w:rPr>
          <w:rFonts w:ascii="Times New Roman" w:eastAsia="Times New Roman" w:hAnsi="Times New Roman" w:cs="Times New Roman"/>
          <w:b/>
          <w:sz w:val="24"/>
          <w:szCs w:val="24"/>
        </w:rPr>
      </w:pPr>
    </w:p>
    <w:p w14:paraId="0FBBCB46" w14:textId="77777777" w:rsidR="006D36FD" w:rsidRDefault="00EA3E5C">
      <w:pPr>
        <w:pBdr>
          <w:top w:val="nil"/>
          <w:left w:val="nil"/>
          <w:bottom w:val="nil"/>
          <w:right w:val="nil"/>
          <w:between w:val="nil"/>
        </w:pBd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Задание 5. Прочитайте еще раз первых фрагмент рассказа, а затем мнение исследователей об отношениях повествователя и героини. Как можно описать отношения повествователя и героини? Как исследователи пришли к таким выводам (подчеркните места в тексте, которые могут подсказать такие выводы). Согласны ли вы с мнением исследователей?</w:t>
      </w:r>
    </w:p>
    <w:p w14:paraId="32720017" w14:textId="77777777" w:rsidR="006D36FD" w:rsidRDefault="00EA3E5C">
      <w:pPr>
        <w:pBdr>
          <w:top w:val="nil"/>
          <w:left w:val="nil"/>
          <w:bottom w:val="nil"/>
          <w:right w:val="nil"/>
          <w:between w:val="nil"/>
        </w:pBd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«Он — погребенный под грузом культурных напластований и собственного всепроникающего аналитизма, страдающий от одиночества гуманитарий. Она — tabula rasa, не испорченная цивилизацией и образованием, естественная и не склонная к рефлексии. Он старше ее не только по физическому, но и по «культурному» возрасту: кажется, он стар, как стоящая за ним европейская культура. Он прячется в башне из слоновой кости от пошлости окружающей жизни (автор настойчиво обозначает пределы замкнутого пространства, в котором герой чувствует себя комфортно и в безопасности), она во внешнем мире, как рыба в воде, и прозорливому читателю становится за Нее страшно: этот мир опасен, особенно для простодушных и невинных» (Д. Колесова, А. Харитонов).</w:t>
      </w:r>
    </w:p>
    <w:p w14:paraId="5A7A4D04" w14:textId="77777777" w:rsidR="006D36FD" w:rsidRDefault="00EA3E5C">
      <w:pPr>
        <w:jc w:val="both"/>
        <w:rPr>
          <w:rFonts w:ascii="Times New Roman" w:eastAsia="Times New Roman" w:hAnsi="Times New Roman" w:cs="Times New Roman"/>
          <w:b/>
          <w:sz w:val="24"/>
          <w:szCs w:val="24"/>
        </w:rPr>
        <w:sectPr w:rsidR="006D36FD">
          <w:type w:val="continuous"/>
          <w:pgSz w:w="12240" w:h="15840"/>
          <w:pgMar w:top="1134" w:right="850" w:bottom="1134" w:left="1701" w:header="708" w:footer="708" w:gutter="0"/>
          <w:cols w:space="720"/>
        </w:sectPr>
      </w:pPr>
      <w:r>
        <w:rPr>
          <w:rFonts w:ascii="Times New Roman" w:eastAsia="Times New Roman" w:hAnsi="Times New Roman" w:cs="Times New Roman"/>
          <w:b/>
          <w:sz w:val="24"/>
          <w:szCs w:val="24"/>
        </w:rPr>
        <w:t xml:space="preserve">Задание 6. Сравните описание в рассказе героя (самоописание героя, его среды) и описание героини. Впишите их черты в кружочки. Соедините стрелочками те их черты, которые находятся в отношениях противопоставления. </w:t>
      </w:r>
    </w:p>
    <w:p w14:paraId="20E98A6A" w14:textId="77777777" w:rsidR="006D36FD" w:rsidRDefault="00EA3E5C">
      <w:pPr>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lt-LT" w:eastAsia="lt-LT"/>
        </w:rPr>
        <w:lastRenderedPageBreak/>
        <mc:AlternateContent>
          <mc:Choice Requires="wpg">
            <w:drawing>
              <wp:inline distT="0" distB="0" distL="0" distR="0" wp14:anchorId="524FCF7D" wp14:editId="5AD7C999">
                <wp:extent cx="3057525" cy="2352675"/>
                <wp:effectExtent l="0" t="0" r="0" b="0"/>
                <wp:docPr id="3170" name="Group 3170"/>
                <wp:cNvGraphicFramePr/>
                <a:graphic xmlns:a="http://schemas.openxmlformats.org/drawingml/2006/main">
                  <a:graphicData uri="http://schemas.microsoft.com/office/word/2010/wordprocessingGroup">
                    <wpg:wgp>
                      <wpg:cNvGrpSpPr/>
                      <wpg:grpSpPr>
                        <a:xfrm>
                          <a:off x="0" y="0"/>
                          <a:ext cx="3057525" cy="2352675"/>
                          <a:chOff x="3817238" y="2603663"/>
                          <a:chExt cx="3057525" cy="2352675"/>
                        </a:xfrm>
                      </wpg:grpSpPr>
                      <wpg:grpSp>
                        <wpg:cNvPr id="13" name="Group 12"/>
                        <wpg:cNvGrpSpPr/>
                        <wpg:grpSpPr>
                          <a:xfrm>
                            <a:off x="3817238" y="2603663"/>
                            <a:ext cx="3057525" cy="2352675"/>
                            <a:chOff x="1967" y="49991"/>
                            <a:chExt cx="2485265" cy="2249516"/>
                          </a:xfrm>
                        </wpg:grpSpPr>
                        <wps:wsp>
                          <wps:cNvPr id="14" name="Rectangle 13"/>
                          <wps:cNvSpPr/>
                          <wps:spPr>
                            <a:xfrm>
                              <a:off x="1967" y="49991"/>
                              <a:ext cx="2485250" cy="2249500"/>
                            </a:xfrm>
                            <a:prstGeom prst="rect">
                              <a:avLst/>
                            </a:prstGeom>
                            <a:noFill/>
                            <a:ln>
                              <a:noFill/>
                            </a:ln>
                          </wps:spPr>
                          <wps:txbx>
                            <w:txbxContent>
                              <w:p w14:paraId="2EDCF0AE" w14:textId="77777777" w:rsidR="00C41FAE" w:rsidRDefault="00C41FAE">
                                <w:pPr>
                                  <w:spacing w:after="0" w:line="240" w:lineRule="auto"/>
                                  <w:textDirection w:val="btLr"/>
                                </w:pPr>
                              </w:p>
                            </w:txbxContent>
                          </wps:txbx>
                          <wps:bodyPr spcFirstLastPara="1" wrap="square" lIns="91425" tIns="91425" rIns="91425" bIns="91425" anchor="ctr" anchorCtr="0">
                            <a:noAutofit/>
                          </wps:bodyPr>
                        </wps:wsp>
                        <wps:wsp>
                          <wps:cNvPr id="15" name="Oval 14"/>
                          <wps:cNvSpPr/>
                          <wps:spPr>
                            <a:xfrm>
                              <a:off x="881794" y="1065928"/>
                              <a:ext cx="725611" cy="725611"/>
                            </a:xfrm>
                            <a:prstGeom prst="ellipse">
                              <a:avLst/>
                            </a:prstGeom>
                            <a:solidFill>
                              <a:srgbClr val="0070C0"/>
                            </a:solidFill>
                            <a:ln w="12700" cap="flat" cmpd="sng">
                              <a:solidFill>
                                <a:srgbClr val="FFFFFF"/>
                              </a:solidFill>
                              <a:prstDash val="solid"/>
                              <a:miter lim="800000"/>
                              <a:headEnd type="none" w="sm" len="sm"/>
                              <a:tailEnd type="none" w="sm" len="sm"/>
                            </a:ln>
                          </wps:spPr>
                          <wps:txbx>
                            <w:txbxContent>
                              <w:p w14:paraId="34043BB2" w14:textId="77777777" w:rsidR="00C41FAE" w:rsidRDefault="00C41FAE">
                                <w:pPr>
                                  <w:spacing w:after="0" w:line="240" w:lineRule="auto"/>
                                  <w:textDirection w:val="btLr"/>
                                </w:pPr>
                              </w:p>
                            </w:txbxContent>
                          </wps:txbx>
                          <wps:bodyPr spcFirstLastPara="1" wrap="square" lIns="91425" tIns="91425" rIns="91425" bIns="91425" anchor="ctr" anchorCtr="0">
                            <a:noAutofit/>
                          </wps:bodyPr>
                        </wps:wsp>
                        <wps:wsp>
                          <wps:cNvPr id="16" name="Rectangle 15"/>
                          <wps:cNvSpPr/>
                          <wps:spPr>
                            <a:xfrm>
                              <a:off x="988057" y="1172191"/>
                              <a:ext cx="513085" cy="513085"/>
                            </a:xfrm>
                            <a:prstGeom prst="rect">
                              <a:avLst/>
                            </a:prstGeom>
                            <a:noFill/>
                            <a:ln>
                              <a:noFill/>
                            </a:ln>
                          </wps:spPr>
                          <wps:txbx>
                            <w:txbxContent>
                              <w:p w14:paraId="4F10CC43" w14:textId="77777777" w:rsidR="00C41FAE" w:rsidRDefault="00C41FAE">
                                <w:pPr>
                                  <w:spacing w:after="0" w:line="215" w:lineRule="auto"/>
                                  <w:jc w:val="center"/>
                                  <w:textDirection w:val="btLr"/>
                                </w:pPr>
                                <w:r>
                                  <w:rPr>
                                    <w:color w:val="000000"/>
                                    <w:sz w:val="30"/>
                                  </w:rPr>
                                  <w:t>Герой</w:t>
                                </w:r>
                              </w:p>
                            </w:txbxContent>
                          </wps:txbx>
                          <wps:bodyPr spcFirstLastPara="1" wrap="square" lIns="19050" tIns="19050" rIns="19050" bIns="19050" anchor="ctr" anchorCtr="0">
                            <a:noAutofit/>
                          </wps:bodyPr>
                        </wps:wsp>
                        <wps:wsp>
                          <wps:cNvPr id="17" name="Arrow: Right 16"/>
                          <wps:cNvSpPr/>
                          <wps:spPr>
                            <a:xfrm rot="-5400000">
                              <a:off x="1167663" y="801766"/>
                              <a:ext cx="153872" cy="246707"/>
                            </a:xfrm>
                            <a:prstGeom prst="rightArrow">
                              <a:avLst>
                                <a:gd name="adj1" fmla="val 60000"/>
                                <a:gd name="adj2" fmla="val 50000"/>
                              </a:avLst>
                            </a:prstGeom>
                            <a:solidFill>
                              <a:srgbClr val="B3CAE7"/>
                            </a:solidFill>
                            <a:ln>
                              <a:noFill/>
                            </a:ln>
                          </wps:spPr>
                          <wps:txbx>
                            <w:txbxContent>
                              <w:p w14:paraId="09E2D58A" w14:textId="77777777" w:rsidR="00C41FAE" w:rsidRDefault="00C41FAE">
                                <w:pPr>
                                  <w:spacing w:after="0" w:line="240" w:lineRule="auto"/>
                                  <w:textDirection w:val="btLr"/>
                                </w:pPr>
                              </w:p>
                            </w:txbxContent>
                          </wps:txbx>
                          <wps:bodyPr spcFirstLastPara="1" wrap="square" lIns="91425" tIns="91425" rIns="91425" bIns="91425" anchor="ctr" anchorCtr="0">
                            <a:noAutofit/>
                          </wps:bodyPr>
                        </wps:wsp>
                        <wps:wsp>
                          <wps:cNvPr id="18" name="Rectangle 17"/>
                          <wps:cNvSpPr/>
                          <wps:spPr>
                            <a:xfrm rot="-5400000">
                              <a:off x="1190744" y="874188"/>
                              <a:ext cx="107710" cy="148025"/>
                            </a:xfrm>
                            <a:prstGeom prst="rect">
                              <a:avLst/>
                            </a:prstGeom>
                            <a:noFill/>
                            <a:ln>
                              <a:noFill/>
                            </a:ln>
                          </wps:spPr>
                          <wps:txbx>
                            <w:txbxContent>
                              <w:p w14:paraId="0E4FC001" w14:textId="77777777" w:rsidR="00C41FAE" w:rsidRDefault="00C41FAE">
                                <w:pPr>
                                  <w:spacing w:after="0" w:line="215" w:lineRule="auto"/>
                                  <w:jc w:val="center"/>
                                  <w:textDirection w:val="btLr"/>
                                </w:pPr>
                              </w:p>
                            </w:txbxContent>
                          </wps:txbx>
                          <wps:bodyPr spcFirstLastPara="1" wrap="square" lIns="0" tIns="0" rIns="0" bIns="0" anchor="ctr" anchorCtr="0">
                            <a:noAutofit/>
                          </wps:bodyPr>
                        </wps:wsp>
                        <wps:wsp>
                          <wps:cNvPr id="19" name="Oval 18"/>
                          <wps:cNvSpPr/>
                          <wps:spPr>
                            <a:xfrm>
                              <a:off x="881794" y="49991"/>
                              <a:ext cx="725611" cy="725611"/>
                            </a:xfrm>
                            <a:prstGeom prst="ellipse">
                              <a:avLst/>
                            </a:prstGeom>
                            <a:solidFill>
                              <a:srgbClr val="ED7D31"/>
                            </a:solidFill>
                            <a:ln w="12700" cap="flat" cmpd="sng">
                              <a:solidFill>
                                <a:srgbClr val="FFFFFF"/>
                              </a:solidFill>
                              <a:prstDash val="solid"/>
                              <a:miter lim="800000"/>
                              <a:headEnd type="none" w="sm" len="sm"/>
                              <a:tailEnd type="none" w="sm" len="sm"/>
                            </a:ln>
                          </wps:spPr>
                          <wps:txbx>
                            <w:txbxContent>
                              <w:p w14:paraId="363D49D4" w14:textId="77777777" w:rsidR="00C41FAE" w:rsidRDefault="00C41FAE">
                                <w:pPr>
                                  <w:spacing w:after="0" w:line="240" w:lineRule="auto"/>
                                  <w:textDirection w:val="btLr"/>
                                </w:pPr>
                              </w:p>
                            </w:txbxContent>
                          </wps:txbx>
                          <wps:bodyPr spcFirstLastPara="1" wrap="square" lIns="91425" tIns="91425" rIns="91425" bIns="91425" anchor="ctr" anchorCtr="0">
                            <a:noAutofit/>
                          </wps:bodyPr>
                        </wps:wsp>
                        <wps:wsp>
                          <wps:cNvPr id="20" name="Rectangle 19"/>
                          <wps:cNvSpPr/>
                          <wps:spPr>
                            <a:xfrm>
                              <a:off x="988057" y="156254"/>
                              <a:ext cx="513085" cy="513085"/>
                            </a:xfrm>
                            <a:prstGeom prst="rect">
                              <a:avLst/>
                            </a:prstGeom>
                            <a:noFill/>
                            <a:ln>
                              <a:noFill/>
                            </a:ln>
                          </wps:spPr>
                          <wps:txbx>
                            <w:txbxContent>
                              <w:p w14:paraId="6378F5A5" w14:textId="77777777" w:rsidR="00C41FAE" w:rsidRDefault="00C41FAE">
                                <w:pPr>
                                  <w:spacing w:after="0" w:line="215" w:lineRule="auto"/>
                                  <w:jc w:val="center"/>
                                  <w:textDirection w:val="btLr"/>
                                </w:pPr>
                                <w:r>
                                  <w:rPr>
                                    <w:color w:val="000000"/>
                                    <w:sz w:val="30"/>
                                  </w:rPr>
                                  <w:t>.</w:t>
                                </w:r>
                              </w:p>
                            </w:txbxContent>
                          </wps:txbx>
                          <wps:bodyPr spcFirstLastPara="1" wrap="square" lIns="19050" tIns="19050" rIns="19050" bIns="19050" anchor="ctr" anchorCtr="0">
                            <a:noAutofit/>
                          </wps:bodyPr>
                        </wps:wsp>
                        <wps:wsp>
                          <wps:cNvPr id="21" name="Arrow: Right 20"/>
                          <wps:cNvSpPr/>
                          <wps:spPr>
                            <a:xfrm rot="1800000">
                              <a:off x="1603805" y="1557187"/>
                              <a:ext cx="153872" cy="246707"/>
                            </a:xfrm>
                            <a:prstGeom prst="rightArrow">
                              <a:avLst>
                                <a:gd name="adj1" fmla="val 60000"/>
                                <a:gd name="adj2" fmla="val 50000"/>
                              </a:avLst>
                            </a:prstGeom>
                            <a:solidFill>
                              <a:srgbClr val="B3CAE7"/>
                            </a:solidFill>
                            <a:ln>
                              <a:noFill/>
                            </a:ln>
                          </wps:spPr>
                          <wps:txbx>
                            <w:txbxContent>
                              <w:p w14:paraId="41DD9BE4" w14:textId="77777777" w:rsidR="00C41FAE" w:rsidRDefault="00C41FAE">
                                <w:pPr>
                                  <w:spacing w:after="0" w:line="240" w:lineRule="auto"/>
                                  <w:textDirection w:val="btLr"/>
                                </w:pPr>
                              </w:p>
                            </w:txbxContent>
                          </wps:txbx>
                          <wps:bodyPr spcFirstLastPara="1" wrap="square" lIns="91425" tIns="91425" rIns="91425" bIns="91425" anchor="ctr" anchorCtr="0">
                            <a:noAutofit/>
                          </wps:bodyPr>
                        </wps:wsp>
                        <wps:wsp>
                          <wps:cNvPr id="22" name="Rectangle 21"/>
                          <wps:cNvSpPr/>
                          <wps:spPr>
                            <a:xfrm rot="1800000">
                              <a:off x="1606897" y="1594988"/>
                              <a:ext cx="107710" cy="148025"/>
                            </a:xfrm>
                            <a:prstGeom prst="rect">
                              <a:avLst/>
                            </a:prstGeom>
                            <a:noFill/>
                            <a:ln>
                              <a:noFill/>
                            </a:ln>
                          </wps:spPr>
                          <wps:txbx>
                            <w:txbxContent>
                              <w:p w14:paraId="6DCA9295" w14:textId="77777777" w:rsidR="00C41FAE" w:rsidRDefault="00C41FAE">
                                <w:pPr>
                                  <w:spacing w:after="0" w:line="215" w:lineRule="auto"/>
                                  <w:jc w:val="center"/>
                                  <w:textDirection w:val="btLr"/>
                                </w:pPr>
                              </w:p>
                            </w:txbxContent>
                          </wps:txbx>
                          <wps:bodyPr spcFirstLastPara="1" wrap="square" lIns="0" tIns="0" rIns="0" bIns="0" anchor="ctr" anchorCtr="0">
                            <a:noAutofit/>
                          </wps:bodyPr>
                        </wps:wsp>
                        <wps:wsp>
                          <wps:cNvPr id="23" name="Oval 22"/>
                          <wps:cNvSpPr/>
                          <wps:spPr>
                            <a:xfrm>
                              <a:off x="1761621" y="1573896"/>
                              <a:ext cx="725611" cy="725611"/>
                            </a:xfrm>
                            <a:prstGeom prst="ellipse">
                              <a:avLst/>
                            </a:prstGeom>
                            <a:solidFill>
                              <a:srgbClr val="599BD5"/>
                            </a:solidFill>
                            <a:ln w="12700" cap="flat" cmpd="sng">
                              <a:solidFill>
                                <a:srgbClr val="FFFFFF"/>
                              </a:solidFill>
                              <a:prstDash val="solid"/>
                              <a:miter lim="800000"/>
                              <a:headEnd type="none" w="sm" len="sm"/>
                              <a:tailEnd type="none" w="sm" len="sm"/>
                            </a:ln>
                          </wps:spPr>
                          <wps:txbx>
                            <w:txbxContent>
                              <w:p w14:paraId="644C3F7D" w14:textId="77777777" w:rsidR="00C41FAE" w:rsidRDefault="00C41FAE">
                                <w:pPr>
                                  <w:spacing w:after="0" w:line="240" w:lineRule="auto"/>
                                  <w:textDirection w:val="btLr"/>
                                </w:pPr>
                              </w:p>
                            </w:txbxContent>
                          </wps:txbx>
                          <wps:bodyPr spcFirstLastPara="1" wrap="square" lIns="91425" tIns="91425" rIns="91425" bIns="91425" anchor="ctr" anchorCtr="0">
                            <a:noAutofit/>
                          </wps:bodyPr>
                        </wps:wsp>
                        <wps:wsp>
                          <wps:cNvPr id="24" name="Rectangle 23"/>
                          <wps:cNvSpPr/>
                          <wps:spPr>
                            <a:xfrm>
                              <a:off x="1867884" y="1680159"/>
                              <a:ext cx="513085" cy="513085"/>
                            </a:xfrm>
                            <a:prstGeom prst="rect">
                              <a:avLst/>
                            </a:prstGeom>
                            <a:noFill/>
                            <a:ln>
                              <a:noFill/>
                            </a:ln>
                          </wps:spPr>
                          <wps:txbx>
                            <w:txbxContent>
                              <w:p w14:paraId="322A941F" w14:textId="77777777" w:rsidR="00C41FAE" w:rsidRDefault="00C41FAE">
                                <w:pPr>
                                  <w:spacing w:after="0" w:line="215" w:lineRule="auto"/>
                                  <w:jc w:val="center"/>
                                  <w:textDirection w:val="btLr"/>
                                </w:pPr>
                                <w:r>
                                  <w:rPr>
                                    <w:color w:val="000000"/>
                                    <w:sz w:val="30"/>
                                  </w:rPr>
                                  <w:t>.</w:t>
                                </w:r>
                              </w:p>
                            </w:txbxContent>
                          </wps:txbx>
                          <wps:bodyPr spcFirstLastPara="1" wrap="square" lIns="19050" tIns="19050" rIns="19050" bIns="19050" anchor="ctr" anchorCtr="0">
                            <a:noAutofit/>
                          </wps:bodyPr>
                        </wps:wsp>
                        <wps:wsp>
                          <wps:cNvPr id="25" name="Arrow: Right 24"/>
                          <wps:cNvSpPr/>
                          <wps:spPr>
                            <a:xfrm rot="9000000">
                              <a:off x="731521" y="1557187"/>
                              <a:ext cx="153872" cy="246707"/>
                            </a:xfrm>
                            <a:prstGeom prst="rightArrow">
                              <a:avLst>
                                <a:gd name="adj1" fmla="val 60000"/>
                                <a:gd name="adj2" fmla="val 50000"/>
                              </a:avLst>
                            </a:prstGeom>
                            <a:solidFill>
                              <a:srgbClr val="B3CAE7"/>
                            </a:solidFill>
                            <a:ln>
                              <a:noFill/>
                            </a:ln>
                          </wps:spPr>
                          <wps:txbx>
                            <w:txbxContent>
                              <w:p w14:paraId="444098ED" w14:textId="77777777" w:rsidR="00C41FAE" w:rsidRDefault="00C41FAE">
                                <w:pPr>
                                  <w:spacing w:after="0" w:line="240" w:lineRule="auto"/>
                                  <w:textDirection w:val="btLr"/>
                                </w:pPr>
                              </w:p>
                            </w:txbxContent>
                          </wps:txbx>
                          <wps:bodyPr spcFirstLastPara="1" wrap="square" lIns="91425" tIns="91425" rIns="91425" bIns="91425" anchor="ctr" anchorCtr="0">
                            <a:noAutofit/>
                          </wps:bodyPr>
                        </wps:wsp>
                        <wps:wsp>
                          <wps:cNvPr id="26" name="Rectangle 25"/>
                          <wps:cNvSpPr/>
                          <wps:spPr>
                            <a:xfrm rot="-1800000">
                              <a:off x="774591" y="1594988"/>
                              <a:ext cx="107710" cy="148025"/>
                            </a:xfrm>
                            <a:prstGeom prst="rect">
                              <a:avLst/>
                            </a:prstGeom>
                            <a:noFill/>
                            <a:ln>
                              <a:noFill/>
                            </a:ln>
                          </wps:spPr>
                          <wps:txbx>
                            <w:txbxContent>
                              <w:p w14:paraId="55E227FE" w14:textId="77777777" w:rsidR="00C41FAE" w:rsidRDefault="00C41FAE">
                                <w:pPr>
                                  <w:spacing w:after="0" w:line="215" w:lineRule="auto"/>
                                  <w:jc w:val="center"/>
                                  <w:textDirection w:val="btLr"/>
                                </w:pPr>
                              </w:p>
                            </w:txbxContent>
                          </wps:txbx>
                          <wps:bodyPr spcFirstLastPara="1" wrap="square" lIns="0" tIns="0" rIns="0" bIns="0" anchor="ctr" anchorCtr="0">
                            <a:noAutofit/>
                          </wps:bodyPr>
                        </wps:wsp>
                        <wps:wsp>
                          <wps:cNvPr id="27" name="Oval 26"/>
                          <wps:cNvSpPr/>
                          <wps:spPr>
                            <a:xfrm>
                              <a:off x="1967" y="1573896"/>
                              <a:ext cx="725611" cy="725611"/>
                            </a:xfrm>
                            <a:prstGeom prst="ellipse">
                              <a:avLst/>
                            </a:prstGeom>
                            <a:solidFill>
                              <a:srgbClr val="599BD5"/>
                            </a:solidFill>
                            <a:ln w="12700" cap="flat" cmpd="sng">
                              <a:solidFill>
                                <a:srgbClr val="FFFFFF"/>
                              </a:solidFill>
                              <a:prstDash val="solid"/>
                              <a:miter lim="800000"/>
                              <a:headEnd type="none" w="sm" len="sm"/>
                              <a:tailEnd type="none" w="sm" len="sm"/>
                            </a:ln>
                          </wps:spPr>
                          <wps:txbx>
                            <w:txbxContent>
                              <w:p w14:paraId="09C489EB" w14:textId="77777777" w:rsidR="00C41FAE" w:rsidRDefault="00C41FAE">
                                <w:pPr>
                                  <w:spacing w:after="0" w:line="240" w:lineRule="auto"/>
                                  <w:textDirection w:val="btLr"/>
                                </w:pPr>
                              </w:p>
                            </w:txbxContent>
                          </wps:txbx>
                          <wps:bodyPr spcFirstLastPara="1" wrap="square" lIns="91425" tIns="91425" rIns="91425" bIns="91425" anchor="ctr" anchorCtr="0">
                            <a:noAutofit/>
                          </wps:bodyPr>
                        </wps:wsp>
                        <wps:wsp>
                          <wps:cNvPr id="28" name="Rectangle 27"/>
                          <wps:cNvSpPr/>
                          <wps:spPr>
                            <a:xfrm>
                              <a:off x="108230" y="1680159"/>
                              <a:ext cx="513085" cy="513085"/>
                            </a:xfrm>
                            <a:prstGeom prst="rect">
                              <a:avLst/>
                            </a:prstGeom>
                            <a:noFill/>
                            <a:ln>
                              <a:noFill/>
                            </a:ln>
                          </wps:spPr>
                          <wps:txbx>
                            <w:txbxContent>
                              <w:p w14:paraId="13476F32" w14:textId="77777777" w:rsidR="00C41FAE" w:rsidRDefault="00C41FAE">
                                <w:pPr>
                                  <w:spacing w:after="0" w:line="215" w:lineRule="auto"/>
                                  <w:jc w:val="center"/>
                                  <w:textDirection w:val="btLr"/>
                                </w:pPr>
                                <w:r>
                                  <w:rPr>
                                    <w:color w:val="000000"/>
                                    <w:sz w:val="30"/>
                                  </w:rPr>
                                  <w:t>.</w:t>
                                </w:r>
                              </w:p>
                            </w:txbxContent>
                          </wps:txbx>
                          <wps:bodyPr spcFirstLastPara="1" wrap="square" lIns="19050" tIns="19050" rIns="19050" bIns="19050" anchor="ctr" anchorCtr="0">
                            <a:noAutofit/>
                          </wps:bodyPr>
                        </wps:wsp>
                      </wpg:grpSp>
                    </wpg:wgp>
                  </a:graphicData>
                </a:graphic>
              </wp:inline>
            </w:drawing>
          </mc:Choice>
          <mc:Fallback>
            <w:pict>
              <v:group w14:anchorId="524FCF7D" id="Group 3170" o:spid="_x0000_s1041" style="width:240.75pt;height:185.25pt;mso-position-horizontal-relative:char;mso-position-vertical-relative:line" coordorigin="38172,26036" coordsize="30575,23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">
                <v:group id="Group 12" o:spid="_x0000_s1042" style="position:absolute;left:38172;top:26036;width:30575;height:23527" coordorigin="19,499" coordsize="24852,2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rect id="Rectangle 13" o:spid="_x0000_s1043" style="position:absolute;left:19;top:499;width:24853;height:22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" filled="f" stroked="f">
                    <v:textbox inset="2.53958mm,2.53958mm,2.53958mm,2.53958mm">
                      <w:txbxContent>
                        <w:p w14:paraId="2EDCF0AE" w14:textId="77777777" w:rsidR="00C41FAE" w:rsidRDefault="00C41FAE">
                          <w:pPr>
                            <w:spacing w:after="0" w:line="240" w:lineRule="auto"/>
                            <w:textDirection w:val="btLr"/>
                          </w:pPr>
                        </w:p>
                      </w:txbxContent>
                    </v:textbox>
                  </v:rect>
                  <v:oval id="Oval 14" o:spid="_x0000_s1044" style="position:absolute;left:8817;top:10659;width:7257;height:72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" fillcolor="#0070c0" strokecolor="white" strokeweight="1pt">
                    <v:stroke startarrowwidth="narrow" startarrowlength="short" endarrowwidth="narrow" endarrowlength="short" joinstyle="miter"/>
                    <v:textbox inset="2.53958mm,2.53958mm,2.53958mm,2.53958mm">
                      <w:txbxContent>
                        <w:p w14:paraId="34043BB2" w14:textId="77777777" w:rsidR="00C41FAE" w:rsidRDefault="00C41FAE">
                          <w:pPr>
                            <w:spacing w:after="0" w:line="240" w:lineRule="auto"/>
                            <w:textDirection w:val="btLr"/>
                          </w:pPr>
                        </w:p>
                      </w:txbxContent>
                    </v:textbox>
                  </v:oval>
                  <v:rect id="Rectangle 15" o:spid="_x0000_s1045" style="position:absolute;left:9880;top:11721;width:5131;height:5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" filled="f" stroked="f">
                    <v:textbox inset="1.5pt,1.5pt,1.5pt,1.5pt">
                      <w:txbxContent>
                        <w:p w14:paraId="4F10CC43" w14:textId="77777777" w:rsidR="00C41FAE" w:rsidRDefault="00C41FAE">
                          <w:pPr>
                            <w:spacing w:after="0" w:line="215" w:lineRule="auto"/>
                            <w:jc w:val="center"/>
                            <w:textDirection w:val="btLr"/>
                          </w:pPr>
                          <w:r>
                            <w:rPr>
                              <w:color w:val="000000"/>
                              <w:sz w:val="30"/>
                            </w:rPr>
                            <w:t>Герой</w:t>
                          </w:r>
                        </w:p>
                      </w:txbxContent>
                    </v:textbox>
                  </v:rect>
                  <v:shape id="Arrow: Right 16" o:spid="_x0000_s1046" type="#_x0000_t13" style="position:absolute;left:11676;top:8017;width:1539;height:246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" adj="10800,4320" fillcolor="#b3cae7" stroked="f">
                    <v:textbox inset="2.53958mm,2.53958mm,2.53958mm,2.53958mm">
                      <w:txbxContent>
                        <w:p w14:paraId="09E2D58A" w14:textId="77777777" w:rsidR="00C41FAE" w:rsidRDefault="00C41FAE">
                          <w:pPr>
                            <w:spacing w:after="0" w:line="240" w:lineRule="auto"/>
                            <w:textDirection w:val="btLr"/>
                          </w:pPr>
                        </w:p>
                      </w:txbxContent>
                    </v:textbox>
                  </v:shape>
                  <v:rect id="Rectangle 17" o:spid="_x0000_s1047" style="position:absolute;left:11907;top:8741;width:1077;height:148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" filled="f" stroked="f">
                    <v:textbox inset="0,0,0,0">
                      <w:txbxContent>
                        <w:p w14:paraId="0E4FC001" w14:textId="77777777" w:rsidR="00C41FAE" w:rsidRDefault="00C41FAE">
                          <w:pPr>
                            <w:spacing w:after="0" w:line="215" w:lineRule="auto"/>
                            <w:jc w:val="center"/>
                            <w:textDirection w:val="btLr"/>
                          </w:pPr>
                        </w:p>
                      </w:txbxContent>
                    </v:textbox>
                  </v:rect>
                  <v:oval id="Oval 18" o:spid="_x0000_s1048" style="position:absolute;left:8817;top:499;width:7257;height:7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" fillcolor="#ed7d31" strokecolor="white" strokeweight="1pt">
                    <v:stroke startarrowwidth="narrow" startarrowlength="short" endarrowwidth="narrow" endarrowlength="short" joinstyle="miter"/>
                    <v:textbox inset="2.53958mm,2.53958mm,2.53958mm,2.53958mm">
                      <w:txbxContent>
                        <w:p w14:paraId="363D49D4" w14:textId="77777777" w:rsidR="00C41FAE" w:rsidRDefault="00C41FAE">
                          <w:pPr>
                            <w:spacing w:after="0" w:line="240" w:lineRule="auto"/>
                            <w:textDirection w:val="btLr"/>
                          </w:pPr>
                        </w:p>
                      </w:txbxContent>
                    </v:textbox>
                  </v:oval>
                  <v:rect id="Rectangle 19" o:spid="_x0000_s1049" style="position:absolute;left:9880;top:1562;width:5131;height:5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" filled="f" stroked="f">
                    <v:textbox inset="1.5pt,1.5pt,1.5pt,1.5pt">
                      <w:txbxContent>
                        <w:p w14:paraId="6378F5A5" w14:textId="77777777" w:rsidR="00C41FAE" w:rsidRDefault="00C41FAE">
                          <w:pPr>
                            <w:spacing w:after="0" w:line="215" w:lineRule="auto"/>
                            <w:jc w:val="center"/>
                            <w:textDirection w:val="btLr"/>
                          </w:pPr>
                          <w:r>
                            <w:rPr>
                              <w:color w:val="000000"/>
                              <w:sz w:val="30"/>
                            </w:rPr>
                            <w:t>.</w:t>
                          </w:r>
                        </w:p>
                      </w:txbxContent>
                    </v:textbox>
                  </v:rect>
                  <v:shape id="Arrow: Right 20" o:spid="_x0000_s1050" type="#_x0000_t13" style="position:absolute;left:16038;top:15571;width:1538;height:2467;rotation: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" adj="10800,4320" fillcolor="#b3cae7" stroked="f">
                    <v:textbox inset="2.53958mm,2.53958mm,2.53958mm,2.53958mm">
                      <w:txbxContent>
                        <w:p w14:paraId="41DD9BE4" w14:textId="77777777" w:rsidR="00C41FAE" w:rsidRDefault="00C41FAE">
                          <w:pPr>
                            <w:spacing w:after="0" w:line="240" w:lineRule="auto"/>
                            <w:textDirection w:val="btLr"/>
                          </w:pPr>
                        </w:p>
                      </w:txbxContent>
                    </v:textbox>
                  </v:shape>
                  <v:rect id="Rectangle 21" o:spid="_x0000_s1051" style="position:absolute;left:16068;top:15949;width:1078;height:1481;rotation: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" filled="f" stroked="f">
                    <v:textbox inset="0,0,0,0">
                      <w:txbxContent>
                        <w:p w14:paraId="6DCA9295" w14:textId="77777777" w:rsidR="00C41FAE" w:rsidRDefault="00C41FAE">
                          <w:pPr>
                            <w:spacing w:after="0" w:line="215" w:lineRule="auto"/>
                            <w:jc w:val="center"/>
                            <w:textDirection w:val="btLr"/>
                          </w:pPr>
                        </w:p>
                      </w:txbxContent>
                    </v:textbox>
                  </v:rect>
                  <v:oval id="Oval 22" o:spid="_x0000_s1052" style="position:absolute;left:17616;top:15738;width:7256;height:7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" fillcolor="#599bd5" strokecolor="white" strokeweight="1pt">
                    <v:stroke startarrowwidth="narrow" startarrowlength="short" endarrowwidth="narrow" endarrowlength="short" joinstyle="miter"/>
                    <v:textbox inset="2.53958mm,2.53958mm,2.53958mm,2.53958mm">
                      <w:txbxContent>
                        <w:p w14:paraId="644C3F7D" w14:textId="77777777" w:rsidR="00C41FAE" w:rsidRDefault="00C41FAE">
                          <w:pPr>
                            <w:spacing w:after="0" w:line="240" w:lineRule="auto"/>
                            <w:textDirection w:val="btLr"/>
                          </w:pPr>
                        </w:p>
                      </w:txbxContent>
                    </v:textbox>
                  </v:oval>
                  <v:rect id="Rectangle 23" o:spid="_x0000_s1053" style="position:absolute;left:18678;top:16801;width:5131;height:5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" filled="f" stroked="f">
                    <v:textbox inset="1.5pt,1.5pt,1.5pt,1.5pt">
                      <w:txbxContent>
                        <w:p w14:paraId="322A941F" w14:textId="77777777" w:rsidR="00C41FAE" w:rsidRDefault="00C41FAE">
                          <w:pPr>
                            <w:spacing w:after="0" w:line="215" w:lineRule="auto"/>
                            <w:jc w:val="center"/>
                            <w:textDirection w:val="btLr"/>
                          </w:pPr>
                          <w:r>
                            <w:rPr>
                              <w:color w:val="000000"/>
                              <w:sz w:val="30"/>
                            </w:rPr>
                            <w:t>.</w:t>
                          </w:r>
                        </w:p>
                      </w:txbxContent>
                    </v:textbox>
                  </v:rect>
                  <v:shape id="Arrow: Right 24" o:spid="_x0000_s1054" type="#_x0000_t13" style="position:absolute;left:7315;top:15571;width:1538;height:2467;rotation: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" adj="10800,4320" fillcolor="#b3cae7" stroked="f">
                    <v:textbox inset="2.53958mm,2.53958mm,2.53958mm,2.53958mm">
                      <w:txbxContent>
                        <w:p w14:paraId="444098ED" w14:textId="77777777" w:rsidR="00C41FAE" w:rsidRDefault="00C41FAE">
                          <w:pPr>
                            <w:spacing w:after="0" w:line="240" w:lineRule="auto"/>
                            <w:textDirection w:val="btLr"/>
                          </w:pPr>
                        </w:p>
                      </w:txbxContent>
                    </v:textbox>
                  </v:shape>
                  <v:rect id="Rectangle 25" o:spid="_x0000_s1055" style="position:absolute;left:7745;top:15949;width:1078;height:1481;rotation:-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" filled="f" stroked="f">
                    <v:textbox inset="0,0,0,0">
                      <w:txbxContent>
                        <w:p w14:paraId="55E227FE" w14:textId="77777777" w:rsidR="00C41FAE" w:rsidRDefault="00C41FAE">
                          <w:pPr>
                            <w:spacing w:after="0" w:line="215" w:lineRule="auto"/>
                            <w:jc w:val="center"/>
                            <w:textDirection w:val="btLr"/>
                          </w:pPr>
                        </w:p>
                      </w:txbxContent>
                    </v:textbox>
                  </v:rect>
                  <v:oval id="Oval 26" o:spid="_x0000_s1056" style="position:absolute;left:19;top:15738;width:7256;height:7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" fillcolor="#599bd5" strokecolor="white" strokeweight="1pt">
                    <v:stroke startarrowwidth="narrow" startarrowlength="short" endarrowwidth="narrow" endarrowlength="short" joinstyle="miter"/>
                    <v:textbox inset="2.53958mm,2.53958mm,2.53958mm,2.53958mm">
                      <w:txbxContent>
                        <w:p w14:paraId="09C489EB" w14:textId="77777777" w:rsidR="00C41FAE" w:rsidRDefault="00C41FAE">
                          <w:pPr>
                            <w:spacing w:after="0" w:line="240" w:lineRule="auto"/>
                            <w:textDirection w:val="btLr"/>
                          </w:pPr>
                        </w:p>
                      </w:txbxContent>
                    </v:textbox>
                  </v:oval>
                  <v:rect id="Rectangle 27" o:spid="_x0000_s1057" style="position:absolute;left:1082;top:16801;width:5131;height:5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" filled="f" stroked="f">
                    <v:textbox inset="1.5pt,1.5pt,1.5pt,1.5pt">
                      <w:txbxContent>
                        <w:p w14:paraId="13476F32" w14:textId="77777777" w:rsidR="00C41FAE" w:rsidRDefault="00C41FAE">
                          <w:pPr>
                            <w:spacing w:after="0" w:line="215" w:lineRule="auto"/>
                            <w:jc w:val="center"/>
                            <w:textDirection w:val="btLr"/>
                          </w:pPr>
                          <w:r>
                            <w:rPr>
                              <w:color w:val="000000"/>
                              <w:sz w:val="30"/>
                            </w:rPr>
                            <w:t>.</w:t>
                          </w:r>
                        </w:p>
                      </w:txbxContent>
                    </v:textbox>
                  </v:rect>
                </v:group>
                <w10:anchorlock/>
              </v:group>
            </w:pict>
          </mc:Fallback>
        </mc:AlternateContent>
      </w:r>
    </w:p>
    <w:p w14:paraId="3A6FD6EE" w14:textId="77777777" w:rsidR="006D36FD" w:rsidRDefault="006D36FD">
      <w:pPr>
        <w:ind w:right="4535"/>
        <w:jc w:val="both"/>
        <w:rPr>
          <w:sz w:val="21"/>
          <w:szCs w:val="21"/>
        </w:rPr>
      </w:pPr>
    </w:p>
    <w:p w14:paraId="6F953ACE" w14:textId="77777777" w:rsidR="006D36FD" w:rsidRDefault="00EA3E5C">
      <w:pPr>
        <w:jc w:val="both"/>
        <w:rPr>
          <w:rFonts w:ascii="Times New Roman" w:eastAsia="Times New Roman" w:hAnsi="Times New Roman" w:cs="Times New Roman"/>
          <w:b/>
          <w:sz w:val="24"/>
          <w:szCs w:val="24"/>
        </w:rPr>
        <w:sectPr w:rsidR="006D36FD">
          <w:type w:val="continuous"/>
          <w:pgSz w:w="12240" w:h="15840"/>
          <w:pgMar w:top="1134" w:right="850" w:bottom="1134" w:left="1701" w:header="708" w:footer="708" w:gutter="0"/>
          <w:cols w:num="2" w:space="720" w:equalWidth="0">
            <w:col w:w="4490" w:space="708"/>
            <w:col w:w="4490" w:space="0"/>
          </w:cols>
        </w:sectPr>
      </w:pPr>
      <w:r>
        <w:rPr>
          <w:rFonts w:ascii="Times New Roman" w:eastAsia="Times New Roman" w:hAnsi="Times New Roman" w:cs="Times New Roman"/>
          <w:b/>
          <w:noProof/>
          <w:sz w:val="24"/>
          <w:szCs w:val="24"/>
          <w:lang w:val="lt-LT" w:eastAsia="lt-LT"/>
        </w:rPr>
        <w:lastRenderedPageBreak/>
        <mc:AlternateContent>
          <mc:Choice Requires="wpg">
            <w:drawing>
              <wp:inline distT="0" distB="0" distL="0" distR="0" wp14:anchorId="235DCE99" wp14:editId="60CB7927">
                <wp:extent cx="3028950" cy="2400300"/>
                <wp:effectExtent l="0" t="0" r="0" b="0"/>
                <wp:docPr id="3169" name="Group 3169"/>
                <wp:cNvGraphicFramePr/>
                <a:graphic xmlns:a="http://schemas.openxmlformats.org/drawingml/2006/main">
                  <a:graphicData uri="http://schemas.microsoft.com/office/word/2010/wordprocessingGroup">
                    <wpg:wgp>
                      <wpg:cNvGrpSpPr/>
                      <wpg:grpSpPr>
                        <a:xfrm>
                          <a:off x="0" y="0"/>
                          <a:ext cx="3028950" cy="2400300"/>
                          <a:chOff x="3831525" y="2579850"/>
                          <a:chExt cx="3028950" cy="2400300"/>
                        </a:xfrm>
                      </wpg:grpSpPr>
                      <wpg:grpSp>
                        <wpg:cNvPr id="29" name="Group 28"/>
                        <wpg:cNvGrpSpPr/>
                        <wpg:grpSpPr>
                          <a:xfrm>
                            <a:off x="3831525" y="2579850"/>
                            <a:ext cx="3028950" cy="2400300"/>
                            <a:chOff x="0" y="166904"/>
                            <a:chExt cx="2188525" cy="1977591"/>
                          </a:xfrm>
                        </wpg:grpSpPr>
                        <wps:wsp>
                          <wps:cNvPr id="30" name="Rectangle 29"/>
                          <wps:cNvSpPr/>
                          <wps:spPr>
                            <a:xfrm>
                              <a:off x="0" y="166904"/>
                              <a:ext cx="2188525" cy="1977575"/>
                            </a:xfrm>
                            <a:prstGeom prst="rect">
                              <a:avLst/>
                            </a:prstGeom>
                            <a:noFill/>
                            <a:ln>
                              <a:noFill/>
                            </a:ln>
                          </wps:spPr>
                          <wps:txbx>
                            <w:txbxContent>
                              <w:p w14:paraId="25E669EB" w14:textId="77777777" w:rsidR="00C41FAE" w:rsidRDefault="00C41FAE">
                                <w:pPr>
                                  <w:spacing w:after="0" w:line="240" w:lineRule="auto"/>
                                  <w:textDirection w:val="btLr"/>
                                </w:pPr>
                              </w:p>
                            </w:txbxContent>
                          </wps:txbx>
                          <wps:bodyPr spcFirstLastPara="1" wrap="square" lIns="91425" tIns="91425" rIns="91425" bIns="91425" anchor="ctr" anchorCtr="0">
                            <a:noAutofit/>
                          </wps:bodyPr>
                        </wps:wsp>
                        <wps:wsp>
                          <wps:cNvPr id="31" name="Oval 30"/>
                          <wps:cNvSpPr/>
                          <wps:spPr>
                            <a:xfrm>
                              <a:off x="763789" y="1038951"/>
                              <a:ext cx="669521" cy="669521"/>
                            </a:xfrm>
                            <a:prstGeom prst="ellipse">
                              <a:avLst/>
                            </a:prstGeom>
                            <a:solidFill>
                              <a:srgbClr val="599BD5"/>
                            </a:solidFill>
                            <a:ln w="12700" cap="flat" cmpd="sng">
                              <a:solidFill>
                                <a:srgbClr val="FFFFFF"/>
                              </a:solidFill>
                              <a:prstDash val="solid"/>
                              <a:miter lim="800000"/>
                              <a:headEnd type="none" w="sm" len="sm"/>
                              <a:tailEnd type="none" w="sm" len="sm"/>
                            </a:ln>
                          </wps:spPr>
                          <wps:txbx>
                            <w:txbxContent>
                              <w:p w14:paraId="509B9D04" w14:textId="77777777" w:rsidR="00C41FAE" w:rsidRDefault="00C41FAE">
                                <w:pPr>
                                  <w:spacing w:line="240" w:lineRule="auto"/>
                                  <w:textDirection w:val="btLr"/>
                                </w:pPr>
                              </w:p>
                            </w:txbxContent>
                          </wps:txbx>
                          <wps:bodyPr spcFirstLastPara="1" wrap="square" lIns="91425" tIns="91425" rIns="91425" bIns="91425" anchor="ctr" anchorCtr="0">
                            <a:noAutofit/>
                          </wps:bodyPr>
                        </wps:wsp>
                        <wps:wsp>
                          <wps:cNvPr id="32" name="Rectangle 31"/>
                          <wps:cNvSpPr/>
                          <wps:spPr>
                            <a:xfrm>
                              <a:off x="861838" y="1137000"/>
                              <a:ext cx="473423" cy="473423"/>
                            </a:xfrm>
                            <a:prstGeom prst="rect">
                              <a:avLst/>
                            </a:prstGeom>
                            <a:noFill/>
                            <a:ln>
                              <a:noFill/>
                            </a:ln>
                          </wps:spPr>
                          <wps:txbx>
                            <w:txbxContent>
                              <w:p w14:paraId="3E57D897" w14:textId="77777777" w:rsidR="00C41FAE" w:rsidRDefault="00C41FAE">
                                <w:pPr>
                                  <w:spacing w:line="215" w:lineRule="auto"/>
                                  <w:jc w:val="center"/>
                                  <w:textDirection w:val="btLr"/>
                                </w:pPr>
                                <w:r>
                                  <w:rPr>
                                    <w:color w:val="000000"/>
                                    <w:sz w:val="34"/>
                                  </w:rPr>
                                  <w:t>Ника</w:t>
                                </w:r>
                              </w:p>
                            </w:txbxContent>
                          </wps:txbx>
                          <wps:bodyPr spcFirstLastPara="1" wrap="square" lIns="10775" tIns="10775" rIns="10775" bIns="10775" anchor="ctr" anchorCtr="0">
                            <a:noAutofit/>
                          </wps:bodyPr>
                        </wps:wsp>
                        <wps:wsp>
                          <wps:cNvPr id="33" name="Freeform: Shape 32"/>
                          <wps:cNvSpPr/>
                          <wps:spPr>
                            <a:xfrm rot="-5400000">
                              <a:off x="997287" y="910262"/>
                              <a:ext cx="202525" cy="54851"/>
                            </a:xfrm>
                            <a:custGeom>
                              <a:avLst/>
                              <a:gdLst/>
                              <a:ahLst/>
                              <a:cxnLst/>
                              <a:rect l="l" t="t" r="r" b="b"/>
                              <a:pathLst>
                                <a:path w="120000" h="120000" extrusionOk="0">
                                  <a:moveTo>
                                    <a:pt x="0" y="59999"/>
                                  </a:moveTo>
                                  <a:lnTo>
                                    <a:pt x="120000" y="59999"/>
                                  </a:lnTo>
                                </a:path>
                              </a:pathLst>
                            </a:custGeom>
                            <a:noFill/>
                            <a:ln w="12700" cap="flat" cmpd="sng">
                              <a:solidFill>
                                <a:srgbClr val="487AA8"/>
                              </a:solidFill>
                              <a:prstDash val="solid"/>
                              <a:miter lim="800000"/>
                              <a:headEnd type="none" w="sm" len="sm"/>
                              <a:tailEnd type="none" w="sm" len="sm"/>
                            </a:ln>
                          </wps:spPr>
                          <wps:txbx>
                            <w:txbxContent>
                              <w:p w14:paraId="30E7E4B7" w14:textId="77777777" w:rsidR="00C41FAE" w:rsidRDefault="00C41FAE">
                                <w:pPr>
                                  <w:spacing w:line="240" w:lineRule="auto"/>
                                  <w:textDirection w:val="btLr"/>
                                </w:pPr>
                              </w:p>
                            </w:txbxContent>
                          </wps:txbx>
                          <wps:bodyPr spcFirstLastPara="1" wrap="square" lIns="91425" tIns="91425" rIns="91425" bIns="91425" anchor="ctr" anchorCtr="0">
                            <a:noAutofit/>
                          </wps:bodyPr>
                        </wps:wsp>
                        <wps:wsp>
                          <wps:cNvPr id="34" name="Rectangle 33"/>
                          <wps:cNvSpPr/>
                          <wps:spPr>
                            <a:xfrm rot="-5400000">
                              <a:off x="1093486" y="932625"/>
                              <a:ext cx="10126" cy="10126"/>
                            </a:xfrm>
                            <a:prstGeom prst="rect">
                              <a:avLst/>
                            </a:prstGeom>
                            <a:noFill/>
                            <a:ln>
                              <a:noFill/>
                            </a:ln>
                          </wps:spPr>
                          <wps:txbx>
                            <w:txbxContent>
                              <w:p w14:paraId="2867CEC2" w14:textId="77777777" w:rsidR="00C41FAE" w:rsidRDefault="00C41FAE">
                                <w:pPr>
                                  <w:spacing w:line="215" w:lineRule="auto"/>
                                  <w:jc w:val="center"/>
                                  <w:textDirection w:val="btLr"/>
                                </w:pPr>
                              </w:p>
                            </w:txbxContent>
                          </wps:txbx>
                          <wps:bodyPr spcFirstLastPara="1" wrap="square" lIns="12700" tIns="0" rIns="12700" bIns="0" anchor="ctr" anchorCtr="0">
                            <a:noAutofit/>
                          </wps:bodyPr>
                        </wps:wsp>
                        <wps:wsp>
                          <wps:cNvPr id="35" name="Oval 34"/>
                          <wps:cNvSpPr/>
                          <wps:spPr>
                            <a:xfrm>
                              <a:off x="756273" y="166904"/>
                              <a:ext cx="669521" cy="669521"/>
                            </a:xfrm>
                            <a:prstGeom prst="ellipse">
                              <a:avLst/>
                            </a:prstGeom>
                            <a:solidFill>
                              <a:srgbClr val="FFC000"/>
                            </a:solidFill>
                            <a:ln w="12700" cap="flat" cmpd="sng">
                              <a:solidFill>
                                <a:srgbClr val="FFFFFF"/>
                              </a:solidFill>
                              <a:prstDash val="solid"/>
                              <a:miter lim="800000"/>
                              <a:headEnd type="none" w="sm" len="sm"/>
                              <a:tailEnd type="none" w="sm" len="sm"/>
                            </a:ln>
                          </wps:spPr>
                          <wps:txbx>
                            <w:txbxContent>
                              <w:p w14:paraId="3B8EAD2D" w14:textId="77777777" w:rsidR="00C41FAE" w:rsidRDefault="00C41FAE">
                                <w:pPr>
                                  <w:spacing w:line="240" w:lineRule="auto"/>
                                  <w:textDirection w:val="btLr"/>
                                </w:pPr>
                              </w:p>
                            </w:txbxContent>
                          </wps:txbx>
                          <wps:bodyPr spcFirstLastPara="1" wrap="square" lIns="91425" tIns="91425" rIns="91425" bIns="91425" anchor="ctr" anchorCtr="0">
                            <a:noAutofit/>
                          </wps:bodyPr>
                        </wps:wsp>
                        <wps:wsp>
                          <wps:cNvPr id="36" name="Rectangle 35"/>
                          <wps:cNvSpPr/>
                          <wps:spPr>
                            <a:xfrm>
                              <a:off x="861838" y="264953"/>
                              <a:ext cx="473423" cy="473423"/>
                            </a:xfrm>
                            <a:prstGeom prst="rect">
                              <a:avLst/>
                            </a:prstGeom>
                            <a:noFill/>
                            <a:ln>
                              <a:noFill/>
                            </a:ln>
                          </wps:spPr>
                          <wps:txbx>
                            <w:txbxContent>
                              <w:p w14:paraId="02EBEDDC" w14:textId="77777777" w:rsidR="00C41FAE" w:rsidRDefault="00C41FAE">
                                <w:pPr>
                                  <w:spacing w:line="215" w:lineRule="auto"/>
                                  <w:jc w:val="center"/>
                                  <w:textDirection w:val="btLr"/>
                                </w:pPr>
                                <w:r>
                                  <w:rPr>
                                    <w:color w:val="000000"/>
                                    <w:sz w:val="28"/>
                                  </w:rPr>
                                  <w:t>.</w:t>
                                </w:r>
                              </w:p>
                            </w:txbxContent>
                          </wps:txbx>
                          <wps:bodyPr spcFirstLastPara="1" wrap="square" lIns="8875" tIns="8875" rIns="8875" bIns="8875" anchor="ctr" anchorCtr="0">
                            <a:noAutofit/>
                          </wps:bodyPr>
                        </wps:wsp>
                        <wps:wsp>
                          <wps:cNvPr id="37" name="Freeform: Shape 36"/>
                          <wps:cNvSpPr/>
                          <wps:spPr>
                            <a:xfrm rot="1800000">
                              <a:off x="1374894" y="1564297"/>
                              <a:ext cx="202525" cy="54851"/>
                            </a:xfrm>
                            <a:custGeom>
                              <a:avLst/>
                              <a:gdLst/>
                              <a:ahLst/>
                              <a:cxnLst/>
                              <a:rect l="l" t="t" r="r" b="b"/>
                              <a:pathLst>
                                <a:path w="120000" h="120000" extrusionOk="0">
                                  <a:moveTo>
                                    <a:pt x="0" y="59999"/>
                                  </a:moveTo>
                                  <a:lnTo>
                                    <a:pt x="120000" y="59999"/>
                                  </a:lnTo>
                                </a:path>
                              </a:pathLst>
                            </a:custGeom>
                            <a:noFill/>
                            <a:ln w="12700" cap="flat" cmpd="sng">
                              <a:solidFill>
                                <a:srgbClr val="487AA8"/>
                              </a:solidFill>
                              <a:prstDash val="solid"/>
                              <a:miter lim="800000"/>
                              <a:headEnd type="none" w="sm" len="sm"/>
                              <a:tailEnd type="none" w="sm" len="sm"/>
                            </a:ln>
                          </wps:spPr>
                          <wps:txbx>
                            <w:txbxContent>
                              <w:p w14:paraId="0C8AE2E8" w14:textId="77777777" w:rsidR="00C41FAE" w:rsidRDefault="00C41FAE">
                                <w:pPr>
                                  <w:spacing w:line="240" w:lineRule="auto"/>
                                  <w:textDirection w:val="btLr"/>
                                </w:pPr>
                              </w:p>
                            </w:txbxContent>
                          </wps:txbx>
                          <wps:bodyPr spcFirstLastPara="1" wrap="square" lIns="91425" tIns="91425" rIns="91425" bIns="91425" anchor="ctr" anchorCtr="0">
                            <a:noAutofit/>
                          </wps:bodyPr>
                        </wps:wsp>
                        <wps:wsp>
                          <wps:cNvPr id="38" name="Rectangle 37"/>
                          <wps:cNvSpPr/>
                          <wps:spPr>
                            <a:xfrm rot="1800000">
                              <a:off x="1471094" y="1586660"/>
                              <a:ext cx="10126" cy="10126"/>
                            </a:xfrm>
                            <a:prstGeom prst="rect">
                              <a:avLst/>
                            </a:prstGeom>
                            <a:noFill/>
                            <a:ln>
                              <a:noFill/>
                            </a:ln>
                          </wps:spPr>
                          <wps:txbx>
                            <w:txbxContent>
                              <w:p w14:paraId="08F45A43" w14:textId="77777777" w:rsidR="00C41FAE" w:rsidRDefault="00C41FAE">
                                <w:pPr>
                                  <w:spacing w:line="215" w:lineRule="auto"/>
                                  <w:jc w:val="center"/>
                                  <w:textDirection w:val="btLr"/>
                                </w:pPr>
                              </w:p>
                            </w:txbxContent>
                          </wps:txbx>
                          <wps:bodyPr spcFirstLastPara="1" wrap="square" lIns="12700" tIns="0" rIns="12700" bIns="0" anchor="ctr" anchorCtr="0">
                            <a:noAutofit/>
                          </wps:bodyPr>
                        </wps:wsp>
                        <wps:wsp>
                          <wps:cNvPr id="39" name="Oval 38"/>
                          <wps:cNvSpPr/>
                          <wps:spPr>
                            <a:xfrm>
                              <a:off x="1519004" y="1474974"/>
                              <a:ext cx="669521" cy="669521"/>
                            </a:xfrm>
                            <a:prstGeom prst="ellipse">
                              <a:avLst/>
                            </a:prstGeom>
                            <a:solidFill>
                              <a:srgbClr val="FFC000"/>
                            </a:solidFill>
                            <a:ln w="12700" cap="flat" cmpd="sng">
                              <a:solidFill>
                                <a:srgbClr val="FFFFFF"/>
                              </a:solidFill>
                              <a:prstDash val="solid"/>
                              <a:miter lim="800000"/>
                              <a:headEnd type="none" w="sm" len="sm"/>
                              <a:tailEnd type="none" w="sm" len="sm"/>
                            </a:ln>
                          </wps:spPr>
                          <wps:txbx>
                            <w:txbxContent>
                              <w:p w14:paraId="66A41847" w14:textId="77777777" w:rsidR="00C41FAE" w:rsidRDefault="00C41FAE">
                                <w:pPr>
                                  <w:spacing w:line="240" w:lineRule="auto"/>
                                  <w:textDirection w:val="btLr"/>
                                </w:pPr>
                              </w:p>
                            </w:txbxContent>
                          </wps:txbx>
                          <wps:bodyPr spcFirstLastPara="1" wrap="square" lIns="91425" tIns="91425" rIns="91425" bIns="91425" anchor="ctr" anchorCtr="0">
                            <a:noAutofit/>
                          </wps:bodyPr>
                        </wps:wsp>
                        <wps:wsp>
                          <wps:cNvPr id="40" name="Rectangle 39"/>
                          <wps:cNvSpPr/>
                          <wps:spPr>
                            <a:xfrm>
                              <a:off x="1617053" y="1573023"/>
                              <a:ext cx="473423" cy="473423"/>
                            </a:xfrm>
                            <a:prstGeom prst="rect">
                              <a:avLst/>
                            </a:prstGeom>
                            <a:noFill/>
                            <a:ln>
                              <a:noFill/>
                            </a:ln>
                          </wps:spPr>
                          <wps:txbx>
                            <w:txbxContent>
                              <w:p w14:paraId="1600A00D" w14:textId="77777777" w:rsidR="00C41FAE" w:rsidRDefault="00C41FAE">
                                <w:pPr>
                                  <w:spacing w:line="215" w:lineRule="auto"/>
                                  <w:jc w:val="center"/>
                                  <w:textDirection w:val="btLr"/>
                                </w:pPr>
                                <w:r>
                                  <w:rPr>
                                    <w:color w:val="000000"/>
                                    <w:sz w:val="28"/>
                                  </w:rPr>
                                  <w:t>.</w:t>
                                </w:r>
                              </w:p>
                            </w:txbxContent>
                          </wps:txbx>
                          <wps:bodyPr spcFirstLastPara="1" wrap="square" lIns="8875" tIns="8875" rIns="8875" bIns="8875" anchor="ctr" anchorCtr="0">
                            <a:noAutofit/>
                          </wps:bodyPr>
                        </wps:wsp>
                        <wps:wsp>
                          <wps:cNvPr id="41" name="Freeform: Shape 40"/>
                          <wps:cNvSpPr/>
                          <wps:spPr>
                            <a:xfrm rot="9202375">
                              <a:off x="624213" y="1537750"/>
                              <a:ext cx="184884" cy="54851"/>
                            </a:xfrm>
                            <a:custGeom>
                              <a:avLst/>
                              <a:gdLst/>
                              <a:ahLst/>
                              <a:cxnLst/>
                              <a:rect l="l" t="t" r="r" b="b"/>
                              <a:pathLst>
                                <a:path w="120000" h="120000" extrusionOk="0">
                                  <a:moveTo>
                                    <a:pt x="0" y="59999"/>
                                  </a:moveTo>
                                  <a:lnTo>
                                    <a:pt x="120000" y="59999"/>
                                  </a:lnTo>
                                </a:path>
                              </a:pathLst>
                            </a:custGeom>
                            <a:noFill/>
                            <a:ln w="12700" cap="flat" cmpd="sng">
                              <a:solidFill>
                                <a:srgbClr val="487AA8"/>
                              </a:solidFill>
                              <a:prstDash val="solid"/>
                              <a:miter lim="800000"/>
                              <a:headEnd type="none" w="sm" len="sm"/>
                              <a:tailEnd type="none" w="sm" len="sm"/>
                            </a:ln>
                          </wps:spPr>
                          <wps:txbx>
                            <w:txbxContent>
                              <w:p w14:paraId="37A88FB6" w14:textId="77777777" w:rsidR="00C41FAE" w:rsidRDefault="00C41FAE">
                                <w:pPr>
                                  <w:spacing w:line="240" w:lineRule="auto"/>
                                  <w:textDirection w:val="btLr"/>
                                </w:pPr>
                              </w:p>
                            </w:txbxContent>
                          </wps:txbx>
                          <wps:bodyPr spcFirstLastPara="1" wrap="square" lIns="91425" tIns="91425" rIns="91425" bIns="91425" anchor="ctr" anchorCtr="0">
                            <a:noAutofit/>
                          </wps:bodyPr>
                        </wps:wsp>
                        <wps:wsp>
                          <wps:cNvPr id="42" name="Rectangle 41"/>
                          <wps:cNvSpPr/>
                          <wps:spPr>
                            <a:xfrm rot="-1597625">
                              <a:off x="712033" y="1560554"/>
                              <a:ext cx="9244" cy="9244"/>
                            </a:xfrm>
                            <a:prstGeom prst="rect">
                              <a:avLst/>
                            </a:prstGeom>
                            <a:noFill/>
                            <a:ln>
                              <a:noFill/>
                            </a:ln>
                          </wps:spPr>
                          <wps:txbx>
                            <w:txbxContent>
                              <w:p w14:paraId="40B2108D" w14:textId="77777777" w:rsidR="00C41FAE" w:rsidRDefault="00C41FAE">
                                <w:pPr>
                                  <w:spacing w:line="215" w:lineRule="auto"/>
                                  <w:jc w:val="center"/>
                                  <w:textDirection w:val="btLr"/>
                                </w:pPr>
                              </w:p>
                            </w:txbxContent>
                          </wps:txbx>
                          <wps:bodyPr spcFirstLastPara="1" wrap="square" lIns="12700" tIns="0" rIns="12700" bIns="0" anchor="ctr" anchorCtr="0">
                            <a:noAutofit/>
                          </wps:bodyPr>
                        </wps:wsp>
                        <wps:wsp>
                          <wps:cNvPr id="43" name="Oval 42"/>
                          <wps:cNvSpPr/>
                          <wps:spPr>
                            <a:xfrm>
                              <a:off x="0" y="1421880"/>
                              <a:ext cx="669521" cy="669521"/>
                            </a:xfrm>
                            <a:prstGeom prst="ellipse">
                              <a:avLst/>
                            </a:prstGeom>
                            <a:solidFill>
                              <a:srgbClr val="FFC000"/>
                            </a:solidFill>
                            <a:ln w="12700" cap="flat" cmpd="sng">
                              <a:solidFill>
                                <a:srgbClr val="FFFFFF"/>
                              </a:solidFill>
                              <a:prstDash val="solid"/>
                              <a:miter lim="800000"/>
                              <a:headEnd type="none" w="sm" len="sm"/>
                              <a:tailEnd type="none" w="sm" len="sm"/>
                            </a:ln>
                          </wps:spPr>
                          <wps:txbx>
                            <w:txbxContent>
                              <w:p w14:paraId="3225A38C" w14:textId="77777777" w:rsidR="00C41FAE" w:rsidRDefault="00C41FAE">
                                <w:pPr>
                                  <w:spacing w:line="240" w:lineRule="auto"/>
                                  <w:textDirection w:val="btLr"/>
                                </w:pPr>
                              </w:p>
                            </w:txbxContent>
                          </wps:txbx>
                          <wps:bodyPr spcFirstLastPara="1" wrap="square" lIns="91425" tIns="91425" rIns="91425" bIns="91425" anchor="ctr" anchorCtr="0">
                            <a:noAutofit/>
                          </wps:bodyPr>
                        </wps:wsp>
                        <wps:wsp>
                          <wps:cNvPr id="44" name="Rectangle 43"/>
                          <wps:cNvSpPr/>
                          <wps:spPr>
                            <a:xfrm>
                              <a:off x="98049" y="1519929"/>
                              <a:ext cx="473423" cy="473423"/>
                            </a:xfrm>
                            <a:prstGeom prst="rect">
                              <a:avLst/>
                            </a:prstGeom>
                            <a:noFill/>
                            <a:ln>
                              <a:noFill/>
                            </a:ln>
                          </wps:spPr>
                          <wps:txbx>
                            <w:txbxContent>
                              <w:p w14:paraId="40DF0E6F" w14:textId="77777777" w:rsidR="00C41FAE" w:rsidRDefault="00C41FAE">
                                <w:pPr>
                                  <w:spacing w:line="215" w:lineRule="auto"/>
                                  <w:jc w:val="center"/>
                                  <w:textDirection w:val="btLr"/>
                                </w:pPr>
                                <w:r>
                                  <w:rPr>
                                    <w:color w:val="000000"/>
                                  </w:rPr>
                                  <w:t>.</w:t>
                                </w:r>
                              </w:p>
                            </w:txbxContent>
                          </wps:txbx>
                          <wps:bodyPr spcFirstLastPara="1" wrap="square" lIns="6975" tIns="6975" rIns="6975" bIns="6975" anchor="ctr" anchorCtr="0">
                            <a:noAutofit/>
                          </wps:bodyPr>
                        </wps:wsp>
                      </wpg:grpSp>
                    </wpg:wgp>
                  </a:graphicData>
                </a:graphic>
              </wp:inline>
            </w:drawing>
          </mc:Choice>
          <mc:Fallback>
            <w:pict>
              <v:group w14:anchorId="235DCE99" id="Group 3169" o:spid="_x0000_s1058" style="width:238.5pt;height:189pt;mso-position-horizontal-relative:char;mso-position-vertical-relative:line" coordorigin="38315,25798" coordsize="30289,24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">
                <v:group id="Group 28" o:spid="_x0000_s1059" style="position:absolute;left:38315;top:25798;width:30289;height:24003" coordorigin=",1669" coordsize="21885,19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rect id="Rectangle 29" o:spid="_x0000_s1060" style="position:absolute;top:1669;width:21885;height:19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" filled="f" stroked="f">
                    <v:textbox inset="2.53958mm,2.53958mm,2.53958mm,2.53958mm">
                      <w:txbxContent>
                        <w:p w14:paraId="25E669EB" w14:textId="77777777" w:rsidR="00C41FAE" w:rsidRDefault="00C41FAE">
                          <w:pPr>
                            <w:spacing w:after="0" w:line="240" w:lineRule="auto"/>
                            <w:textDirection w:val="btLr"/>
                          </w:pPr>
                        </w:p>
                      </w:txbxContent>
                    </v:textbox>
                  </v:rect>
                  <v:oval id="Oval 30" o:spid="_x0000_s1061" style="position:absolute;left:7637;top:10389;width:6696;height:66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" fillcolor="#599bd5" strokecolor="white" strokeweight="1pt">
                    <v:stroke startarrowwidth="narrow" startarrowlength="short" endarrowwidth="narrow" endarrowlength="short" joinstyle="miter"/>
                    <v:textbox inset="2.53958mm,2.53958mm,2.53958mm,2.53958mm">
                      <w:txbxContent>
                        <w:p w14:paraId="509B9D04" w14:textId="77777777" w:rsidR="00C41FAE" w:rsidRDefault="00C41FAE">
                          <w:pPr>
                            <w:spacing w:line="240" w:lineRule="auto"/>
                            <w:textDirection w:val="btLr"/>
                          </w:pPr>
                        </w:p>
                      </w:txbxContent>
                    </v:textbox>
                  </v:oval>
                  <v:rect id="Rectangle 31" o:spid="_x0000_s1062" style="position:absolute;left:8618;top:11370;width:4734;height:4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" filled="f" stroked="f">
                    <v:textbox inset=".29931mm,.29931mm,.29931mm,.29931mm">
                      <w:txbxContent>
                        <w:p w14:paraId="3E57D897" w14:textId="77777777" w:rsidR="00C41FAE" w:rsidRDefault="00C41FAE">
                          <w:pPr>
                            <w:spacing w:line="215" w:lineRule="auto"/>
                            <w:jc w:val="center"/>
                            <w:textDirection w:val="btLr"/>
                          </w:pPr>
                          <w:r>
                            <w:rPr>
                              <w:color w:val="000000"/>
                              <w:sz w:val="34"/>
                            </w:rPr>
                            <w:t>Ника</w:t>
                          </w:r>
                        </w:p>
                      </w:txbxContent>
                    </v:textbox>
                  </v:rect>
                  <v:shape id="Freeform: Shape 32" o:spid="_x0000_s1063" style="position:absolute;left:9972;top:9103;width:2025;height:548;rotation:-90;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" adj="-11796480,,5400" path="m,59999r120000,e" filled="f" strokecolor="#487aa8"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30E7E4B7" w14:textId="77777777" w:rsidR="00C41FAE" w:rsidRDefault="00C41FAE">
                          <w:pPr>
                            <w:spacing w:line="240" w:lineRule="auto"/>
                            <w:textDirection w:val="btLr"/>
                          </w:pPr>
                        </w:p>
                      </w:txbxContent>
                    </v:textbox>
                  </v:shape>
                  <v:rect id="Rectangle 33" o:spid="_x0000_s1064" style="position:absolute;left:10934;top:9326;width:101;height:10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" filled="f" stroked="f">
                    <v:textbox inset="1pt,0,1pt,0">
                      <w:txbxContent>
                        <w:p w14:paraId="2867CEC2" w14:textId="77777777" w:rsidR="00C41FAE" w:rsidRDefault="00C41FAE">
                          <w:pPr>
                            <w:spacing w:line="215" w:lineRule="auto"/>
                            <w:jc w:val="center"/>
                            <w:textDirection w:val="btLr"/>
                          </w:pPr>
                        </w:p>
                      </w:txbxContent>
                    </v:textbox>
                  </v:rect>
                  <v:oval id="Oval 34" o:spid="_x0000_s1065" style="position:absolute;left:7562;top:1669;width:6695;height:66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" fillcolor="#ffc000" strokecolor="white" strokeweight="1pt">
                    <v:stroke startarrowwidth="narrow" startarrowlength="short" endarrowwidth="narrow" endarrowlength="short" joinstyle="miter"/>
                    <v:textbox inset="2.53958mm,2.53958mm,2.53958mm,2.53958mm">
                      <w:txbxContent>
                        <w:p w14:paraId="3B8EAD2D" w14:textId="77777777" w:rsidR="00C41FAE" w:rsidRDefault="00C41FAE">
                          <w:pPr>
                            <w:spacing w:line="240" w:lineRule="auto"/>
                            <w:textDirection w:val="btLr"/>
                          </w:pPr>
                        </w:p>
                      </w:txbxContent>
                    </v:textbox>
                  </v:oval>
                  <v:rect id="Rectangle 35" o:spid="_x0000_s1066" style="position:absolute;left:8618;top:2649;width:4734;height:4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" filled="f" stroked="f">
                    <v:textbox inset=".24653mm,.24653mm,.24653mm,.24653mm">
                      <w:txbxContent>
                        <w:p w14:paraId="02EBEDDC" w14:textId="77777777" w:rsidR="00C41FAE" w:rsidRDefault="00C41FAE">
                          <w:pPr>
                            <w:spacing w:line="215" w:lineRule="auto"/>
                            <w:jc w:val="center"/>
                            <w:textDirection w:val="btLr"/>
                          </w:pPr>
                          <w:r>
                            <w:rPr>
                              <w:color w:val="000000"/>
                              <w:sz w:val="28"/>
                            </w:rPr>
                            <w:t>.</w:t>
                          </w:r>
                        </w:p>
                      </w:txbxContent>
                    </v:textbox>
                  </v:rect>
                  <v:shape id="Freeform: Shape 36" o:spid="_x0000_s1067" style="position:absolute;left:13748;top:15642;width:2026;height:549;rotation:30;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" adj="-11796480,,5400" path="m,59999r120000,e" filled="f" strokecolor="#487aa8"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0C8AE2E8" w14:textId="77777777" w:rsidR="00C41FAE" w:rsidRDefault="00C41FAE">
                          <w:pPr>
                            <w:spacing w:line="240" w:lineRule="auto"/>
                            <w:textDirection w:val="btLr"/>
                          </w:pPr>
                        </w:p>
                      </w:txbxContent>
                    </v:textbox>
                  </v:shape>
                  <v:rect id="Rectangle 37" o:spid="_x0000_s1068" style="position:absolute;left:14710;top:15866;width:102;height:101;rotation: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" filled="f" stroked="f">
                    <v:textbox inset="1pt,0,1pt,0">
                      <w:txbxContent>
                        <w:p w14:paraId="08F45A43" w14:textId="77777777" w:rsidR="00C41FAE" w:rsidRDefault="00C41FAE">
                          <w:pPr>
                            <w:spacing w:line="215" w:lineRule="auto"/>
                            <w:jc w:val="center"/>
                            <w:textDirection w:val="btLr"/>
                          </w:pPr>
                        </w:p>
                      </w:txbxContent>
                    </v:textbox>
                  </v:rect>
                  <v:oval id="Oval 38" o:spid="_x0000_s1069" style="position:absolute;left:15190;top:14749;width:6695;height:66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" fillcolor="#ffc000" strokecolor="white" strokeweight="1pt">
                    <v:stroke startarrowwidth="narrow" startarrowlength="short" endarrowwidth="narrow" endarrowlength="short" joinstyle="miter"/>
                    <v:textbox inset="2.53958mm,2.53958mm,2.53958mm,2.53958mm">
                      <w:txbxContent>
                        <w:p w14:paraId="66A41847" w14:textId="77777777" w:rsidR="00C41FAE" w:rsidRDefault="00C41FAE">
                          <w:pPr>
                            <w:spacing w:line="240" w:lineRule="auto"/>
                            <w:textDirection w:val="btLr"/>
                          </w:pPr>
                        </w:p>
                      </w:txbxContent>
                    </v:textbox>
                  </v:oval>
                  <v:rect id="Rectangle 39" o:spid="_x0000_s1070" style="position:absolute;left:16170;top:15730;width:4734;height:4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" filled="f" stroked="f">
                    <v:textbox inset=".24653mm,.24653mm,.24653mm,.24653mm">
                      <w:txbxContent>
                        <w:p w14:paraId="1600A00D" w14:textId="77777777" w:rsidR="00C41FAE" w:rsidRDefault="00C41FAE">
                          <w:pPr>
                            <w:spacing w:line="215" w:lineRule="auto"/>
                            <w:jc w:val="center"/>
                            <w:textDirection w:val="btLr"/>
                          </w:pPr>
                          <w:r>
                            <w:rPr>
                              <w:color w:val="000000"/>
                              <w:sz w:val="28"/>
                            </w:rPr>
                            <w:t>.</w:t>
                          </w:r>
                        </w:p>
                      </w:txbxContent>
                    </v:textbox>
                  </v:rect>
                  <v:shape id="Freeform: Shape 40" o:spid="_x0000_s1071" style="position:absolute;left:6242;top:15377;width:1848;height:549;rotation:10051447fd;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" adj="-11796480,,5400" path="m,59999r120000,e" filled="f" strokecolor="#487aa8"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37A88FB6" w14:textId="77777777" w:rsidR="00C41FAE" w:rsidRDefault="00C41FAE">
                          <w:pPr>
                            <w:spacing w:line="240" w:lineRule="auto"/>
                            <w:textDirection w:val="btLr"/>
                          </w:pPr>
                        </w:p>
                      </w:txbxContent>
                    </v:textbox>
                  </v:shape>
                  <v:rect id="Rectangle 41" o:spid="_x0000_s1072" style="position:absolute;left:7120;top:15605;width:92;height:92;rotation:-174503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" filled="f" stroked="f">
                    <v:textbox inset="1pt,0,1pt,0">
                      <w:txbxContent>
                        <w:p w14:paraId="40B2108D" w14:textId="77777777" w:rsidR="00C41FAE" w:rsidRDefault="00C41FAE">
                          <w:pPr>
                            <w:spacing w:line="215" w:lineRule="auto"/>
                            <w:jc w:val="center"/>
                            <w:textDirection w:val="btLr"/>
                          </w:pPr>
                        </w:p>
                      </w:txbxContent>
                    </v:textbox>
                  </v:rect>
                  <v:oval id="Oval 42" o:spid="_x0000_s1073" style="position:absolute;top:14218;width:6695;height:6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" fillcolor="#ffc000" strokecolor="white" strokeweight="1pt">
                    <v:stroke startarrowwidth="narrow" startarrowlength="short" endarrowwidth="narrow" endarrowlength="short" joinstyle="miter"/>
                    <v:textbox inset="2.53958mm,2.53958mm,2.53958mm,2.53958mm">
                      <w:txbxContent>
                        <w:p w14:paraId="3225A38C" w14:textId="77777777" w:rsidR="00C41FAE" w:rsidRDefault="00C41FAE">
                          <w:pPr>
                            <w:spacing w:line="240" w:lineRule="auto"/>
                            <w:textDirection w:val="btLr"/>
                          </w:pPr>
                        </w:p>
                      </w:txbxContent>
                    </v:textbox>
                  </v:oval>
                  <v:rect id="Rectangle 43" o:spid="_x0000_s1074" style="position:absolute;left:980;top:15199;width:4734;height:4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" filled="f" stroked="f">
                    <v:textbox inset=".19375mm,.19375mm,.19375mm,.19375mm">
                      <w:txbxContent>
                        <w:p w14:paraId="40DF0E6F" w14:textId="77777777" w:rsidR="00C41FAE" w:rsidRDefault="00C41FAE">
                          <w:pPr>
                            <w:spacing w:line="215" w:lineRule="auto"/>
                            <w:jc w:val="center"/>
                            <w:textDirection w:val="btLr"/>
                          </w:pPr>
                          <w:r>
                            <w:rPr>
                              <w:color w:val="000000"/>
                            </w:rPr>
                            <w:t>.</w:t>
                          </w:r>
                        </w:p>
                      </w:txbxContent>
                    </v:textbox>
                  </v:rect>
                </v:group>
                <w10:anchorlock/>
              </v:group>
            </w:pict>
          </mc:Fallback>
        </mc:AlternateContent>
      </w:r>
    </w:p>
    <w:p w14:paraId="4AFDE294" w14:textId="77777777" w:rsidR="006D36FD" w:rsidRDefault="00EA3E5C">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Задание 7. </w:t>
      </w:r>
      <w:r>
        <w:rPr>
          <w:rFonts w:ascii="Times New Roman" w:eastAsia="Times New Roman" w:hAnsi="Times New Roman" w:cs="Times New Roman"/>
          <w:sz w:val="24"/>
          <w:szCs w:val="24"/>
        </w:rPr>
        <w:t>Виктор Пелевин вводит читателя в заблуждение, при этом не используя ни одного слова, сбивающего с толку. До последней фразы, он держит его в неведении, заставляя радоваться и печалиться вместе с главным героем, и лишь в конце произведения открывает ему глаза: «Я не чувствовал горя и был странно спокоен. Но, глядя на ее бессильно откинутый темный хвост, на ее тело, даже после смерти не потерявшее своей таинственной сиамской красоты, я знал, что, как бы ни изменилась моя жизнь, каким бы ни было мое завтра и что бы ни пришло на смену тому, что я люблю и ненавижу, я уже никогда не буду стоять у своего окна, держа на руках другую кошку».</w:t>
      </w:r>
    </w:p>
    <w:p w14:paraId="08EA176B" w14:textId="0A9DE598" w:rsidR="006D36FD" w:rsidRDefault="00EA3E5C">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Повествователь сознательно строит свой текст как фольклорную загадку, в которой есть как подсказки, так и отвлекающие моменты, почти не оставляющие слушателю шансов на правильный ответ. Найдите в тексте (не в концовке, которая приведена выше, а в основном повествовании) 3-4 подсказки, которые при повторном чтении подсказыв</w:t>
      </w:r>
      <w:r w:rsidR="004E28FA">
        <w:rPr>
          <w:rFonts w:ascii="Times New Roman" w:eastAsia="Times New Roman" w:hAnsi="Times New Roman" w:cs="Times New Roman"/>
          <w:b/>
          <w:sz w:val="24"/>
          <w:szCs w:val="24"/>
        </w:rPr>
        <w:t>ают нам, что речь идет о кошке.</w:t>
      </w:r>
    </w:p>
    <w:p w14:paraId="17911A92" w14:textId="3CB02512" w:rsidR="006D36FD" w:rsidRDefault="00EA3E5C">
      <w:pPr>
        <w:pBdr>
          <w:top w:val="nil"/>
          <w:left w:val="nil"/>
          <w:bottom w:val="nil"/>
          <w:right w:val="nil"/>
          <w:between w:val="nil"/>
        </w:pBdr>
        <w:shd w:val="clear" w:color="auto" w:fill="FFFFFF"/>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Задание 8. Найдите в тексте фрагмент, с которого начинается тема измены (точнее, мистификаци</w:t>
      </w:r>
      <w:r w:rsidR="004E28FA">
        <w:rPr>
          <w:rFonts w:ascii="Times New Roman" w:eastAsia="Times New Roman" w:hAnsi="Times New Roman" w:cs="Times New Roman"/>
          <w:b/>
          <w:sz w:val="24"/>
          <w:szCs w:val="24"/>
        </w:rPr>
        <w:t>и измены). Ответьте на вопросы:</w:t>
      </w:r>
    </w:p>
    <w:p w14:paraId="34B51D72" w14:textId="77777777" w:rsidR="006D36FD" w:rsidRDefault="00EA3E5C">
      <w:pPr>
        <w:numPr>
          <w:ilvl w:val="0"/>
          <w:numId w:val="6"/>
        </w:numPr>
        <w:pBdr>
          <w:top w:val="nil"/>
          <w:left w:val="nil"/>
          <w:bottom w:val="nil"/>
          <w:right w:val="nil"/>
          <w:between w:val="nil"/>
        </w:pBdr>
        <w:shd w:val="clear" w:color="auto" w:fill="FFFFFF"/>
        <w:spacing w:after="2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Использование каких образов помогает Пелевину поддержать развитие темы предполагаемой измены Ники?</w:t>
      </w:r>
    </w:p>
    <w:p w14:paraId="2337600E" w14:textId="614A9924" w:rsidR="006D36FD" w:rsidRDefault="00EA3E5C">
      <w:pPr>
        <w:numPr>
          <w:ilvl w:val="0"/>
          <w:numId w:val="6"/>
        </w:numPr>
        <w:pBdr>
          <w:top w:val="nil"/>
          <w:left w:val="nil"/>
          <w:bottom w:val="nil"/>
          <w:right w:val="nil"/>
          <w:between w:val="nil"/>
        </w:pBdr>
        <w:shd w:val="clear" w:color="auto" w:fill="FFFFFF"/>
        <w:spacing w:after="2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 помощью каких художественны</w:t>
      </w:r>
      <w:r w:rsidR="004E28FA">
        <w:rPr>
          <w:rFonts w:ascii="Times New Roman" w:eastAsia="Times New Roman" w:hAnsi="Times New Roman" w:cs="Times New Roman"/>
          <w:sz w:val="24"/>
          <w:szCs w:val="24"/>
        </w:rPr>
        <w:t>х средств создаются эти образы?</w:t>
      </w:r>
    </w:p>
    <w:p w14:paraId="1E6CB10F" w14:textId="379B372A" w:rsidR="006D36FD" w:rsidRDefault="00EA3E5C">
      <w:pPr>
        <w:numPr>
          <w:ilvl w:val="0"/>
          <w:numId w:val="6"/>
        </w:numPr>
        <w:pBdr>
          <w:top w:val="nil"/>
          <w:left w:val="nil"/>
          <w:bottom w:val="nil"/>
          <w:right w:val="nil"/>
          <w:between w:val="nil"/>
        </w:pBdr>
        <w:shd w:val="clear" w:color="auto" w:fill="FFFFFF"/>
        <w:spacing w:after="2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Как описывается рассказчиком его «соперник»? Как соотнесены в художественном мире рассказа «мерседес» с запоминающимся номером «ХРЯ» или «ХАМ», «невыразительные глаза, пошлые бесцветные усы и вид, полный собственного достоинства» соперника, глаза водителя, подобранные под цвет капота машины? И почему вдруг </w:t>
      </w:r>
      <w:r w:rsidR="004E28FA">
        <w:rPr>
          <w:rFonts w:ascii="Times New Roman" w:eastAsia="Times New Roman" w:hAnsi="Times New Roman" w:cs="Times New Roman"/>
          <w:sz w:val="24"/>
          <w:szCs w:val="24"/>
        </w:rPr>
        <w:t>«мерседес» оказался ворованным?</w:t>
      </w:r>
    </w:p>
    <w:p w14:paraId="4AD15A39" w14:textId="77777777" w:rsidR="006D36FD" w:rsidRDefault="00EA3E5C">
      <w:pPr>
        <w:numPr>
          <w:ilvl w:val="0"/>
          <w:numId w:val="6"/>
        </w:numPr>
        <w:pBdr>
          <w:top w:val="nil"/>
          <w:left w:val="nil"/>
          <w:bottom w:val="nil"/>
          <w:right w:val="nil"/>
          <w:between w:val="nil"/>
        </w:pBdr>
        <w:shd w:val="clear" w:color="auto" w:fill="FFFFFF"/>
        <w:spacing w:after="2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Почему овчарка с оскаленной пастью носит кличку </w:t>
      </w:r>
      <w:r>
        <w:rPr>
          <w:rFonts w:ascii="Times New Roman" w:eastAsia="Times New Roman" w:hAnsi="Times New Roman" w:cs="Times New Roman"/>
          <w:i/>
          <w:sz w:val="24"/>
          <w:szCs w:val="24"/>
        </w:rPr>
        <w:t>Патриот?</w:t>
      </w:r>
    </w:p>
    <w:p w14:paraId="5C7F2B60" w14:textId="77777777" w:rsidR="006D36FD" w:rsidRDefault="00EA3E5C">
      <w:pPr>
        <w:numPr>
          <w:ilvl w:val="0"/>
          <w:numId w:val="6"/>
        </w:numPr>
        <w:pBdr>
          <w:top w:val="nil"/>
          <w:left w:val="nil"/>
          <w:bottom w:val="nil"/>
          <w:right w:val="nil"/>
          <w:between w:val="nil"/>
        </w:pBdr>
        <w:shd w:val="clear" w:color="auto" w:fill="FFFFFF"/>
        <w:spacing w:after="2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Какие мистификации разрушаются в тексте? Какие детали выполняют функцию разрушения мистификаций?</w:t>
      </w:r>
    </w:p>
    <w:p w14:paraId="15AFE695" w14:textId="77777777" w:rsidR="006D36FD" w:rsidRDefault="00EA3E5C">
      <w:pPr>
        <w:numPr>
          <w:ilvl w:val="0"/>
          <w:numId w:val="6"/>
        </w:numPr>
        <w:pBdr>
          <w:top w:val="nil"/>
          <w:left w:val="nil"/>
          <w:bottom w:val="nil"/>
          <w:right w:val="nil"/>
          <w:between w:val="nil"/>
        </w:pBdr>
        <w:shd w:val="clear" w:color="auto" w:fill="FFFFFF"/>
        <w:spacing w:after="2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Подумайте, почему Нику сбила российская машина «Лада», а не иномарка?</w:t>
      </w:r>
    </w:p>
    <w:p w14:paraId="182D9A67" w14:textId="77777777" w:rsidR="006D36FD" w:rsidRDefault="00EA3E5C">
      <w:pPr>
        <w:numPr>
          <w:ilvl w:val="0"/>
          <w:numId w:val="6"/>
        </w:numPr>
        <w:pBdr>
          <w:top w:val="nil"/>
          <w:left w:val="nil"/>
          <w:bottom w:val="nil"/>
          <w:right w:val="nil"/>
          <w:between w:val="nil"/>
        </w:pBdr>
        <w:shd w:val="clear" w:color="auto" w:fill="FFFFFF"/>
        <w:spacing w:after="2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Кому принадлежит </w:t>
      </w:r>
      <w:r>
        <w:rPr>
          <w:rFonts w:ascii="Times New Roman" w:eastAsia="Times New Roman" w:hAnsi="Times New Roman" w:cs="Times New Roman"/>
          <w:i/>
          <w:sz w:val="24"/>
          <w:szCs w:val="24"/>
        </w:rPr>
        <w:t>голос с грузинским акцентом? </w:t>
      </w:r>
      <w:r>
        <w:rPr>
          <w:rFonts w:ascii="Times New Roman" w:eastAsia="Times New Roman" w:hAnsi="Times New Roman" w:cs="Times New Roman"/>
          <w:sz w:val="24"/>
          <w:szCs w:val="24"/>
        </w:rPr>
        <w:t>Почему кавказская овчарка со странной кличкой Патриот убежала назад к хозяину?</w:t>
      </w:r>
    </w:p>
    <w:p w14:paraId="288924B5" w14:textId="77777777" w:rsidR="006D36FD" w:rsidRDefault="00EA3E5C">
      <w:pPr>
        <w:numPr>
          <w:ilvl w:val="0"/>
          <w:numId w:val="6"/>
        </w:numPr>
        <w:pBdr>
          <w:top w:val="nil"/>
          <w:left w:val="nil"/>
          <w:bottom w:val="nil"/>
          <w:right w:val="nil"/>
          <w:between w:val="nil"/>
        </w:pBdr>
        <w:shd w:val="clear" w:color="auto" w:fill="FFFFFF"/>
        <w:spacing w:after="2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Прокомментируйте фразу: «…и по лужам поплыли пузыри, подобные нашим мыслям, надеждам и судьбам».</w:t>
      </w:r>
    </w:p>
    <w:p w14:paraId="3051EB94" w14:textId="77777777" w:rsidR="006D36FD" w:rsidRDefault="006D36FD">
      <w:pPr>
        <w:pBdr>
          <w:top w:val="nil"/>
          <w:left w:val="nil"/>
          <w:bottom w:val="nil"/>
          <w:right w:val="nil"/>
          <w:between w:val="nil"/>
        </w:pBdr>
        <w:shd w:val="clear" w:color="auto" w:fill="FFFFFF"/>
        <w:spacing w:line="240" w:lineRule="auto"/>
        <w:ind w:left="720"/>
        <w:jc w:val="both"/>
        <w:rPr>
          <w:rFonts w:ascii="Times New Roman" w:eastAsia="Times New Roman" w:hAnsi="Times New Roman" w:cs="Times New Roman"/>
          <w:sz w:val="24"/>
          <w:szCs w:val="24"/>
        </w:rPr>
      </w:pPr>
    </w:p>
    <w:p w14:paraId="51C74C9B" w14:textId="77777777" w:rsidR="006D36FD" w:rsidRDefault="00EA3E5C">
      <w:pPr>
        <w:pBdr>
          <w:top w:val="nil"/>
          <w:left w:val="nil"/>
          <w:bottom w:val="nil"/>
          <w:right w:val="nil"/>
          <w:between w:val="nil"/>
        </w:pBdr>
        <w:shd w:val="clear" w:color="auto" w:fill="FFFFFF"/>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Рис. Автомобиль «Лада»</w:t>
      </w:r>
    </w:p>
    <w:p w14:paraId="65D2A6DB" w14:textId="77777777" w:rsidR="006D36FD" w:rsidRDefault="006D36FD">
      <w:pPr>
        <w:pBdr>
          <w:top w:val="nil"/>
          <w:left w:val="nil"/>
          <w:bottom w:val="nil"/>
          <w:right w:val="nil"/>
          <w:between w:val="nil"/>
        </w:pBdr>
        <w:shd w:val="clear" w:color="auto" w:fill="FFFFFF"/>
        <w:spacing w:line="240" w:lineRule="auto"/>
        <w:jc w:val="both"/>
        <w:rPr>
          <w:rFonts w:ascii="Times New Roman" w:eastAsia="Times New Roman" w:hAnsi="Times New Roman" w:cs="Times New Roman"/>
          <w:b/>
          <w:sz w:val="24"/>
          <w:szCs w:val="24"/>
        </w:rPr>
      </w:pPr>
    </w:p>
    <w:p w14:paraId="5D580383" w14:textId="77777777" w:rsidR="006D36FD" w:rsidRDefault="006D36FD">
      <w:pPr>
        <w:pBdr>
          <w:top w:val="nil"/>
          <w:left w:val="nil"/>
          <w:bottom w:val="nil"/>
          <w:right w:val="nil"/>
          <w:between w:val="nil"/>
        </w:pBdr>
        <w:shd w:val="clear" w:color="auto" w:fill="FFFFFF"/>
        <w:spacing w:line="240" w:lineRule="auto"/>
        <w:jc w:val="both"/>
        <w:rPr>
          <w:rFonts w:ascii="Times New Roman" w:eastAsia="Times New Roman" w:hAnsi="Times New Roman" w:cs="Times New Roman"/>
          <w:b/>
          <w:sz w:val="24"/>
          <w:szCs w:val="24"/>
        </w:rPr>
      </w:pPr>
    </w:p>
    <w:p w14:paraId="148B9E45" w14:textId="77777777" w:rsidR="006D36FD" w:rsidRDefault="00EA3E5C">
      <w:pPr>
        <w:pBdr>
          <w:top w:val="nil"/>
          <w:left w:val="nil"/>
          <w:bottom w:val="nil"/>
          <w:right w:val="nil"/>
          <w:between w:val="nil"/>
        </w:pBdr>
        <w:shd w:val="clear" w:color="auto" w:fill="FFFFFF"/>
        <w:spacing w:line="240" w:lineRule="auto"/>
        <w:jc w:val="both"/>
        <w:rPr>
          <w:rFonts w:ascii="Times New Roman" w:eastAsia="Times New Roman" w:hAnsi="Times New Roman" w:cs="Times New Roman"/>
          <w:b/>
          <w:sz w:val="24"/>
          <w:szCs w:val="24"/>
        </w:rPr>
      </w:pPr>
      <w:r>
        <w:rPr>
          <w:noProof/>
          <w:lang w:val="lt-LT" w:eastAsia="lt-LT"/>
        </w:rPr>
        <w:drawing>
          <wp:anchor distT="0" distB="0" distL="114300" distR="114300" simplePos="0" relativeHeight="251664384" behindDoc="0" locked="0" layoutInCell="1" hidden="0" allowOverlap="1" wp14:anchorId="78F3C87F" wp14:editId="3B5FAF97">
            <wp:simplePos x="0" y="0"/>
            <wp:positionH relativeFrom="column">
              <wp:posOffset>365759</wp:posOffset>
            </wp:positionH>
            <wp:positionV relativeFrom="paragraph">
              <wp:posOffset>-1167129</wp:posOffset>
            </wp:positionV>
            <wp:extent cx="2326464" cy="1425897"/>
            <wp:effectExtent l="0" t="0" r="0" b="0"/>
            <wp:wrapSquare wrapText="bothSides" distT="0" distB="0" distL="114300" distR="114300"/>
            <wp:docPr id="3179" name="image14.jpg" descr="A picture containing tree, outdoor, road, ca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jpg" descr="A picture containing tree, outdoor, road, car&#10;&#10;Description automatically generated"/>
                    <pic:cNvPicPr preferRelativeResize="0"/>
                  </pic:nvPicPr>
                  <pic:blipFill>
                    <a:blip r:embed="rId18"/>
                    <a:srcRect/>
                    <a:stretch>
                      <a:fillRect/>
                    </a:stretch>
                  </pic:blipFill>
                  <pic:spPr>
                    <a:xfrm>
                      <a:off x="0" y="0"/>
                      <a:ext cx="2326464" cy="1425897"/>
                    </a:xfrm>
                    <a:prstGeom prst="rect">
                      <a:avLst/>
                    </a:prstGeom>
                    <a:ln/>
                  </pic:spPr>
                </pic:pic>
              </a:graphicData>
            </a:graphic>
          </wp:anchor>
        </w:drawing>
      </w:r>
    </w:p>
    <w:p w14:paraId="4B438333" w14:textId="77777777" w:rsidR="006D36FD" w:rsidRDefault="00EA3E5C">
      <w:pPr>
        <w:pBdr>
          <w:top w:val="nil"/>
          <w:left w:val="nil"/>
          <w:bottom w:val="nil"/>
          <w:right w:val="nil"/>
          <w:between w:val="nil"/>
        </w:pBdr>
        <w:shd w:val="clear" w:color="auto" w:fill="FFFFFF"/>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Задание 9. Как изменяется восприятие рассказа читателем, когда мистификация раскрывается и он узнаёт, что героиня — кошка?</w:t>
      </w:r>
    </w:p>
    <w:p w14:paraId="780D15F6" w14:textId="290E42D6" w:rsidR="006D36FD" w:rsidRDefault="00EA3E5C">
      <w:pPr>
        <w:pBdr>
          <w:top w:val="nil"/>
          <w:left w:val="nil"/>
          <w:bottom w:val="nil"/>
          <w:right w:val="nil"/>
          <w:between w:val="nil"/>
        </w:pBd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Согласны ли вы с мнением современных исследователей, так трактующих авторский замысел? Что в рассказе «Ника» позво</w:t>
      </w:r>
      <w:r w:rsidR="004E28FA">
        <w:rPr>
          <w:rFonts w:ascii="Times New Roman" w:eastAsia="Times New Roman" w:hAnsi="Times New Roman" w:cs="Times New Roman"/>
          <w:sz w:val="24"/>
          <w:szCs w:val="24"/>
        </w:rPr>
        <w:t>ляет им прийти к такому выводу:</w:t>
      </w:r>
    </w:p>
    <w:p w14:paraId="291087CA" w14:textId="77777777" w:rsidR="006D36FD" w:rsidRDefault="00EA3E5C">
      <w:pPr>
        <w:pBdr>
          <w:top w:val="nil"/>
          <w:left w:val="nil"/>
          <w:bottom w:val="nil"/>
          <w:right w:val="nil"/>
          <w:between w:val="nil"/>
        </w:pBd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«Пелевин остался верен себе: он добился того, что любой читатель, прочитавший (и понявший) его рассказ, будет шокирован. Причем читательское изумление тем сильнее, чем лучше он знает мировую литературу, историю и культуру. Вероятно, в этом и заключалось главное (а может быть, и единственное?) намерение автора» (Д. Колесова, А. Харитонов).</w:t>
      </w:r>
    </w:p>
    <w:p w14:paraId="7A3608F3" w14:textId="7AAD57C8" w:rsidR="006D36FD" w:rsidRDefault="00EA3E5C">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Задание 10. Рефлексия / обсуждение вза</w:t>
      </w:r>
      <w:r w:rsidR="004E28FA">
        <w:rPr>
          <w:rFonts w:ascii="Times New Roman" w:eastAsia="Times New Roman" w:hAnsi="Times New Roman" w:cs="Times New Roman"/>
          <w:b/>
          <w:sz w:val="24"/>
          <w:szCs w:val="24"/>
        </w:rPr>
        <w:t>имоотношений автора и читателя.</w:t>
      </w:r>
    </w:p>
    <w:p w14:paraId="060257CE" w14:textId="77777777" w:rsidR="006D36FD" w:rsidRDefault="00EA3E5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Поразмышляйте, ответьте на вопросы и выскажите свое мнение:</w:t>
      </w:r>
    </w:p>
    <w:p w14:paraId="22EF2153" w14:textId="2389E0CF" w:rsidR="006D36FD" w:rsidRDefault="00EA3E5C">
      <w:pPr>
        <w:numPr>
          <w:ilvl w:val="0"/>
          <w:numId w:val="7"/>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 авт</w:t>
      </w:r>
      <w:r w:rsidR="004E28FA">
        <w:rPr>
          <w:rFonts w:ascii="Times New Roman" w:eastAsia="Times New Roman" w:hAnsi="Times New Roman" w:cs="Times New Roman"/>
          <w:sz w:val="24"/>
          <w:szCs w:val="24"/>
        </w:rPr>
        <w:t>ор «Ники» относится к читателю?</w:t>
      </w:r>
    </w:p>
    <w:p w14:paraId="4ADE3C6D" w14:textId="07F78E34" w:rsidR="006D36FD" w:rsidRDefault="00EA3E5C">
      <w:pPr>
        <w:numPr>
          <w:ilvl w:val="0"/>
          <w:numId w:val="7"/>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Сравните его отношение к читателю с любым другим классическим автором. Например, с</w:t>
      </w:r>
      <w:r w:rsidR="004E28FA">
        <w:rPr>
          <w:rFonts w:ascii="Times New Roman" w:eastAsia="Times New Roman" w:hAnsi="Times New Roman" w:cs="Times New Roman"/>
          <w:sz w:val="24"/>
          <w:szCs w:val="24"/>
        </w:rPr>
        <w:t xml:space="preserve"> А. Пушкиным или И. Тургеневым.</w:t>
      </w:r>
    </w:p>
    <w:p w14:paraId="4AC1022E" w14:textId="77777777" w:rsidR="006D36FD" w:rsidRDefault="00EA3E5C">
      <w:pPr>
        <w:numPr>
          <w:ilvl w:val="0"/>
          <w:numId w:val="7"/>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 бы Вы себя чувствовали на месте В. Пелевина? Вам, наверняка, уже приходилось быть автором каких-либо текстов. Какой вы автор? Похожи ли вы на В. Пелевина своим отношением к читателю?</w:t>
      </w:r>
    </w:p>
    <w:p w14:paraId="697D7DB8" w14:textId="46C80A86" w:rsidR="006D36FD" w:rsidRDefault="00EA3E5C">
      <w:pPr>
        <w:numPr>
          <w:ilvl w:val="0"/>
          <w:numId w:val="7"/>
        </w:numPr>
        <w:pBdr>
          <w:top w:val="nil"/>
          <w:left w:val="nil"/>
          <w:bottom w:val="nil"/>
          <w:right w:val="nil"/>
          <w:between w:val="nil"/>
        </w:pBdr>
        <w:spacing w:after="20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 мы, читатели, относимся к писателям, что мы требуем от них? Прочитайте описания читателей, которое дал известный французский писатель XIX века Ги де Мопассан. Какой вы читатель? Какие требования предъявляете к авторам?</w:t>
      </w:r>
    </w:p>
    <w:p w14:paraId="0348A3EE" w14:textId="77777777" w:rsidR="00F966E8" w:rsidRDefault="00F966E8" w:rsidP="00F966E8">
      <w:pPr>
        <w:pBdr>
          <w:top w:val="nil"/>
          <w:left w:val="nil"/>
          <w:bottom w:val="nil"/>
          <w:right w:val="nil"/>
          <w:between w:val="nil"/>
        </w:pBdr>
        <w:spacing w:after="200" w:line="288" w:lineRule="auto"/>
        <w:ind w:left="720"/>
        <w:jc w:val="both"/>
        <w:rPr>
          <w:rFonts w:ascii="Times New Roman" w:eastAsia="Times New Roman" w:hAnsi="Times New Roman" w:cs="Times New Roman"/>
          <w:sz w:val="24"/>
          <w:szCs w:val="24"/>
        </w:rPr>
      </w:pPr>
    </w:p>
    <w:p w14:paraId="1AD999A8" w14:textId="60931866" w:rsidR="003B54EE" w:rsidRDefault="003B54EE" w:rsidP="003B54EE">
      <w:pPr>
        <w:pBdr>
          <w:top w:val="nil"/>
          <w:left w:val="nil"/>
          <w:bottom w:val="nil"/>
          <w:right w:val="nil"/>
          <w:between w:val="nil"/>
        </w:pBdr>
        <w:spacing w:after="200" w:line="288" w:lineRule="auto"/>
        <w:jc w:val="both"/>
        <w:rPr>
          <w:rFonts w:ascii="Times New Roman" w:eastAsia="Times New Roman" w:hAnsi="Times New Roman" w:cs="Times New Roman"/>
          <w:sz w:val="24"/>
          <w:szCs w:val="24"/>
        </w:rPr>
      </w:pPr>
    </w:p>
    <w:p w14:paraId="32DBC3BA" w14:textId="1D93B3C9" w:rsidR="003B54EE" w:rsidRDefault="003B54EE" w:rsidP="003B54EE">
      <w:pPr>
        <w:pBdr>
          <w:top w:val="nil"/>
          <w:left w:val="nil"/>
          <w:bottom w:val="nil"/>
          <w:right w:val="nil"/>
          <w:between w:val="nil"/>
        </w:pBdr>
        <w:spacing w:after="200" w:line="288" w:lineRule="auto"/>
        <w:jc w:val="both"/>
        <w:rPr>
          <w:rFonts w:ascii="Times New Roman" w:eastAsia="Times New Roman" w:hAnsi="Times New Roman" w:cs="Times New Roman"/>
          <w:sz w:val="24"/>
          <w:szCs w:val="24"/>
        </w:rPr>
      </w:pPr>
    </w:p>
    <w:p w14:paraId="6F5F1591" w14:textId="387FF28F" w:rsidR="003B54EE" w:rsidRDefault="003B54EE" w:rsidP="003B54EE">
      <w:pPr>
        <w:pBdr>
          <w:top w:val="nil"/>
          <w:left w:val="nil"/>
          <w:bottom w:val="nil"/>
          <w:right w:val="nil"/>
          <w:between w:val="nil"/>
        </w:pBdr>
        <w:spacing w:after="200" w:line="288" w:lineRule="auto"/>
        <w:jc w:val="both"/>
        <w:rPr>
          <w:rFonts w:ascii="Times New Roman" w:eastAsia="Times New Roman" w:hAnsi="Times New Roman" w:cs="Times New Roman"/>
          <w:sz w:val="24"/>
          <w:szCs w:val="24"/>
        </w:rPr>
      </w:pPr>
    </w:p>
    <w:p w14:paraId="40877362" w14:textId="6C897CED" w:rsidR="003B54EE" w:rsidRDefault="003B54EE" w:rsidP="003B54EE">
      <w:pPr>
        <w:pBdr>
          <w:top w:val="nil"/>
          <w:left w:val="nil"/>
          <w:bottom w:val="nil"/>
          <w:right w:val="nil"/>
          <w:between w:val="nil"/>
        </w:pBdr>
        <w:spacing w:after="200" w:line="288" w:lineRule="auto"/>
        <w:jc w:val="both"/>
        <w:rPr>
          <w:rFonts w:ascii="Times New Roman" w:eastAsia="Times New Roman" w:hAnsi="Times New Roman" w:cs="Times New Roman"/>
          <w:sz w:val="24"/>
          <w:szCs w:val="24"/>
        </w:rPr>
      </w:pPr>
      <w:r>
        <w:rPr>
          <w:noProof/>
          <w:lang w:val="lt-LT" w:eastAsia="lt-LT"/>
        </w:rPr>
        <w:lastRenderedPageBreak/>
        <mc:AlternateContent>
          <mc:Choice Requires="wps">
            <w:drawing>
              <wp:anchor distT="0" distB="0" distL="114300" distR="114300" simplePos="0" relativeHeight="251665408" behindDoc="0" locked="0" layoutInCell="1" hidden="0" allowOverlap="1" wp14:anchorId="60E00CA5" wp14:editId="2135A5BC">
                <wp:simplePos x="0" y="0"/>
                <wp:positionH relativeFrom="margin">
                  <wp:posOffset>-285750</wp:posOffset>
                </wp:positionH>
                <wp:positionV relativeFrom="paragraph">
                  <wp:posOffset>-494030</wp:posOffset>
                </wp:positionV>
                <wp:extent cx="5806440" cy="4229100"/>
                <wp:effectExtent l="0" t="0" r="22860" b="19050"/>
                <wp:wrapNone/>
                <wp:docPr id="3171" name="Flowchart: Punched Tape 3171"/>
                <wp:cNvGraphicFramePr/>
                <a:graphic xmlns:a="http://schemas.openxmlformats.org/drawingml/2006/main">
                  <a:graphicData uri="http://schemas.microsoft.com/office/word/2010/wordprocessingShape">
                    <wps:wsp>
                      <wps:cNvSpPr/>
                      <wps:spPr>
                        <a:xfrm>
                          <a:off x="0" y="0"/>
                          <a:ext cx="5806440" cy="4229100"/>
                        </a:xfrm>
                        <a:prstGeom prst="flowChartPunchedTape">
                          <a:avLst/>
                        </a:prstGeom>
                        <a:solidFill>
                          <a:srgbClr val="5B9BD5"/>
                        </a:solidFill>
                        <a:ln w="12700" cap="flat" cmpd="sng">
                          <a:solidFill>
                            <a:srgbClr val="42719B"/>
                          </a:solidFill>
                          <a:prstDash val="solid"/>
                          <a:miter lim="800000"/>
                          <a:headEnd type="none" w="sm" len="sm"/>
                          <a:tailEnd type="none" w="sm" len="sm"/>
                        </a:ln>
                      </wps:spPr>
                      <wps:txbx>
                        <w:txbxContent>
                          <w:p w14:paraId="631C4D44"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В сущности, читающая публика состоит из множества групп, которые кричат нам:</w:t>
                            </w:r>
                          </w:p>
                          <w:p w14:paraId="4FCD0D35"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 xml:space="preserve">   -- Утешьте меня.</w:t>
                            </w:r>
                          </w:p>
                          <w:p w14:paraId="08808C7D"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 xml:space="preserve">   -- Позабавьте меня.</w:t>
                            </w:r>
                          </w:p>
                          <w:p w14:paraId="469A4FE8"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 xml:space="preserve">   -- Дайте мне погрустить.</w:t>
                            </w:r>
                          </w:p>
                          <w:p w14:paraId="28F84F79"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 xml:space="preserve">   -- Растрогайте меня.</w:t>
                            </w:r>
                          </w:p>
                          <w:p w14:paraId="590DA6C7"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 xml:space="preserve">   -- Дайте мне помечтать.</w:t>
                            </w:r>
                          </w:p>
                          <w:p w14:paraId="7BC4079E"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 xml:space="preserve">   -- Рассмешите меня.</w:t>
                            </w:r>
                          </w:p>
                          <w:p w14:paraId="2A6524BF"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 xml:space="preserve">   -- Заставьте меня содрогнуться.</w:t>
                            </w:r>
                          </w:p>
                          <w:p w14:paraId="053F800B"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 xml:space="preserve">   -- Заставьте меня плакать.</w:t>
                            </w:r>
                          </w:p>
                          <w:p w14:paraId="701FD280"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 xml:space="preserve">   -- Заставьте меня размышлять.</w:t>
                            </w:r>
                          </w:p>
                          <w:p w14:paraId="0FDB74A9"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 xml:space="preserve">   И только немногие избранные умы просят художника:</w:t>
                            </w:r>
                          </w:p>
                          <w:p w14:paraId="71172A1E"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 xml:space="preserve">   -- Создайте нам что-нибудь прекрасное, в той форме, которая всего более присуща вашему темпераменту.</w:t>
                            </w:r>
                          </w:p>
                          <w:p w14:paraId="20B7BFFB" w14:textId="77777777" w:rsidR="00C41FAE" w:rsidRDefault="00C41FAE">
                            <w:pPr>
                              <w:spacing w:line="258" w:lineRule="auto"/>
                              <w:jc w:val="both"/>
                              <w:textDirection w:val="btLr"/>
                            </w:pPr>
                            <w:r>
                              <w:rPr>
                                <w:rFonts w:ascii="Times New Roman" w:eastAsia="Times New Roman" w:hAnsi="Times New Roman" w:cs="Times New Roman"/>
                                <w:i/>
                                <w:color w:val="000000"/>
                                <w:sz w:val="24"/>
                              </w:rPr>
                              <w:t>(Ги де Мопассан. О романе / Пьер и Жан).</w:t>
                            </w:r>
                          </w:p>
                          <w:p w14:paraId="444CB60F" w14:textId="77777777" w:rsidR="00C41FAE" w:rsidRDefault="00C41FAE">
                            <w:pPr>
                              <w:spacing w:line="258" w:lineRule="auto"/>
                              <w:jc w:val="center"/>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0E00CA5"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Flowchart: Punched Tape 3171" o:spid="_x0000_s1075" type="#_x0000_t122" style="position:absolute;left:0;text-align:left;margin-left:-22.5pt;margin-top:-38.9pt;width:457.2pt;height:333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" fillcolor="#5b9bd5" strokecolor="#42719b" strokeweight="1pt">
                <v:stroke startarrowwidth="narrow" startarrowlength="short" endarrowwidth="narrow" endarrowlength="short"/>
                <v:textbox inset="2.53958mm,1.2694mm,2.53958mm,1.2694mm">
                  <w:txbxContent>
                    <w:p w14:paraId="631C4D44"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В сущности, читающая публика состоит из множества групп, которые кричат нам:</w:t>
                      </w:r>
                    </w:p>
                    <w:p w14:paraId="4FCD0D35"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 xml:space="preserve">   -- Утешьте меня.</w:t>
                      </w:r>
                    </w:p>
                    <w:p w14:paraId="08808C7D"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 xml:space="preserve">   -- Позабавьте меня.</w:t>
                      </w:r>
                    </w:p>
                    <w:p w14:paraId="469A4FE8"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 xml:space="preserve">   -- Дайте мне погрустить.</w:t>
                      </w:r>
                    </w:p>
                    <w:p w14:paraId="28F84F79"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 xml:space="preserve">   -- Растрогайте меня.</w:t>
                      </w:r>
                    </w:p>
                    <w:p w14:paraId="590DA6C7"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 xml:space="preserve">   -- Дайте мне помечтать.</w:t>
                      </w:r>
                    </w:p>
                    <w:p w14:paraId="7BC4079E"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 xml:space="preserve">   -- Рассмешите меня.</w:t>
                      </w:r>
                    </w:p>
                    <w:p w14:paraId="2A6524BF"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 xml:space="preserve">   -- Заставьте меня содрогнуться.</w:t>
                      </w:r>
                    </w:p>
                    <w:p w14:paraId="053F800B"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 xml:space="preserve">   -- Заставьте меня плакать.</w:t>
                      </w:r>
                    </w:p>
                    <w:p w14:paraId="701FD280"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 xml:space="preserve">   -- Заставьте меня размышлять.</w:t>
                      </w:r>
                    </w:p>
                    <w:p w14:paraId="0FDB74A9"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 xml:space="preserve">   И только немногие избранные умы просят художника:</w:t>
                      </w:r>
                    </w:p>
                    <w:p w14:paraId="71172A1E" w14:textId="77777777" w:rsidR="00C41FAE" w:rsidRDefault="00C41FAE">
                      <w:pPr>
                        <w:spacing w:after="0" w:line="240" w:lineRule="auto"/>
                        <w:jc w:val="both"/>
                        <w:textDirection w:val="btLr"/>
                      </w:pPr>
                      <w:r>
                        <w:rPr>
                          <w:rFonts w:ascii="Times New Roman" w:eastAsia="Times New Roman" w:hAnsi="Times New Roman" w:cs="Times New Roman"/>
                          <w:color w:val="000000"/>
                          <w:sz w:val="24"/>
                        </w:rPr>
                        <w:t xml:space="preserve">   -- Создайте нам что-нибудь прекрасное, в той форме, которая всего более присуща вашему темпераменту.</w:t>
                      </w:r>
                    </w:p>
                    <w:p w14:paraId="20B7BFFB" w14:textId="77777777" w:rsidR="00C41FAE" w:rsidRDefault="00C41FAE">
                      <w:pPr>
                        <w:spacing w:line="258" w:lineRule="auto"/>
                        <w:jc w:val="both"/>
                        <w:textDirection w:val="btLr"/>
                      </w:pPr>
                      <w:r>
                        <w:rPr>
                          <w:rFonts w:ascii="Times New Roman" w:eastAsia="Times New Roman" w:hAnsi="Times New Roman" w:cs="Times New Roman"/>
                          <w:i/>
                          <w:color w:val="000000"/>
                          <w:sz w:val="24"/>
                        </w:rPr>
                        <w:t>(Ги де Мопассан. О романе / Пьер и Жан).</w:t>
                      </w:r>
                    </w:p>
                    <w:p w14:paraId="444CB60F" w14:textId="77777777" w:rsidR="00C41FAE" w:rsidRDefault="00C41FAE">
                      <w:pPr>
                        <w:spacing w:line="258" w:lineRule="auto"/>
                        <w:jc w:val="center"/>
                        <w:textDirection w:val="btLr"/>
                      </w:pPr>
                    </w:p>
                  </w:txbxContent>
                </v:textbox>
                <w10:wrap anchorx="margin"/>
              </v:shape>
            </w:pict>
          </mc:Fallback>
        </mc:AlternateContent>
      </w:r>
    </w:p>
    <w:p w14:paraId="0E4CE1F9" w14:textId="77777777" w:rsidR="006D36FD" w:rsidRDefault="006D36FD" w:rsidP="00BD1AD2">
      <w:pPr>
        <w:pBdr>
          <w:top w:val="nil"/>
          <w:left w:val="nil"/>
          <w:bottom w:val="nil"/>
          <w:right w:val="nil"/>
          <w:between w:val="nil"/>
        </w:pBdr>
        <w:spacing w:after="200" w:line="288" w:lineRule="auto"/>
        <w:ind w:left="720"/>
        <w:jc w:val="both"/>
        <w:rPr>
          <w:rFonts w:ascii="Times New Roman" w:eastAsia="Times New Roman" w:hAnsi="Times New Roman" w:cs="Times New Roman"/>
          <w:sz w:val="24"/>
          <w:szCs w:val="24"/>
        </w:rPr>
      </w:pPr>
    </w:p>
    <w:p w14:paraId="3685D70A" w14:textId="77777777" w:rsidR="006D36FD" w:rsidRDefault="006D36FD">
      <w:pPr>
        <w:jc w:val="both"/>
        <w:rPr>
          <w:rFonts w:ascii="Times New Roman" w:eastAsia="Times New Roman" w:hAnsi="Times New Roman" w:cs="Times New Roman"/>
          <w:sz w:val="24"/>
          <w:szCs w:val="24"/>
        </w:rPr>
      </w:pPr>
    </w:p>
    <w:p w14:paraId="47975C58" w14:textId="77777777" w:rsidR="006D36FD" w:rsidRDefault="006D36FD">
      <w:pPr>
        <w:jc w:val="both"/>
        <w:rPr>
          <w:rFonts w:ascii="Times New Roman" w:eastAsia="Times New Roman" w:hAnsi="Times New Roman" w:cs="Times New Roman"/>
          <w:sz w:val="24"/>
          <w:szCs w:val="24"/>
        </w:rPr>
      </w:pPr>
    </w:p>
    <w:p w14:paraId="14BE8146" w14:textId="77777777" w:rsidR="006D36FD" w:rsidRDefault="006D36FD">
      <w:pPr>
        <w:jc w:val="both"/>
        <w:rPr>
          <w:rFonts w:ascii="Times New Roman" w:eastAsia="Times New Roman" w:hAnsi="Times New Roman" w:cs="Times New Roman"/>
          <w:sz w:val="24"/>
          <w:szCs w:val="24"/>
        </w:rPr>
      </w:pPr>
    </w:p>
    <w:p w14:paraId="6B722415" w14:textId="77777777" w:rsidR="006D36FD" w:rsidRDefault="006D36FD">
      <w:pPr>
        <w:jc w:val="both"/>
        <w:rPr>
          <w:rFonts w:ascii="Times New Roman" w:eastAsia="Times New Roman" w:hAnsi="Times New Roman" w:cs="Times New Roman"/>
          <w:sz w:val="24"/>
          <w:szCs w:val="24"/>
        </w:rPr>
      </w:pPr>
    </w:p>
    <w:p w14:paraId="14DF28AD" w14:textId="77777777" w:rsidR="006D36FD" w:rsidRDefault="006D36FD">
      <w:pPr>
        <w:jc w:val="both"/>
        <w:rPr>
          <w:rFonts w:ascii="Times New Roman" w:eastAsia="Times New Roman" w:hAnsi="Times New Roman" w:cs="Times New Roman"/>
          <w:sz w:val="24"/>
          <w:szCs w:val="24"/>
        </w:rPr>
      </w:pPr>
    </w:p>
    <w:p w14:paraId="50282FD1" w14:textId="77777777" w:rsidR="006D36FD" w:rsidRDefault="006D36FD">
      <w:pPr>
        <w:jc w:val="both"/>
        <w:rPr>
          <w:rFonts w:ascii="Times New Roman" w:eastAsia="Times New Roman" w:hAnsi="Times New Roman" w:cs="Times New Roman"/>
          <w:sz w:val="24"/>
          <w:szCs w:val="24"/>
        </w:rPr>
      </w:pPr>
    </w:p>
    <w:p w14:paraId="30BF3CE5" w14:textId="77777777" w:rsidR="006D36FD" w:rsidRDefault="006D36FD">
      <w:pPr>
        <w:pBdr>
          <w:top w:val="nil"/>
          <w:left w:val="nil"/>
          <w:bottom w:val="nil"/>
          <w:right w:val="nil"/>
          <w:between w:val="nil"/>
        </w:pBdr>
        <w:spacing w:after="240" w:line="360" w:lineRule="auto"/>
        <w:rPr>
          <w:rFonts w:ascii="Times New Roman" w:eastAsia="Times New Roman" w:hAnsi="Times New Roman" w:cs="Times New Roman"/>
          <w:color w:val="2F5496"/>
          <w:sz w:val="28"/>
          <w:szCs w:val="28"/>
        </w:rPr>
      </w:pPr>
    </w:p>
    <w:p w14:paraId="338FDA1C" w14:textId="77777777" w:rsidR="006D36FD" w:rsidRDefault="006D36FD">
      <w:pPr>
        <w:pBdr>
          <w:top w:val="nil"/>
          <w:left w:val="nil"/>
          <w:bottom w:val="nil"/>
          <w:right w:val="nil"/>
          <w:between w:val="nil"/>
        </w:pBdr>
        <w:spacing w:after="0" w:line="240" w:lineRule="auto"/>
        <w:ind w:left="720"/>
        <w:jc w:val="both"/>
        <w:rPr>
          <w:rFonts w:ascii="Times New Roman" w:eastAsia="Times New Roman" w:hAnsi="Times New Roman" w:cs="Times New Roman"/>
          <w:color w:val="4472C4"/>
          <w:sz w:val="24"/>
          <w:szCs w:val="24"/>
        </w:rPr>
      </w:pPr>
    </w:p>
    <w:p w14:paraId="30AF3180" w14:textId="77777777" w:rsidR="006D36FD" w:rsidRDefault="006D36FD" w:rsidP="00F143BD">
      <w:bookmarkStart w:id="6" w:name="_heading=h.1ksv4uv" w:colFirst="0" w:colLast="0"/>
      <w:bookmarkEnd w:id="6"/>
    </w:p>
    <w:p w14:paraId="4C0AC05C" w14:textId="77777777" w:rsidR="006D36FD" w:rsidRDefault="006D36FD"/>
    <w:p w14:paraId="5382607D" w14:textId="6E4002D0" w:rsidR="006D36FD" w:rsidRDefault="006D36FD"/>
    <w:p w14:paraId="30AD0BE4" w14:textId="6DA0FEF6" w:rsidR="003810FA" w:rsidRDefault="003810FA" w:rsidP="003810FA"/>
    <w:p w14:paraId="184CA587" w14:textId="4BB4F2D7" w:rsidR="006D36FD" w:rsidRPr="00F143BD" w:rsidRDefault="00EA3E5C" w:rsidP="003810FA">
      <w:pPr>
        <w:pStyle w:val="Antrat1"/>
        <w:numPr>
          <w:ilvl w:val="0"/>
          <w:numId w:val="45"/>
        </w:numPr>
        <w:jc w:val="center"/>
        <w:rPr>
          <w:rFonts w:ascii="Times New Roman" w:eastAsia="Times New Roman" w:hAnsi="Times New Roman" w:cs="Times New Roman"/>
          <w:sz w:val="24"/>
          <w:szCs w:val="24"/>
          <w:lang w:val="ru-RU"/>
        </w:rPr>
      </w:pPr>
      <w:bookmarkStart w:id="7" w:name="_Toc122374421"/>
      <w:r w:rsidRPr="00F143BD">
        <w:rPr>
          <w:rFonts w:ascii="Times New Roman" w:eastAsia="Times New Roman" w:hAnsi="Times New Roman" w:cs="Times New Roman"/>
          <w:sz w:val="24"/>
          <w:szCs w:val="24"/>
        </w:rPr>
        <w:t>VEIKL</w:t>
      </w:r>
      <w:r w:rsidRPr="00F143BD">
        <w:rPr>
          <w:rFonts w:ascii="Times New Roman" w:eastAsia="Times New Roman" w:hAnsi="Times New Roman" w:cs="Times New Roman"/>
          <w:sz w:val="24"/>
          <w:szCs w:val="24"/>
          <w:lang w:val="ru-RU"/>
        </w:rPr>
        <w:t xml:space="preserve">Ų </w:t>
      </w:r>
      <w:r w:rsidRPr="00F143BD">
        <w:rPr>
          <w:rFonts w:ascii="Times New Roman" w:eastAsia="Times New Roman" w:hAnsi="Times New Roman" w:cs="Times New Roman"/>
          <w:sz w:val="24"/>
          <w:szCs w:val="24"/>
        </w:rPr>
        <w:t>PLANAVIMO</w:t>
      </w:r>
      <w:r w:rsidRPr="00F143BD">
        <w:rPr>
          <w:rFonts w:ascii="Times New Roman" w:eastAsia="Times New Roman" w:hAnsi="Times New Roman" w:cs="Times New Roman"/>
          <w:sz w:val="24"/>
          <w:szCs w:val="24"/>
          <w:lang w:val="ru-RU"/>
        </w:rPr>
        <w:t xml:space="preserve"> </w:t>
      </w:r>
      <w:r w:rsidRPr="00F143BD">
        <w:rPr>
          <w:rFonts w:ascii="Times New Roman" w:eastAsia="Times New Roman" w:hAnsi="Times New Roman" w:cs="Times New Roman"/>
          <w:sz w:val="24"/>
          <w:szCs w:val="24"/>
        </w:rPr>
        <w:t>IR</w:t>
      </w:r>
      <w:r w:rsidRPr="00F143BD">
        <w:rPr>
          <w:rFonts w:ascii="Times New Roman" w:eastAsia="Times New Roman" w:hAnsi="Times New Roman" w:cs="Times New Roman"/>
          <w:sz w:val="24"/>
          <w:szCs w:val="24"/>
          <w:lang w:val="ru-RU"/>
        </w:rPr>
        <w:t xml:space="preserve"> </w:t>
      </w:r>
      <w:r w:rsidRPr="00F143BD">
        <w:rPr>
          <w:rFonts w:ascii="Times New Roman" w:eastAsia="Times New Roman" w:hAnsi="Times New Roman" w:cs="Times New Roman"/>
          <w:sz w:val="24"/>
          <w:szCs w:val="24"/>
        </w:rPr>
        <w:t>KOMPETENCIJ</w:t>
      </w:r>
      <w:r w:rsidRPr="00F143BD">
        <w:rPr>
          <w:rFonts w:ascii="Times New Roman" w:eastAsia="Times New Roman" w:hAnsi="Times New Roman" w:cs="Times New Roman"/>
          <w:sz w:val="24"/>
          <w:szCs w:val="24"/>
          <w:lang w:val="ru-RU"/>
        </w:rPr>
        <w:t xml:space="preserve">Ų </w:t>
      </w:r>
      <w:r w:rsidRPr="00F143BD">
        <w:rPr>
          <w:rFonts w:ascii="Times New Roman" w:eastAsia="Times New Roman" w:hAnsi="Times New Roman" w:cs="Times New Roman"/>
          <w:sz w:val="24"/>
          <w:szCs w:val="24"/>
        </w:rPr>
        <w:t>UGDYMO</w:t>
      </w:r>
      <w:r w:rsidRPr="00F143BD">
        <w:rPr>
          <w:rFonts w:ascii="Times New Roman" w:eastAsia="Times New Roman" w:hAnsi="Times New Roman" w:cs="Times New Roman"/>
          <w:sz w:val="24"/>
          <w:szCs w:val="24"/>
          <w:lang w:val="ru-RU"/>
        </w:rPr>
        <w:t xml:space="preserve"> </w:t>
      </w:r>
      <w:r w:rsidRPr="00F143BD">
        <w:rPr>
          <w:rFonts w:ascii="Times New Roman" w:eastAsia="Times New Roman" w:hAnsi="Times New Roman" w:cs="Times New Roman"/>
          <w:sz w:val="24"/>
          <w:szCs w:val="24"/>
        </w:rPr>
        <w:t>PAVYZD</w:t>
      </w:r>
      <w:r w:rsidRPr="00F143BD">
        <w:rPr>
          <w:rFonts w:ascii="Times New Roman" w:eastAsia="Times New Roman" w:hAnsi="Times New Roman" w:cs="Times New Roman"/>
          <w:sz w:val="24"/>
          <w:szCs w:val="24"/>
          <w:lang w:val="ru-RU"/>
        </w:rPr>
        <w:t>Ž</w:t>
      </w:r>
      <w:r w:rsidRPr="00F143BD">
        <w:rPr>
          <w:rFonts w:ascii="Times New Roman" w:eastAsia="Times New Roman" w:hAnsi="Times New Roman" w:cs="Times New Roman"/>
          <w:sz w:val="24"/>
          <w:szCs w:val="24"/>
        </w:rPr>
        <w:t>IAI</w:t>
      </w:r>
      <w:bookmarkEnd w:id="7"/>
    </w:p>
    <w:p w14:paraId="6B80F8F8" w14:textId="406A15AB" w:rsidR="00DC024F" w:rsidRPr="00DC024F" w:rsidRDefault="00DC024F" w:rsidP="00DC024F">
      <w:pPr>
        <w:spacing w:after="200" w:line="240" w:lineRule="auto"/>
        <w:rPr>
          <w:rFonts w:ascii="Times New Roman" w:eastAsia="Times New Roman" w:hAnsi="Times New Roman" w:cs="Times New Roman"/>
          <w:b/>
          <w:bCs/>
          <w:sz w:val="24"/>
          <w:szCs w:val="24"/>
          <w:lang w:val="lt-LT"/>
        </w:rPr>
      </w:pPr>
    </w:p>
    <w:p w14:paraId="35E2086E" w14:textId="648191A0" w:rsidR="00DC024F" w:rsidRPr="00F143BD" w:rsidRDefault="00DC024F" w:rsidP="00F143BD">
      <w:pPr>
        <w:pStyle w:val="Betarp"/>
        <w:rPr>
          <w:rFonts w:ascii="Times New Roman" w:hAnsi="Times New Roman" w:cs="Times New Roman"/>
          <w:color w:val="2F5496"/>
          <w:sz w:val="28"/>
          <w:szCs w:val="28"/>
          <w:lang w:val="lt-LT"/>
        </w:rPr>
      </w:pPr>
      <w:r w:rsidRPr="00F143BD">
        <w:rPr>
          <w:rFonts w:ascii="Times New Roman" w:hAnsi="Times New Roman" w:cs="Times New Roman"/>
          <w:color w:val="2F5496"/>
          <w:sz w:val="28"/>
          <w:szCs w:val="28"/>
          <w:lang w:val="lt-LT"/>
        </w:rPr>
        <w:t xml:space="preserve">Pamokų ciklas: </w:t>
      </w:r>
      <w:r w:rsidR="00E44B72" w:rsidRPr="00F143BD">
        <w:rPr>
          <w:rFonts w:ascii="Times New Roman" w:hAnsi="Times New Roman" w:cs="Times New Roman"/>
          <w:color w:val="2F5496"/>
          <w:sz w:val="28"/>
          <w:szCs w:val="28"/>
          <w:lang w:val="lt-LT"/>
        </w:rPr>
        <w:t>Achmatovos poema „Rekviem“  (IV gimnazijos</w:t>
      </w:r>
      <w:r w:rsidRPr="00F143BD">
        <w:rPr>
          <w:rFonts w:ascii="Times New Roman" w:hAnsi="Times New Roman" w:cs="Times New Roman"/>
          <w:color w:val="2F5496"/>
          <w:sz w:val="28"/>
          <w:szCs w:val="28"/>
          <w:lang w:val="lt-LT"/>
        </w:rPr>
        <w:t xml:space="preserve"> klasė )</w:t>
      </w:r>
    </w:p>
    <w:p w14:paraId="68922C2E" w14:textId="40CE0ED2" w:rsidR="00DC024F" w:rsidRPr="00F143BD" w:rsidRDefault="00DC024F" w:rsidP="00F143BD">
      <w:pPr>
        <w:pStyle w:val="Betarp"/>
        <w:rPr>
          <w:rFonts w:ascii="Times New Roman" w:hAnsi="Times New Roman" w:cs="Times New Roman"/>
          <w:color w:val="2F5496"/>
          <w:sz w:val="28"/>
          <w:szCs w:val="28"/>
          <w:lang w:val="lt-LT"/>
        </w:rPr>
      </w:pPr>
      <w:r w:rsidRPr="00F143BD">
        <w:rPr>
          <w:rFonts w:ascii="Times New Roman" w:hAnsi="Times New Roman" w:cs="Times New Roman"/>
          <w:color w:val="2F5496"/>
          <w:sz w:val="28"/>
          <w:szCs w:val="28"/>
          <w:lang w:val="lt-LT"/>
        </w:rPr>
        <w:t>Rengėja: Irina Tarasova</w:t>
      </w:r>
    </w:p>
    <w:p w14:paraId="6CA764D1" w14:textId="77777777" w:rsidR="00F143BD" w:rsidRDefault="00F143BD" w:rsidP="006C25B2">
      <w:pPr>
        <w:spacing w:after="0" w:line="240" w:lineRule="auto"/>
        <w:rPr>
          <w:rFonts w:ascii="Times New Roman" w:eastAsia="Times New Roman" w:hAnsi="Times New Roman" w:cs="Times New Roman"/>
          <w:b/>
          <w:bCs/>
          <w:color w:val="000000"/>
          <w:sz w:val="24"/>
          <w:szCs w:val="24"/>
          <w:lang w:val="lt-LT"/>
        </w:rPr>
      </w:pPr>
    </w:p>
    <w:p w14:paraId="24BA4D37" w14:textId="3769B090" w:rsidR="006C25B2" w:rsidRPr="006C25B2" w:rsidRDefault="006C25B2" w:rsidP="006C25B2">
      <w:pPr>
        <w:spacing w:after="0" w:line="240" w:lineRule="auto"/>
        <w:rPr>
          <w:rFonts w:ascii="Times New Roman" w:eastAsia="Times New Roman" w:hAnsi="Times New Roman" w:cs="Times New Roman"/>
          <w:color w:val="000000"/>
          <w:sz w:val="24"/>
          <w:szCs w:val="24"/>
          <w:lang w:val="lt-LT"/>
        </w:rPr>
      </w:pPr>
      <w:r w:rsidRPr="006C25B2">
        <w:rPr>
          <w:rFonts w:ascii="Times New Roman" w:eastAsia="Times New Roman" w:hAnsi="Times New Roman" w:cs="Times New Roman"/>
          <w:b/>
          <w:bCs/>
          <w:color w:val="000000"/>
          <w:sz w:val="24"/>
          <w:szCs w:val="24"/>
          <w:lang w:val="lt-LT"/>
        </w:rPr>
        <w:t>Mokymosi turinys</w:t>
      </w:r>
      <w:r w:rsidR="004E28FA">
        <w:rPr>
          <w:rFonts w:ascii="Times New Roman" w:eastAsia="Times New Roman" w:hAnsi="Times New Roman" w:cs="Times New Roman"/>
          <w:color w:val="000000"/>
          <w:sz w:val="24"/>
          <w:szCs w:val="24"/>
          <w:lang w:val="lt-LT"/>
        </w:rPr>
        <w:t>.</w:t>
      </w:r>
    </w:p>
    <w:p w14:paraId="1A30FDDE" w14:textId="77777777" w:rsidR="006C25B2" w:rsidRPr="006C25B2" w:rsidRDefault="006C25B2" w:rsidP="006C25B2">
      <w:pPr>
        <w:spacing w:after="0" w:line="240" w:lineRule="auto"/>
        <w:jc w:val="both"/>
        <w:rPr>
          <w:rFonts w:ascii="Times New Roman" w:eastAsia="Times New Roman" w:hAnsi="Times New Roman" w:cs="Times New Roman"/>
          <w:sz w:val="24"/>
          <w:szCs w:val="24"/>
          <w:lang w:val="sl-SI"/>
        </w:rPr>
      </w:pPr>
      <w:r w:rsidRPr="006C25B2">
        <w:rPr>
          <w:rFonts w:ascii="Times New Roman" w:eastAsia="Times New Roman" w:hAnsi="Times New Roman" w:cs="Times New Roman"/>
          <w:sz w:val="24"/>
          <w:szCs w:val="24"/>
          <w:lang w:val="sl-SI"/>
        </w:rPr>
        <w:t>33.3. Rašymas ir teksto kūrimas:</w:t>
      </w:r>
    </w:p>
    <w:p w14:paraId="6487DAAE" w14:textId="77777777" w:rsidR="006C25B2" w:rsidRPr="006C25B2" w:rsidRDefault="006C25B2" w:rsidP="006C25B2">
      <w:pPr>
        <w:spacing w:after="0" w:line="240" w:lineRule="auto"/>
        <w:jc w:val="both"/>
        <w:rPr>
          <w:rFonts w:ascii="Times New Roman" w:eastAsia="Times New Roman" w:hAnsi="Times New Roman" w:cs="Times New Roman"/>
          <w:sz w:val="24"/>
          <w:szCs w:val="24"/>
          <w:lang w:val="lt-LT"/>
        </w:rPr>
      </w:pPr>
      <w:r w:rsidRPr="00E44B72">
        <w:rPr>
          <w:rFonts w:ascii="Times New Roman" w:eastAsia="Times New Roman" w:hAnsi="Times New Roman" w:cs="Times New Roman"/>
          <w:sz w:val="24"/>
          <w:szCs w:val="24"/>
          <w:lang w:val="lt-LT"/>
        </w:rPr>
        <w:t>33.3.1</w:t>
      </w:r>
      <w:r w:rsidRPr="006C25B2">
        <w:rPr>
          <w:rFonts w:ascii="Times New Roman" w:eastAsia="Times New Roman" w:hAnsi="Times New Roman" w:cs="Times New Roman"/>
          <w:sz w:val="24"/>
          <w:szCs w:val="24"/>
          <w:lang w:val="lt-LT"/>
        </w:rPr>
        <w:t>. Rišlaus teksto kūrimas ir redagavimas.</w:t>
      </w:r>
    </w:p>
    <w:p w14:paraId="4ADD256B" w14:textId="77777777" w:rsidR="006C25B2" w:rsidRPr="006C25B2" w:rsidRDefault="006C25B2" w:rsidP="006C25B2">
      <w:pPr>
        <w:spacing w:after="0" w:line="240" w:lineRule="auto"/>
        <w:jc w:val="both"/>
        <w:rPr>
          <w:rFonts w:ascii="Times New Roman" w:eastAsia="Times New Roman" w:hAnsi="Times New Roman" w:cs="Times New Roman"/>
          <w:sz w:val="24"/>
          <w:szCs w:val="24"/>
          <w:lang w:val="lt-LT"/>
        </w:rPr>
      </w:pPr>
      <w:r w:rsidRPr="006C25B2">
        <w:rPr>
          <w:rFonts w:ascii="Times New Roman" w:eastAsia="Times New Roman" w:hAnsi="Times New Roman" w:cs="Times New Roman"/>
          <w:sz w:val="24"/>
          <w:szCs w:val="24"/>
          <w:lang w:val="lt-LT"/>
        </w:rPr>
        <w:t>33.2. Skaitymas ir teksto supratimas:</w:t>
      </w:r>
    </w:p>
    <w:p w14:paraId="20F15C67" w14:textId="77777777" w:rsidR="006C25B2" w:rsidRPr="006C25B2" w:rsidRDefault="006C25B2" w:rsidP="006C25B2">
      <w:pPr>
        <w:spacing w:after="0" w:line="240" w:lineRule="auto"/>
        <w:jc w:val="both"/>
        <w:rPr>
          <w:rFonts w:ascii="Times New Roman" w:eastAsia="Times New Roman" w:hAnsi="Times New Roman" w:cs="Times New Roman"/>
          <w:sz w:val="24"/>
          <w:szCs w:val="24"/>
          <w:lang w:val="sl-SI"/>
        </w:rPr>
      </w:pPr>
      <w:r w:rsidRPr="006C25B2">
        <w:rPr>
          <w:rFonts w:ascii="Times New Roman" w:eastAsia="Times New Roman" w:hAnsi="Times New Roman" w:cs="Times New Roman"/>
          <w:sz w:val="24"/>
          <w:szCs w:val="24"/>
          <w:lang w:val="lt-LT"/>
        </w:rPr>
        <w:t>33.2.1. Skaitymo technika ir teksto</w:t>
      </w:r>
      <w:r w:rsidRPr="006C25B2">
        <w:rPr>
          <w:rFonts w:ascii="Times New Roman" w:eastAsia="Times New Roman" w:hAnsi="Times New Roman" w:cs="Times New Roman"/>
          <w:sz w:val="24"/>
          <w:szCs w:val="24"/>
          <w:lang w:val="sl-SI"/>
        </w:rPr>
        <w:t xml:space="preserve"> suvokimo strategijos. Mokiniai taiko pažintas žemesnėse klasėse strategijas įvairiose naujuose mokymosi kontekstuose.</w:t>
      </w:r>
    </w:p>
    <w:p w14:paraId="6672AFC9" w14:textId="77777777" w:rsidR="006C25B2" w:rsidRPr="006C25B2" w:rsidRDefault="006C25B2" w:rsidP="006C25B2">
      <w:pPr>
        <w:spacing w:after="0" w:line="240" w:lineRule="auto"/>
        <w:jc w:val="both"/>
        <w:rPr>
          <w:rFonts w:ascii="Times New Roman" w:eastAsia="Times New Roman" w:hAnsi="Times New Roman" w:cs="Times New Roman"/>
          <w:color w:val="000000"/>
          <w:sz w:val="24"/>
          <w:szCs w:val="24"/>
          <w:lang w:val="lt-LT"/>
        </w:rPr>
      </w:pPr>
      <w:r w:rsidRPr="006C25B2">
        <w:rPr>
          <w:rFonts w:ascii="Times New Roman" w:eastAsia="Times New Roman" w:hAnsi="Times New Roman" w:cs="Times New Roman"/>
          <w:sz w:val="24"/>
          <w:szCs w:val="24"/>
          <w:lang w:val="lt-LT"/>
        </w:rPr>
        <w:t>33.2.2. Teksto analizė,</w:t>
      </w:r>
      <w:r w:rsidRPr="006C25B2">
        <w:rPr>
          <w:rFonts w:ascii="Times New Roman" w:eastAsia="Times New Roman" w:hAnsi="Times New Roman" w:cs="Times New Roman"/>
          <w:sz w:val="24"/>
          <w:szCs w:val="24"/>
          <w:highlight w:val="white"/>
          <w:lang w:val="lt-LT"/>
        </w:rPr>
        <w:t xml:space="preserve"> interpretacija ir vertinimas. Mokomasi  įžvelgti teksto nevienareikšmiškumo apraiškas, atpažinti tiesioginę ir netiesioginę informaciją; sieti, lyginti, grupuoti, kritiškai vertinti ir apibendrinti skirtingos raiškos informaciją iš kelių įvairių šaltinių. Skaitant tekstus mokomasi įvardyti teksto temą, problemą, nurodyti esmines ir neesmines detales, faktus, atpažinti raiškos priemones, paaiškinti jų prasmę ir tikslingumą; aptarti teksto vertę, problemas, idėjas, vertybes, išreikšti savo nuomonę apie tekstą. Mokomasi atpažinti raiškos priemones, paaiškinti jų prasmę ir tikslingumą, išreikšti savo nuomonę apie  raiškos priemonių funkcionalumą.</w:t>
      </w:r>
    </w:p>
    <w:p w14:paraId="58CEA017" w14:textId="233B030B" w:rsidR="006C25B2" w:rsidRPr="006C25B2" w:rsidRDefault="006C25B2" w:rsidP="006C25B2">
      <w:pPr>
        <w:spacing w:after="0" w:line="240" w:lineRule="auto"/>
        <w:jc w:val="both"/>
        <w:rPr>
          <w:rFonts w:ascii="Times New Roman" w:eastAsia="Times New Roman" w:hAnsi="Times New Roman" w:cs="Times New Roman"/>
          <w:color w:val="000000"/>
          <w:sz w:val="24"/>
          <w:szCs w:val="24"/>
          <w:lang w:val="lt-LT"/>
        </w:rPr>
      </w:pPr>
      <w:r w:rsidRPr="006C25B2">
        <w:rPr>
          <w:rFonts w:ascii="Times New Roman" w:eastAsia="Times New Roman" w:hAnsi="Times New Roman" w:cs="Times New Roman"/>
          <w:color w:val="000000"/>
          <w:sz w:val="24"/>
          <w:szCs w:val="24"/>
          <w:lang w:val="lt-LT"/>
        </w:rPr>
        <w:t xml:space="preserve">33.5. Literatūros ir kultūros pažinimas. Mokomasi įvairiais aspektais nagrinėti pateiktas privalomas temas pasirenkant ir gretinant grožinės literatūros kūrinius ir įvairius kultūros tekstus. </w:t>
      </w:r>
      <w:r w:rsidRPr="006C25B2">
        <w:rPr>
          <w:rFonts w:ascii="Times New Roman" w:eastAsia="Times New Roman" w:hAnsi="Times New Roman" w:cs="Times New Roman"/>
          <w:color w:val="000000"/>
          <w:sz w:val="24"/>
          <w:szCs w:val="24"/>
          <w:lang w:val="lt-LT"/>
        </w:rPr>
        <w:lastRenderedPageBreak/>
        <w:t xml:space="preserve">Skaitomi XX ir XXI a. kūriniai; aptariama jų problematika; įžvelgiamos jų sąsajos su kitų epochų </w:t>
      </w:r>
      <w:r w:rsidR="004E28FA">
        <w:rPr>
          <w:rFonts w:ascii="Times New Roman" w:eastAsia="Times New Roman" w:hAnsi="Times New Roman" w:cs="Times New Roman"/>
          <w:color w:val="000000"/>
          <w:sz w:val="24"/>
          <w:szCs w:val="24"/>
          <w:lang w:val="lt-LT"/>
        </w:rPr>
        <w:t>kūriniais ir kultūros tekstais.</w:t>
      </w:r>
    </w:p>
    <w:p w14:paraId="09E065AE" w14:textId="77777777" w:rsidR="006C25B2" w:rsidRPr="006C25B2" w:rsidRDefault="006C25B2" w:rsidP="006C25B2">
      <w:pPr>
        <w:spacing w:after="0" w:line="240" w:lineRule="auto"/>
        <w:jc w:val="both"/>
        <w:rPr>
          <w:rFonts w:ascii="Times New Roman" w:eastAsia="Times New Roman" w:hAnsi="Times New Roman" w:cs="Times New Roman"/>
          <w:color w:val="000000"/>
          <w:sz w:val="24"/>
          <w:szCs w:val="24"/>
          <w:lang w:val="sl-SI"/>
        </w:rPr>
      </w:pPr>
      <w:r w:rsidRPr="006C25B2">
        <w:rPr>
          <w:rFonts w:ascii="Times New Roman" w:eastAsia="Times New Roman" w:hAnsi="Times New Roman" w:cs="Times New Roman"/>
          <w:color w:val="000000"/>
          <w:sz w:val="24"/>
          <w:szCs w:val="24"/>
          <w:lang w:val="sl-SI"/>
        </w:rPr>
        <w:t>33.5.1. Nagrinėjama problematika:</w:t>
      </w:r>
    </w:p>
    <w:p w14:paraId="00A97717" w14:textId="77777777" w:rsidR="006C25B2" w:rsidRPr="006C25B2" w:rsidRDefault="006C25B2" w:rsidP="006C25B2">
      <w:pPr>
        <w:spacing w:after="0" w:line="240" w:lineRule="auto"/>
        <w:jc w:val="both"/>
        <w:rPr>
          <w:rFonts w:ascii="Times New Roman" w:eastAsia="Times New Roman" w:hAnsi="Times New Roman" w:cs="Times New Roman"/>
          <w:sz w:val="24"/>
          <w:szCs w:val="24"/>
          <w:lang w:val="sl-SI"/>
        </w:rPr>
      </w:pPr>
      <w:r w:rsidRPr="006C25B2">
        <w:rPr>
          <w:rFonts w:ascii="Times New Roman" w:eastAsia="Times New Roman" w:hAnsi="Times New Roman" w:cs="Times New Roman"/>
          <w:color w:val="000000"/>
          <w:sz w:val="24"/>
          <w:szCs w:val="24"/>
          <w:lang w:val="sl-SI"/>
        </w:rPr>
        <w:t>33.5.1.1. Skirtingos istorinės atmintys.</w:t>
      </w:r>
      <w:r w:rsidRPr="006C25B2">
        <w:rPr>
          <w:rFonts w:ascii="Times New Roman" w:eastAsia="Times New Roman" w:hAnsi="Times New Roman" w:cs="Times New Roman"/>
          <w:sz w:val="24"/>
          <w:szCs w:val="24"/>
          <w:lang w:val="sl-SI"/>
        </w:rPr>
        <w:t xml:space="preserve"> </w:t>
      </w:r>
      <w:r w:rsidRPr="006C25B2">
        <w:rPr>
          <w:rFonts w:ascii="Times New Roman" w:eastAsia="Times New Roman" w:hAnsi="Times New Roman" w:cs="Times New Roman"/>
          <w:color w:val="000000"/>
          <w:sz w:val="24"/>
          <w:szCs w:val="24"/>
          <w:lang w:val="sl-SI"/>
        </w:rPr>
        <w:t>Istoriniai įvykiai ir atskiro asmens išgyvenimai. Asmens ir jo vertybių išbandymas.</w:t>
      </w:r>
      <w:r w:rsidRPr="00E44B72">
        <w:rPr>
          <w:rFonts w:ascii="Times New Roman" w:eastAsia="Times New Roman" w:hAnsi="Times New Roman" w:cs="Times New Roman"/>
          <w:color w:val="000000"/>
          <w:sz w:val="24"/>
          <w:szCs w:val="24"/>
          <w:lang w:val="sl-SI"/>
        </w:rPr>
        <w:t xml:space="preserve"> </w:t>
      </w:r>
      <w:r w:rsidRPr="006C25B2">
        <w:rPr>
          <w:rFonts w:ascii="Times New Roman" w:eastAsia="Times New Roman" w:hAnsi="Times New Roman" w:cs="Times New Roman"/>
          <w:color w:val="000000"/>
          <w:sz w:val="24"/>
          <w:szCs w:val="24"/>
          <w:lang w:val="sl-SI"/>
        </w:rPr>
        <w:t>Valdžios vaizdiniai.</w:t>
      </w:r>
    </w:p>
    <w:p w14:paraId="004A6DA6" w14:textId="77777777" w:rsidR="006C25B2" w:rsidRPr="006C25B2" w:rsidRDefault="006C25B2" w:rsidP="006C25B2">
      <w:pPr>
        <w:spacing w:after="0" w:line="240" w:lineRule="auto"/>
        <w:jc w:val="both"/>
        <w:rPr>
          <w:rFonts w:ascii="Times New Roman" w:eastAsia="Times New Roman" w:hAnsi="Times New Roman" w:cs="Times New Roman"/>
          <w:sz w:val="24"/>
          <w:szCs w:val="24"/>
          <w:lang w:val="sl-SI"/>
        </w:rPr>
      </w:pPr>
      <w:r w:rsidRPr="006C25B2">
        <w:rPr>
          <w:rFonts w:ascii="Times New Roman" w:eastAsia="Times New Roman" w:hAnsi="Times New Roman" w:cs="Times New Roman"/>
          <w:color w:val="000000"/>
          <w:sz w:val="24"/>
          <w:szCs w:val="24"/>
          <w:lang w:val="sl-SI"/>
        </w:rPr>
        <w:t>33.5.1.3. Žmogus - sociali būtybė.</w:t>
      </w:r>
      <w:r w:rsidRPr="006C25B2">
        <w:rPr>
          <w:rFonts w:ascii="Times New Roman" w:eastAsia="Times New Roman" w:hAnsi="Times New Roman" w:cs="Times New Roman"/>
          <w:sz w:val="24"/>
          <w:szCs w:val="24"/>
          <w:lang w:val="sl-SI"/>
        </w:rPr>
        <w:t xml:space="preserve"> </w:t>
      </w:r>
      <w:r w:rsidRPr="006C25B2">
        <w:rPr>
          <w:rFonts w:ascii="Times New Roman" w:eastAsia="Times New Roman" w:hAnsi="Times New Roman" w:cs="Times New Roman"/>
          <w:color w:val="000000"/>
          <w:sz w:val="24"/>
          <w:szCs w:val="24"/>
          <w:lang w:val="sl-SI"/>
        </w:rPr>
        <w:t>Žmogus kitų žmonių kančios ir nelaimių akivaizdoje. Tapatinimasis su savąja karta.</w:t>
      </w:r>
      <w:r w:rsidRPr="00E44B72">
        <w:rPr>
          <w:rFonts w:ascii="Times New Roman" w:eastAsia="Times New Roman" w:hAnsi="Times New Roman" w:cs="Times New Roman"/>
          <w:color w:val="000000"/>
          <w:sz w:val="24"/>
          <w:szCs w:val="24"/>
          <w:lang w:val="sl-SI"/>
        </w:rPr>
        <w:t xml:space="preserve"> </w:t>
      </w:r>
      <w:r w:rsidRPr="006C25B2">
        <w:rPr>
          <w:rFonts w:ascii="Times New Roman" w:eastAsia="Times New Roman" w:hAnsi="Times New Roman" w:cs="Times New Roman"/>
          <w:color w:val="000000"/>
          <w:sz w:val="24"/>
          <w:szCs w:val="24"/>
          <w:lang w:val="sl-SI"/>
        </w:rPr>
        <w:t>Pilietiškumo nuostata.</w:t>
      </w:r>
    </w:p>
    <w:p w14:paraId="425D26F0" w14:textId="77777777" w:rsidR="006C25B2" w:rsidRPr="006C25B2" w:rsidRDefault="006C25B2" w:rsidP="006C25B2">
      <w:pPr>
        <w:spacing w:after="200" w:line="240" w:lineRule="auto"/>
        <w:rPr>
          <w:rFonts w:ascii="Times New Roman" w:eastAsia="Times New Roman" w:hAnsi="Times New Roman" w:cs="Times New Roman"/>
          <w:sz w:val="24"/>
          <w:szCs w:val="24"/>
          <w:lang w:val="lt-LT"/>
        </w:rPr>
      </w:pPr>
    </w:p>
    <w:p w14:paraId="0AAB9BEB" w14:textId="5567549A" w:rsidR="006C25B2" w:rsidRPr="006C25B2" w:rsidRDefault="006C25B2" w:rsidP="006C25B2">
      <w:pPr>
        <w:spacing w:after="200" w:line="276" w:lineRule="auto"/>
        <w:rPr>
          <w:rFonts w:ascii="Times New Roman" w:hAnsi="Times New Roman" w:cs="Times New Roman"/>
          <w:b/>
          <w:bCs/>
          <w:color w:val="000000"/>
          <w:sz w:val="24"/>
          <w:szCs w:val="24"/>
          <w:lang w:val="lt-LT"/>
        </w:rPr>
      </w:pPr>
      <w:r w:rsidRPr="006C25B2">
        <w:rPr>
          <w:rFonts w:ascii="Times New Roman" w:hAnsi="Times New Roman" w:cs="Times New Roman"/>
          <w:b/>
          <w:bCs/>
          <w:color w:val="000000"/>
          <w:sz w:val="24"/>
          <w:szCs w:val="24"/>
          <w:lang w:val="lt-LT"/>
        </w:rPr>
        <w:t xml:space="preserve">Pasiekimai </w:t>
      </w:r>
    </w:p>
    <w:p w14:paraId="74894276" w14:textId="6502B424" w:rsidR="006C25B2" w:rsidRPr="006C25B2" w:rsidRDefault="006C25B2" w:rsidP="006C25B2">
      <w:pPr>
        <w:spacing w:after="0" w:line="240" w:lineRule="auto"/>
        <w:jc w:val="both"/>
        <w:rPr>
          <w:rFonts w:ascii="Times New Roman" w:eastAsia="Times New Roman" w:hAnsi="Times New Roman" w:cs="Times New Roman"/>
          <w:sz w:val="24"/>
          <w:szCs w:val="24"/>
          <w:lang w:val="lt-LT"/>
        </w:rPr>
      </w:pPr>
      <w:r w:rsidRPr="006C25B2">
        <w:rPr>
          <w:rFonts w:ascii="Times New Roman" w:eastAsia="Times New Roman" w:hAnsi="Times New Roman" w:cs="Times New Roman"/>
          <w:color w:val="000000"/>
          <w:sz w:val="24"/>
          <w:szCs w:val="24"/>
          <w:lang w:val="lt-LT"/>
        </w:rPr>
        <w:t>A1.2. Samprotauja apie tekste keliamas problemas ir sprendimo būdus, interpretuoja ir apibendrina. Išskiria iš teksto prielaidas, tinkamai įvertina argumentų ir išvadų pagrįstumą. Skiria faktus, nuomonę, ref</w:t>
      </w:r>
      <w:r w:rsidR="004E28FA">
        <w:rPr>
          <w:rFonts w:ascii="Times New Roman" w:eastAsia="Times New Roman" w:hAnsi="Times New Roman" w:cs="Times New Roman"/>
          <w:color w:val="000000"/>
          <w:sz w:val="24"/>
          <w:szCs w:val="24"/>
          <w:lang w:val="lt-LT"/>
        </w:rPr>
        <w:t>leksiją.</w:t>
      </w:r>
    </w:p>
    <w:p w14:paraId="50C79CA1" w14:textId="77777777" w:rsidR="006C25B2" w:rsidRPr="006C25B2" w:rsidRDefault="006C25B2" w:rsidP="006C25B2">
      <w:pPr>
        <w:spacing w:after="0" w:line="240" w:lineRule="auto"/>
        <w:jc w:val="both"/>
        <w:rPr>
          <w:rFonts w:ascii="Times New Roman" w:eastAsia="Times New Roman" w:hAnsi="Times New Roman" w:cs="Times New Roman"/>
          <w:color w:val="000000"/>
          <w:sz w:val="24"/>
          <w:szCs w:val="24"/>
          <w:lang w:val="lt-LT"/>
        </w:rPr>
      </w:pPr>
      <w:r w:rsidRPr="006C25B2">
        <w:rPr>
          <w:rFonts w:ascii="Times New Roman" w:eastAsia="Times New Roman" w:hAnsi="Times New Roman" w:cs="Times New Roman"/>
          <w:color w:val="000000"/>
          <w:sz w:val="24"/>
          <w:szCs w:val="24"/>
          <w:lang w:val="lt-LT"/>
        </w:rPr>
        <w:t>B1.3. Tikslingai parenka skaitymo strategijas.</w:t>
      </w:r>
    </w:p>
    <w:p w14:paraId="14D0BEC2" w14:textId="77777777" w:rsidR="006C25B2" w:rsidRPr="006C25B2" w:rsidRDefault="006C25B2" w:rsidP="006C25B2">
      <w:pPr>
        <w:spacing w:after="0" w:line="240" w:lineRule="auto"/>
        <w:jc w:val="both"/>
        <w:rPr>
          <w:rFonts w:ascii="Times New Roman" w:eastAsia="Times New Roman" w:hAnsi="Times New Roman" w:cs="Times New Roman"/>
          <w:color w:val="000000"/>
          <w:sz w:val="24"/>
          <w:szCs w:val="24"/>
          <w:lang w:val="lt-LT"/>
        </w:rPr>
      </w:pPr>
      <w:r w:rsidRPr="006C25B2">
        <w:rPr>
          <w:rFonts w:ascii="Times New Roman" w:eastAsia="Times New Roman" w:hAnsi="Times New Roman" w:cs="Times New Roman"/>
          <w:color w:val="000000"/>
          <w:sz w:val="24"/>
          <w:szCs w:val="24"/>
          <w:lang w:val="lt-LT"/>
        </w:rPr>
        <w:t>B2.1. Aptaria teksto stilių ir kitus kalbinės raiškos elementus, jų funkcijas ir galimas alternatyvas.</w:t>
      </w:r>
    </w:p>
    <w:p w14:paraId="2732CC07" w14:textId="01237FB9" w:rsidR="006C25B2" w:rsidRPr="006C25B2" w:rsidRDefault="006C25B2" w:rsidP="006C25B2">
      <w:pPr>
        <w:spacing w:after="0" w:line="240" w:lineRule="auto"/>
        <w:jc w:val="both"/>
        <w:rPr>
          <w:rFonts w:ascii="Times New Roman" w:eastAsia="Times New Roman" w:hAnsi="Times New Roman" w:cs="Times New Roman"/>
          <w:color w:val="000000"/>
          <w:sz w:val="24"/>
          <w:szCs w:val="24"/>
          <w:lang w:val="lt-LT"/>
        </w:rPr>
      </w:pPr>
      <w:r w:rsidRPr="006C25B2">
        <w:rPr>
          <w:rFonts w:ascii="Times New Roman" w:eastAsia="Times New Roman" w:hAnsi="Times New Roman" w:cs="Times New Roman"/>
          <w:color w:val="000000"/>
          <w:sz w:val="24"/>
          <w:szCs w:val="24"/>
          <w:lang w:val="lt-LT"/>
        </w:rPr>
        <w:t>Atpažįsta ir aptaria įvairių tekstų žanrų ypatumus; nagrinėja</w:t>
      </w:r>
      <w:r w:rsidR="004E28FA">
        <w:rPr>
          <w:rFonts w:ascii="Times New Roman" w:eastAsia="Times New Roman" w:hAnsi="Times New Roman" w:cs="Times New Roman"/>
          <w:color w:val="000000"/>
          <w:sz w:val="24"/>
          <w:szCs w:val="24"/>
          <w:lang w:val="lt-LT"/>
        </w:rPr>
        <w:t xml:space="preserve"> konkrečių pranešimų funkcijas.</w:t>
      </w:r>
    </w:p>
    <w:p w14:paraId="62CA012E" w14:textId="77777777" w:rsidR="006C25B2" w:rsidRPr="006C25B2" w:rsidRDefault="006C25B2" w:rsidP="006C25B2">
      <w:pPr>
        <w:spacing w:after="0" w:line="240" w:lineRule="auto"/>
        <w:jc w:val="both"/>
        <w:rPr>
          <w:rFonts w:ascii="Times New Roman" w:eastAsia="Times New Roman" w:hAnsi="Times New Roman" w:cs="Times New Roman"/>
          <w:color w:val="000000"/>
          <w:sz w:val="24"/>
          <w:szCs w:val="24"/>
          <w:lang w:val="lt-LT"/>
        </w:rPr>
      </w:pPr>
      <w:r w:rsidRPr="006C25B2">
        <w:rPr>
          <w:rFonts w:ascii="Times New Roman" w:eastAsia="Times New Roman" w:hAnsi="Times New Roman" w:cs="Times New Roman"/>
          <w:color w:val="000000"/>
          <w:sz w:val="24"/>
          <w:szCs w:val="24"/>
          <w:lang w:val="lt-LT"/>
        </w:rPr>
        <w:t>Paaiškina, kaip kalbinės raiškos priemonės veikia kito žmogaus ir visuomenės nuomones ir vertybines nuostatas. Sieja, palygina, apibendrina ir kritiškai vertina skirtingos raiškos informacijos fragmentus.</w:t>
      </w:r>
    </w:p>
    <w:p w14:paraId="7A9C3D57" w14:textId="0724B09D" w:rsidR="006C25B2" w:rsidRPr="006C25B2" w:rsidRDefault="006C25B2" w:rsidP="006C25B2">
      <w:pPr>
        <w:spacing w:after="0" w:line="240" w:lineRule="auto"/>
        <w:jc w:val="both"/>
        <w:rPr>
          <w:rFonts w:ascii="Times New Roman" w:eastAsia="Times New Roman" w:hAnsi="Times New Roman" w:cs="Times New Roman"/>
          <w:color w:val="000000"/>
          <w:sz w:val="24"/>
          <w:szCs w:val="24"/>
          <w:lang w:val="lt-LT"/>
        </w:rPr>
      </w:pPr>
      <w:r w:rsidRPr="006C25B2">
        <w:rPr>
          <w:rFonts w:ascii="Times New Roman" w:eastAsia="Times New Roman" w:hAnsi="Times New Roman" w:cs="Times New Roman"/>
          <w:color w:val="000000"/>
          <w:sz w:val="24"/>
          <w:szCs w:val="24"/>
          <w:lang w:val="lt-LT"/>
        </w:rPr>
        <w:t>B2.2. Randa ir paaiškina netiesiogiai pateiktą tekste informaciją, išreikštus požiūrius, aptar</w:t>
      </w:r>
      <w:r w:rsidR="004E28FA">
        <w:rPr>
          <w:rFonts w:ascii="Times New Roman" w:eastAsia="Times New Roman" w:hAnsi="Times New Roman" w:cs="Times New Roman"/>
          <w:color w:val="000000"/>
          <w:sz w:val="24"/>
          <w:szCs w:val="24"/>
          <w:lang w:val="lt-LT"/>
        </w:rPr>
        <w:t>ia teksto autoriaus intencijas.</w:t>
      </w:r>
    </w:p>
    <w:p w14:paraId="56EA2791" w14:textId="77777777" w:rsidR="006C25B2" w:rsidRPr="006C25B2" w:rsidRDefault="006C25B2" w:rsidP="006C25B2">
      <w:pPr>
        <w:spacing w:after="0" w:line="240" w:lineRule="auto"/>
        <w:jc w:val="both"/>
        <w:rPr>
          <w:rFonts w:ascii="Times New Roman" w:eastAsia="Times New Roman" w:hAnsi="Times New Roman" w:cs="Times New Roman"/>
          <w:color w:val="000000"/>
          <w:sz w:val="24"/>
          <w:szCs w:val="24"/>
          <w:lang w:val="lt-LT"/>
        </w:rPr>
      </w:pPr>
      <w:r w:rsidRPr="006C25B2">
        <w:rPr>
          <w:rFonts w:ascii="Times New Roman" w:eastAsia="Times New Roman" w:hAnsi="Times New Roman" w:cs="Times New Roman"/>
          <w:color w:val="000000"/>
          <w:sz w:val="24"/>
          <w:szCs w:val="24"/>
          <w:lang w:val="lt-LT"/>
        </w:rPr>
        <w:t>B2.3. Įvardija ir nagrinėja teksto problemą ir jos sprendimo būdus, analizuoja argumentų tinkamumą. Skiria faktus, nuomonę, refleksiją. Aptaria įvairius ryšius tarp teksto dalių. Daro teksto visumą apibendrinančias įžvalgas. Interpretuodamas taiko įvairias mąstymo operacijas.</w:t>
      </w:r>
    </w:p>
    <w:p w14:paraId="6FFCD458" w14:textId="77777777" w:rsidR="006C25B2" w:rsidRPr="006C25B2" w:rsidRDefault="006C25B2" w:rsidP="006C25B2">
      <w:pPr>
        <w:spacing w:after="0" w:line="240" w:lineRule="auto"/>
        <w:jc w:val="both"/>
        <w:rPr>
          <w:rFonts w:ascii="Times New Roman" w:eastAsia="Times New Roman" w:hAnsi="Times New Roman" w:cs="Times New Roman"/>
          <w:color w:val="000000"/>
          <w:sz w:val="24"/>
          <w:szCs w:val="24"/>
          <w:lang w:val="lt-LT"/>
        </w:rPr>
      </w:pPr>
      <w:r w:rsidRPr="006C25B2">
        <w:rPr>
          <w:rFonts w:ascii="Times New Roman" w:eastAsia="Times New Roman" w:hAnsi="Times New Roman" w:cs="Times New Roman"/>
          <w:color w:val="000000"/>
          <w:sz w:val="24"/>
          <w:szCs w:val="24"/>
          <w:lang w:val="lt-LT"/>
        </w:rPr>
        <w:t>Vertindamas tekstą  taiko įvairius vertinimo kriterijus.</w:t>
      </w:r>
    </w:p>
    <w:p w14:paraId="516B18AC" w14:textId="77777777" w:rsidR="006C25B2" w:rsidRPr="006C25B2" w:rsidRDefault="006C25B2" w:rsidP="006C25B2">
      <w:pPr>
        <w:spacing w:after="0" w:line="240" w:lineRule="auto"/>
        <w:jc w:val="both"/>
        <w:rPr>
          <w:rFonts w:ascii="Times New Roman" w:eastAsia="Times New Roman" w:hAnsi="Times New Roman" w:cs="Times New Roman"/>
          <w:color w:val="000000"/>
          <w:sz w:val="24"/>
          <w:szCs w:val="24"/>
          <w:lang w:val="lt-LT"/>
        </w:rPr>
      </w:pPr>
      <w:r w:rsidRPr="006C25B2">
        <w:rPr>
          <w:rFonts w:ascii="Times New Roman" w:eastAsia="Times New Roman" w:hAnsi="Times New Roman" w:cs="Times New Roman"/>
          <w:color w:val="000000"/>
          <w:sz w:val="24"/>
          <w:szCs w:val="24"/>
          <w:lang w:val="lt-LT"/>
        </w:rPr>
        <w:t>B2.4. Sieja, lygina ir aptaria tekste esančią informaciją su žiniomis iš įvairių šaltinių, su įvairiais kontekstais.</w:t>
      </w:r>
    </w:p>
    <w:p w14:paraId="149E5D1F" w14:textId="41B1229C" w:rsidR="006C25B2" w:rsidRPr="006C25B2" w:rsidRDefault="006C25B2" w:rsidP="006C25B2">
      <w:pPr>
        <w:spacing w:after="0" w:line="240" w:lineRule="auto"/>
        <w:jc w:val="both"/>
        <w:rPr>
          <w:rFonts w:ascii="Times New Roman" w:eastAsia="Times New Roman" w:hAnsi="Times New Roman" w:cs="Times New Roman"/>
          <w:color w:val="000000"/>
          <w:sz w:val="24"/>
          <w:szCs w:val="24"/>
          <w:lang w:val="lt-LT"/>
        </w:rPr>
      </w:pPr>
      <w:r w:rsidRPr="006C25B2">
        <w:rPr>
          <w:rFonts w:ascii="Times New Roman" w:eastAsia="Times New Roman" w:hAnsi="Times New Roman" w:cs="Times New Roman"/>
          <w:color w:val="000000"/>
          <w:sz w:val="24"/>
          <w:szCs w:val="24"/>
          <w:lang w:val="lt-LT"/>
        </w:rPr>
        <w:t>Kritiškai vertina tekstą, argumentuotai išsako savo nuomonę apie nagrinėjamą tekstą, remdamasis savo išprusimu ir išmanymu, tekstu, spe</w:t>
      </w:r>
      <w:r w:rsidR="004E28FA">
        <w:rPr>
          <w:rFonts w:ascii="Times New Roman" w:eastAsia="Times New Roman" w:hAnsi="Times New Roman" w:cs="Times New Roman"/>
          <w:color w:val="000000"/>
          <w:sz w:val="24"/>
          <w:szCs w:val="24"/>
          <w:lang w:val="lt-LT"/>
        </w:rPr>
        <w:t>cifinėmis ir viešomis žiniomis.</w:t>
      </w:r>
    </w:p>
    <w:p w14:paraId="1A67318D" w14:textId="77777777" w:rsidR="006C25B2" w:rsidRPr="006C25B2" w:rsidRDefault="006C25B2" w:rsidP="006C25B2">
      <w:pPr>
        <w:spacing w:after="0" w:line="240" w:lineRule="auto"/>
        <w:jc w:val="both"/>
        <w:rPr>
          <w:rFonts w:ascii="Times New Roman" w:eastAsia="Times New Roman" w:hAnsi="Times New Roman" w:cs="Times New Roman"/>
          <w:color w:val="000000"/>
          <w:sz w:val="24"/>
          <w:szCs w:val="24"/>
          <w:lang w:val="lt-LT"/>
        </w:rPr>
      </w:pPr>
      <w:r w:rsidRPr="006C25B2">
        <w:rPr>
          <w:rFonts w:ascii="Times New Roman" w:eastAsia="Times New Roman" w:hAnsi="Times New Roman" w:cs="Times New Roman"/>
          <w:color w:val="000000"/>
          <w:sz w:val="24"/>
          <w:szCs w:val="24"/>
          <w:lang w:val="lt-LT"/>
        </w:rPr>
        <w:t>C1.2. Logiškai ir nuosekliai plėtoja teksto temą ir mintį, naudojasi sukauptomis žiniomis ir patirtimi. Tinkamai ir pagrįstai įterpia citatas ir kitų autorių mintis į savo kuriamą tekstą. Nuosekliai ir motyvuotai išskiria pastraipas. Laikosi teksto loginės struktūros, pastraipoje laikosi minčių dėstymo logikos, paiso rišlumo (formaliojo ir semantinio) reikalavimų.</w:t>
      </w:r>
    </w:p>
    <w:p w14:paraId="03E4A60C" w14:textId="691F9A48" w:rsidR="006C25B2" w:rsidRPr="006C25B2" w:rsidRDefault="006C25B2" w:rsidP="006C25B2">
      <w:pPr>
        <w:spacing w:after="0" w:line="240" w:lineRule="auto"/>
        <w:jc w:val="both"/>
        <w:rPr>
          <w:rFonts w:ascii="Times New Roman" w:eastAsia="Times New Roman" w:hAnsi="Times New Roman" w:cs="Times New Roman"/>
          <w:color w:val="000000"/>
          <w:sz w:val="24"/>
          <w:szCs w:val="24"/>
          <w:lang w:val="lt-LT"/>
        </w:rPr>
      </w:pPr>
      <w:r w:rsidRPr="006C25B2">
        <w:rPr>
          <w:rFonts w:ascii="Times New Roman" w:eastAsia="Times New Roman" w:hAnsi="Times New Roman" w:cs="Times New Roman"/>
          <w:color w:val="000000"/>
          <w:sz w:val="24"/>
          <w:szCs w:val="24"/>
          <w:lang w:val="lt-LT"/>
        </w:rPr>
        <w:t>C2.1. Rašo aiškiai, sklandžiai ranka, mobiliųjų įrenginių ir kompiuterio klaviatūra. Rašydamas kompiuteriu formatuoja ir maketuoja tekstą. Tinkamai išdėsto tekstą ir iliustracinę medžiagą puslapyje, vizua</w:t>
      </w:r>
      <w:r w:rsidR="004E28FA">
        <w:rPr>
          <w:rFonts w:ascii="Times New Roman" w:eastAsia="Times New Roman" w:hAnsi="Times New Roman" w:cs="Times New Roman"/>
          <w:color w:val="000000"/>
          <w:sz w:val="24"/>
          <w:szCs w:val="24"/>
          <w:lang w:val="lt-LT"/>
        </w:rPr>
        <w:t>lizacijai skirtoje priemonėje.</w:t>
      </w:r>
    </w:p>
    <w:p w14:paraId="75C2DA32" w14:textId="77777777" w:rsidR="006C25B2" w:rsidRPr="006C25B2" w:rsidRDefault="006C25B2" w:rsidP="006C25B2">
      <w:pPr>
        <w:spacing w:after="0" w:line="240" w:lineRule="auto"/>
        <w:jc w:val="both"/>
        <w:rPr>
          <w:rFonts w:ascii="Times New Roman" w:eastAsia="Times New Roman" w:hAnsi="Times New Roman" w:cs="Times New Roman"/>
          <w:color w:val="000000"/>
          <w:sz w:val="24"/>
          <w:szCs w:val="24"/>
          <w:lang w:val="lt-LT"/>
        </w:rPr>
      </w:pPr>
      <w:r w:rsidRPr="006C25B2">
        <w:rPr>
          <w:rFonts w:ascii="Times New Roman" w:eastAsia="Times New Roman" w:hAnsi="Times New Roman" w:cs="Times New Roman"/>
          <w:color w:val="000000"/>
          <w:sz w:val="24"/>
          <w:szCs w:val="24"/>
          <w:lang w:val="lt-LT"/>
        </w:rPr>
        <w:t>C3.1. Tikslingai parenka ir taiko sakytinio ir rašytinio teksto kūrimo ir tobulinimo strategijas. Naudojasi įvairiais tinkamais šaltiniais temos plėtojimui, problemos sprendimo būdo pasirinkimui ir teiginių argumentavimui. Redaguodamas tekstus taiko sukauptas kalbos žinias, naudojasi įvairiais informacijos šaltiniais. Saugodamas autorių teises nurodo perteikiamos informacijos ir vaizdinės medžiagos šaltinį.</w:t>
      </w:r>
    </w:p>
    <w:p w14:paraId="4F39A713" w14:textId="77777777" w:rsidR="006C25B2" w:rsidRPr="006C25B2" w:rsidRDefault="006C25B2" w:rsidP="006C25B2">
      <w:pPr>
        <w:spacing w:after="0" w:line="240" w:lineRule="auto"/>
        <w:rPr>
          <w:rFonts w:ascii="Times New Roman" w:eastAsia="Times New Roman" w:hAnsi="Times New Roman" w:cs="Times New Roman"/>
          <w:b/>
          <w:bCs/>
          <w:color w:val="000000"/>
          <w:sz w:val="24"/>
          <w:szCs w:val="24"/>
          <w:lang w:val="lt-LT"/>
        </w:rPr>
      </w:pPr>
    </w:p>
    <w:p w14:paraId="71CB67EE" w14:textId="77777777" w:rsidR="006C25B2" w:rsidRPr="006C25B2" w:rsidRDefault="006C25B2" w:rsidP="006C25B2">
      <w:pPr>
        <w:spacing w:after="200" w:line="276" w:lineRule="auto"/>
        <w:jc w:val="both"/>
        <w:rPr>
          <w:rFonts w:ascii="Times New Roman" w:hAnsi="Times New Roman" w:cs="Times New Roman"/>
          <w:sz w:val="24"/>
          <w:szCs w:val="24"/>
          <w:lang w:val="lt-LT"/>
        </w:rPr>
      </w:pPr>
      <w:r w:rsidRPr="006C25B2">
        <w:rPr>
          <w:rFonts w:ascii="Times New Roman" w:eastAsia="Times New Roman" w:hAnsi="Times New Roman" w:cs="Times New Roman"/>
          <w:b/>
          <w:bCs/>
          <w:color w:val="000000"/>
          <w:sz w:val="24"/>
          <w:szCs w:val="24"/>
          <w:lang w:val="lt-LT"/>
        </w:rPr>
        <w:t>Pamokų ciklo uždaviniai:</w:t>
      </w:r>
      <w:r w:rsidRPr="006C25B2">
        <w:rPr>
          <w:rFonts w:ascii="Times New Roman" w:eastAsia="Times New Roman" w:hAnsi="Times New Roman" w:cs="Times New Roman"/>
          <w:color w:val="000000"/>
          <w:sz w:val="24"/>
          <w:szCs w:val="24"/>
          <w:lang w:val="lt-LT"/>
        </w:rPr>
        <w:t xml:space="preserve"> Dirbdami individualiai ir grupėse</w:t>
      </w:r>
      <w:r w:rsidRPr="006C25B2">
        <w:rPr>
          <w:rFonts w:ascii="Times New Roman" w:hAnsi="Times New Roman" w:cs="Times New Roman"/>
          <w:sz w:val="24"/>
          <w:szCs w:val="24"/>
          <w:lang w:val="lt-LT"/>
        </w:rPr>
        <w:t xml:space="preserve"> išsiaiškins, kaip interpretuoti poemą. Remiantis atliktomis užduotimis taisyklingai sukūrti interpretaciją arba samprotavimo rašinį.</w:t>
      </w:r>
    </w:p>
    <w:p w14:paraId="235F021C" w14:textId="77777777" w:rsidR="006C25B2" w:rsidRPr="006C25B2" w:rsidRDefault="006C25B2" w:rsidP="006C25B2">
      <w:pPr>
        <w:spacing w:after="200" w:line="240" w:lineRule="auto"/>
        <w:jc w:val="both"/>
        <w:rPr>
          <w:rFonts w:ascii="Times New Roman" w:eastAsia="Times New Roman" w:hAnsi="Times New Roman" w:cs="Times New Roman"/>
          <w:sz w:val="24"/>
          <w:szCs w:val="24"/>
          <w:lang w:val="lt-LT"/>
        </w:rPr>
      </w:pPr>
      <w:r w:rsidRPr="006C25B2">
        <w:rPr>
          <w:rFonts w:ascii="Times New Roman" w:eastAsia="Times New Roman" w:hAnsi="Times New Roman" w:cs="Times New Roman"/>
          <w:b/>
          <w:bCs/>
          <w:color w:val="000000"/>
          <w:sz w:val="24"/>
          <w:szCs w:val="24"/>
          <w:lang w:val="lt-LT"/>
        </w:rPr>
        <w:t>Kompetencijos (jų elementai), reikalingos mokymosi pasiekimams įgyvendinti</w:t>
      </w:r>
    </w:p>
    <w:p w14:paraId="0EE0AE56" w14:textId="77777777" w:rsidR="006C25B2" w:rsidRPr="006C25B2" w:rsidRDefault="006C25B2" w:rsidP="006C25B2">
      <w:pPr>
        <w:spacing w:after="0" w:line="240" w:lineRule="auto"/>
        <w:jc w:val="both"/>
        <w:rPr>
          <w:rFonts w:ascii="Times New Roman" w:eastAsia="Times New Roman" w:hAnsi="Times New Roman" w:cs="Times New Roman"/>
          <w:sz w:val="24"/>
          <w:szCs w:val="24"/>
          <w:lang w:val="lt-LT"/>
        </w:rPr>
      </w:pPr>
      <w:r w:rsidRPr="006C25B2">
        <w:rPr>
          <w:rFonts w:ascii="Times New Roman" w:eastAsia="Times New Roman" w:hAnsi="Times New Roman" w:cs="Times New Roman"/>
          <w:b/>
          <w:bCs/>
          <w:color w:val="000000"/>
          <w:sz w:val="24"/>
          <w:szCs w:val="24"/>
          <w:lang w:val="lt-LT"/>
        </w:rPr>
        <w:lastRenderedPageBreak/>
        <w:t>Komunikavimo kompetencija</w:t>
      </w:r>
    </w:p>
    <w:p w14:paraId="5C8CDBA1" w14:textId="77777777" w:rsidR="006C25B2" w:rsidRPr="006C25B2" w:rsidRDefault="006C25B2" w:rsidP="006C25B2">
      <w:pPr>
        <w:spacing w:after="0" w:line="240" w:lineRule="auto"/>
        <w:jc w:val="both"/>
        <w:rPr>
          <w:rFonts w:ascii="Times New Roman" w:eastAsia="Times New Roman" w:hAnsi="Times New Roman" w:cs="Times New Roman"/>
          <w:sz w:val="24"/>
          <w:szCs w:val="24"/>
          <w:lang w:val="lt-LT"/>
        </w:rPr>
      </w:pPr>
      <w:r w:rsidRPr="006C25B2">
        <w:rPr>
          <w:rFonts w:ascii="Times New Roman" w:eastAsia="Times New Roman" w:hAnsi="Times New Roman" w:cs="Times New Roman"/>
          <w:color w:val="000000"/>
          <w:sz w:val="24"/>
          <w:szCs w:val="24"/>
          <w:lang w:val="lt-LT"/>
        </w:rPr>
        <w:t>Pritaiko komunikavimo priemones ir formas įvairioms situacijoms, kurias sieja su asmeninio gyvenimo bei mokymo(si) sritimis</w:t>
      </w:r>
      <w:r w:rsidRPr="006C25B2">
        <w:rPr>
          <w:rFonts w:ascii="Times New Roman" w:eastAsia="Times New Roman" w:hAnsi="Times New Roman" w:cs="Times New Roman"/>
          <w:i/>
          <w:iCs/>
          <w:color w:val="000000"/>
          <w:sz w:val="24"/>
          <w:szCs w:val="24"/>
          <w:lang w:val="lt-LT"/>
        </w:rPr>
        <w:t xml:space="preserve">, </w:t>
      </w:r>
      <w:r w:rsidRPr="006C25B2">
        <w:rPr>
          <w:rFonts w:ascii="Times New Roman" w:eastAsia="Times New Roman" w:hAnsi="Times New Roman" w:cs="Times New Roman"/>
          <w:color w:val="000000"/>
          <w:sz w:val="24"/>
          <w:szCs w:val="24"/>
          <w:lang w:val="lt-LT"/>
        </w:rPr>
        <w:t>kontaktiniu būdu ir virtualioje erdvėje.</w:t>
      </w:r>
    </w:p>
    <w:p w14:paraId="22D286C8" w14:textId="77777777" w:rsidR="006C25B2" w:rsidRPr="006C25B2" w:rsidRDefault="006C25B2" w:rsidP="006C25B2">
      <w:pPr>
        <w:spacing w:after="0" w:line="240" w:lineRule="auto"/>
        <w:jc w:val="both"/>
        <w:rPr>
          <w:rFonts w:ascii="Times New Roman" w:eastAsia="Times New Roman" w:hAnsi="Times New Roman" w:cs="Times New Roman"/>
          <w:sz w:val="24"/>
          <w:szCs w:val="24"/>
          <w:lang w:val="lt-LT"/>
        </w:rPr>
      </w:pPr>
      <w:r w:rsidRPr="006C25B2">
        <w:rPr>
          <w:rFonts w:ascii="Times New Roman" w:eastAsia="Times New Roman" w:hAnsi="Times New Roman" w:cs="Times New Roman"/>
          <w:b/>
          <w:bCs/>
          <w:color w:val="000000"/>
          <w:sz w:val="24"/>
          <w:szCs w:val="24"/>
          <w:lang w:val="lt-LT"/>
        </w:rPr>
        <w:t>Kultūrinė kompetencija</w:t>
      </w:r>
    </w:p>
    <w:p w14:paraId="01897197" w14:textId="77777777" w:rsidR="006C25B2" w:rsidRPr="006C25B2" w:rsidRDefault="006C25B2" w:rsidP="006C25B2">
      <w:pPr>
        <w:spacing w:after="0" w:line="240" w:lineRule="auto"/>
        <w:jc w:val="both"/>
        <w:rPr>
          <w:rFonts w:ascii="Times New Roman" w:eastAsia="Times New Roman" w:hAnsi="Times New Roman" w:cs="Times New Roman"/>
          <w:sz w:val="24"/>
          <w:szCs w:val="24"/>
          <w:lang w:val="lt-LT"/>
        </w:rPr>
      </w:pPr>
      <w:r w:rsidRPr="006C25B2">
        <w:rPr>
          <w:rFonts w:ascii="Times New Roman" w:eastAsia="Times New Roman" w:hAnsi="Times New Roman" w:cs="Times New Roman"/>
          <w:color w:val="000000"/>
          <w:sz w:val="24"/>
          <w:szCs w:val="24"/>
          <w:lang w:val="lt-LT"/>
        </w:rPr>
        <w:t>Mokiniai nagrinėdami literatūros ir kitų menų kūrinius, medijų tekstus, kitus kultūros reiškinius, susipažindami su kūrėjais, atsižvelgia į platesnį istorinį, kultūrinį ir sociokultūrinį kontekstą, aptaria literatūros ir kitos meninės kūrybos vertę, suvokia kultūros daugialypiškumą.</w:t>
      </w:r>
    </w:p>
    <w:p w14:paraId="10D7538C" w14:textId="77777777" w:rsidR="006C25B2" w:rsidRPr="006C25B2" w:rsidRDefault="006C25B2" w:rsidP="006C25B2">
      <w:pPr>
        <w:spacing w:after="0" w:line="240" w:lineRule="auto"/>
        <w:jc w:val="both"/>
        <w:rPr>
          <w:rFonts w:ascii="Times New Roman" w:eastAsia="Times New Roman" w:hAnsi="Times New Roman" w:cs="Times New Roman"/>
          <w:sz w:val="24"/>
          <w:szCs w:val="24"/>
          <w:lang w:val="lt-LT"/>
        </w:rPr>
      </w:pPr>
      <w:r w:rsidRPr="006C25B2">
        <w:rPr>
          <w:rFonts w:ascii="Times New Roman" w:eastAsia="Times New Roman" w:hAnsi="Times New Roman" w:cs="Times New Roman"/>
          <w:b/>
          <w:bCs/>
          <w:color w:val="000000"/>
          <w:sz w:val="24"/>
          <w:szCs w:val="24"/>
          <w:lang w:val="lt-LT"/>
        </w:rPr>
        <w:t>Pažinimo kompetencija</w:t>
      </w:r>
    </w:p>
    <w:p w14:paraId="2FACE359" w14:textId="77777777" w:rsidR="006C25B2" w:rsidRPr="006C25B2" w:rsidRDefault="006C25B2" w:rsidP="006C25B2">
      <w:pPr>
        <w:spacing w:after="0" w:line="240" w:lineRule="auto"/>
        <w:jc w:val="both"/>
        <w:rPr>
          <w:rFonts w:ascii="Times New Roman" w:eastAsia="Times New Roman" w:hAnsi="Times New Roman" w:cs="Times New Roman"/>
          <w:sz w:val="24"/>
          <w:szCs w:val="24"/>
          <w:lang w:val="lt-LT"/>
        </w:rPr>
      </w:pPr>
      <w:r w:rsidRPr="006C25B2">
        <w:rPr>
          <w:rFonts w:ascii="Times New Roman" w:eastAsia="Times New Roman" w:hAnsi="Times New Roman" w:cs="Times New Roman"/>
          <w:color w:val="000000"/>
          <w:sz w:val="24"/>
          <w:szCs w:val="24"/>
          <w:lang w:val="lt-LT"/>
        </w:rPr>
        <w:t>Nagrinėdami kalbinius ir kultūrinius reiškinius, literatūros kūrinius mokiniai remiasi pagrindinėmis kalbotyros ir literatūrologijos sąvokomis, logiškai samprotauja ir argumentuoja, sistemina žinias, sieja skirtingos raiškos informaciją.</w:t>
      </w:r>
    </w:p>
    <w:p w14:paraId="169AA93C" w14:textId="77777777" w:rsidR="006C25B2" w:rsidRPr="006C25B2" w:rsidRDefault="006C25B2" w:rsidP="006C25B2">
      <w:pPr>
        <w:spacing w:after="0" w:line="240" w:lineRule="auto"/>
        <w:jc w:val="both"/>
        <w:rPr>
          <w:rFonts w:ascii="Times New Roman" w:eastAsia="Times New Roman" w:hAnsi="Times New Roman" w:cs="Times New Roman"/>
          <w:sz w:val="24"/>
          <w:szCs w:val="24"/>
          <w:lang w:val="lt-LT"/>
        </w:rPr>
      </w:pPr>
      <w:r w:rsidRPr="006C25B2">
        <w:rPr>
          <w:rFonts w:ascii="Times New Roman" w:eastAsia="Times New Roman" w:hAnsi="Times New Roman" w:cs="Times New Roman"/>
          <w:b/>
          <w:bCs/>
          <w:color w:val="000000"/>
          <w:sz w:val="24"/>
          <w:szCs w:val="24"/>
          <w:lang w:val="lt-LT"/>
        </w:rPr>
        <w:t>Kūrybiškumo kompetencija</w:t>
      </w:r>
    </w:p>
    <w:p w14:paraId="465B211A" w14:textId="77777777" w:rsidR="006C25B2" w:rsidRPr="006C25B2" w:rsidRDefault="006C25B2" w:rsidP="006C25B2">
      <w:pPr>
        <w:spacing w:after="0" w:line="240" w:lineRule="auto"/>
        <w:jc w:val="both"/>
        <w:rPr>
          <w:rFonts w:ascii="Times New Roman" w:eastAsia="Times New Roman" w:hAnsi="Times New Roman" w:cs="Times New Roman"/>
          <w:sz w:val="24"/>
          <w:szCs w:val="24"/>
          <w:lang w:val="lt-LT"/>
        </w:rPr>
      </w:pPr>
      <w:r w:rsidRPr="006C25B2">
        <w:rPr>
          <w:rFonts w:ascii="Times New Roman" w:eastAsia="Times New Roman" w:hAnsi="Times New Roman" w:cs="Times New Roman"/>
          <w:color w:val="000000"/>
          <w:sz w:val="24"/>
          <w:szCs w:val="24"/>
          <w:lang w:val="lt-LT"/>
        </w:rPr>
        <w:t>Kurdami tekstą, mokiniai ieško informacijos, vertina ją, kelia klausimus, pasirenka raiškos ir pateikimo formą, numato teksto kūrimo strategijas.</w:t>
      </w:r>
    </w:p>
    <w:p w14:paraId="3111AA6A" w14:textId="77777777" w:rsidR="006C25B2" w:rsidRPr="006C25B2" w:rsidRDefault="006C25B2" w:rsidP="006C25B2">
      <w:pPr>
        <w:spacing w:after="0" w:line="240" w:lineRule="auto"/>
        <w:jc w:val="both"/>
        <w:rPr>
          <w:rFonts w:ascii="Times New Roman" w:eastAsia="Times New Roman" w:hAnsi="Times New Roman" w:cs="Times New Roman"/>
          <w:sz w:val="24"/>
          <w:szCs w:val="24"/>
          <w:lang w:val="lt-LT"/>
        </w:rPr>
      </w:pPr>
      <w:r w:rsidRPr="006C25B2">
        <w:rPr>
          <w:rFonts w:ascii="Times New Roman" w:eastAsia="Times New Roman" w:hAnsi="Times New Roman" w:cs="Times New Roman"/>
          <w:b/>
          <w:bCs/>
          <w:color w:val="000000"/>
          <w:sz w:val="24"/>
          <w:szCs w:val="24"/>
          <w:lang w:val="lt-LT"/>
        </w:rPr>
        <w:t>Socialinė, emocinė ir sveikos gyvensenos kompetenciją</w:t>
      </w:r>
    </w:p>
    <w:p w14:paraId="0DC37D14" w14:textId="77777777" w:rsidR="006C25B2" w:rsidRPr="006C25B2" w:rsidRDefault="006C25B2" w:rsidP="006C25B2">
      <w:pPr>
        <w:spacing w:after="0" w:line="240" w:lineRule="auto"/>
        <w:jc w:val="both"/>
        <w:rPr>
          <w:rFonts w:ascii="Times New Roman" w:eastAsia="Times New Roman" w:hAnsi="Times New Roman" w:cs="Times New Roman"/>
          <w:sz w:val="24"/>
          <w:szCs w:val="24"/>
          <w:lang w:val="lt-LT"/>
        </w:rPr>
      </w:pPr>
      <w:r w:rsidRPr="006C25B2">
        <w:rPr>
          <w:rFonts w:ascii="Times New Roman" w:eastAsia="Times New Roman" w:hAnsi="Times New Roman" w:cs="Times New Roman"/>
          <w:color w:val="000000"/>
          <w:sz w:val="24"/>
          <w:szCs w:val="24"/>
          <w:lang w:val="lt-LT"/>
        </w:rPr>
        <w:t>Skaitydami ir analizuodami įvairaus pobūdžio tekstus mokiniai suvokia, kaip mintys ir emocijos veikia sprendimų priėmimą ir elgesį, kaip asmeninės savybės daro įtaką pasirinkimams ir sėkmei. Įvardija ir nagrinėja bendražmogiškas vertybes, kuria individualią vertybių sistemą.</w:t>
      </w:r>
    </w:p>
    <w:p w14:paraId="1FA21034" w14:textId="77777777" w:rsidR="006C25B2" w:rsidRPr="006C25B2" w:rsidRDefault="006C25B2" w:rsidP="006C25B2">
      <w:pPr>
        <w:spacing w:after="0" w:line="240" w:lineRule="auto"/>
        <w:rPr>
          <w:rFonts w:ascii="Times New Roman" w:eastAsia="Times New Roman" w:hAnsi="Times New Roman" w:cs="Times New Roman"/>
          <w:sz w:val="24"/>
          <w:szCs w:val="24"/>
          <w:lang w:val="lt-LT"/>
        </w:rPr>
      </w:pPr>
    </w:p>
    <w:p w14:paraId="63B5F715" w14:textId="77777777" w:rsidR="006C25B2" w:rsidRPr="006C25B2" w:rsidRDefault="006C25B2" w:rsidP="006C25B2">
      <w:pPr>
        <w:spacing w:after="0" w:line="240" w:lineRule="auto"/>
        <w:rPr>
          <w:rFonts w:ascii="Times New Roman" w:eastAsia="Times New Roman" w:hAnsi="Times New Roman" w:cs="Times New Roman"/>
          <w:color w:val="1F4E79" w:themeColor="accent5" w:themeShade="80"/>
          <w:sz w:val="24"/>
          <w:szCs w:val="24"/>
          <w:lang w:val="lt-LT"/>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0"/>
        <w:gridCol w:w="1985"/>
        <w:gridCol w:w="2409"/>
        <w:gridCol w:w="1701"/>
        <w:gridCol w:w="1418"/>
      </w:tblGrid>
      <w:tr w:rsidR="006C25B2" w:rsidRPr="006C25B2" w14:paraId="628BFB21" w14:textId="77777777" w:rsidTr="00221425">
        <w:trPr>
          <w:trHeight w:val="1457"/>
        </w:trPr>
        <w:tc>
          <w:tcPr>
            <w:tcW w:w="2410" w:type="dxa"/>
          </w:tcPr>
          <w:p w14:paraId="56D4D823" w14:textId="77777777" w:rsidR="006C25B2" w:rsidRPr="006C25B2" w:rsidRDefault="006C25B2" w:rsidP="006C25B2">
            <w:pPr>
              <w:spacing w:after="200" w:line="276" w:lineRule="auto"/>
              <w:jc w:val="center"/>
              <w:rPr>
                <w:rFonts w:ascii="Times New Roman" w:eastAsia="Times New Roman" w:hAnsi="Times New Roman" w:cs="Times New Roman"/>
                <w:lang w:val="sl-SI"/>
              </w:rPr>
            </w:pPr>
            <w:r w:rsidRPr="006C25B2">
              <w:rPr>
                <w:rFonts w:ascii="Times New Roman" w:eastAsia="Times New Roman" w:hAnsi="Times New Roman" w:cs="Times New Roman"/>
                <w:lang w:val="sl-SI"/>
              </w:rPr>
              <w:t>Pasiekimai (iš pasiekimų raidos) ir perkeliamieji gebėjimai (iš kitų dalykų)</w:t>
            </w:r>
          </w:p>
        </w:tc>
        <w:tc>
          <w:tcPr>
            <w:tcW w:w="1985" w:type="dxa"/>
          </w:tcPr>
          <w:p w14:paraId="3E74AC0E" w14:textId="77777777" w:rsidR="006C25B2" w:rsidRPr="006C25B2" w:rsidRDefault="006C25B2" w:rsidP="006C25B2">
            <w:pPr>
              <w:spacing w:after="200" w:line="276" w:lineRule="auto"/>
              <w:rPr>
                <w:rFonts w:ascii="Times New Roman" w:eastAsia="Times New Roman" w:hAnsi="Times New Roman" w:cs="Times New Roman"/>
              </w:rPr>
            </w:pPr>
            <w:r w:rsidRPr="006C25B2">
              <w:rPr>
                <w:rFonts w:ascii="Times New Roman" w:eastAsia="Times New Roman" w:hAnsi="Times New Roman" w:cs="Times New Roman"/>
              </w:rPr>
              <w:t xml:space="preserve">Pamokos uždavinys </w:t>
            </w:r>
          </w:p>
        </w:tc>
        <w:tc>
          <w:tcPr>
            <w:tcW w:w="2409" w:type="dxa"/>
          </w:tcPr>
          <w:p w14:paraId="1CF959CC" w14:textId="77777777" w:rsidR="006C25B2" w:rsidRPr="006C25B2" w:rsidRDefault="006C25B2" w:rsidP="006C25B2">
            <w:pPr>
              <w:spacing w:after="200" w:line="276" w:lineRule="auto"/>
              <w:rPr>
                <w:rFonts w:ascii="Times New Roman" w:eastAsia="Times New Roman" w:hAnsi="Times New Roman" w:cs="Times New Roman"/>
                <w:lang w:val="lt-LT"/>
              </w:rPr>
            </w:pPr>
            <w:r w:rsidRPr="006C25B2">
              <w:rPr>
                <w:rFonts w:ascii="Times New Roman" w:eastAsia="Times New Roman" w:hAnsi="Times New Roman" w:cs="Times New Roman"/>
                <w:lang w:val="lt-LT"/>
              </w:rPr>
              <w:t xml:space="preserve">Ugdymo proceso / veiklų organizavimas </w:t>
            </w:r>
          </w:p>
          <w:p w14:paraId="24F6B03E" w14:textId="77777777" w:rsidR="006C25B2" w:rsidRPr="00E44B72" w:rsidRDefault="006C25B2" w:rsidP="006C25B2">
            <w:pPr>
              <w:spacing w:after="200" w:line="276" w:lineRule="auto"/>
              <w:rPr>
                <w:rFonts w:ascii="Times New Roman" w:eastAsia="Times New Roman" w:hAnsi="Times New Roman" w:cs="Times New Roman"/>
              </w:rPr>
            </w:pPr>
            <w:r w:rsidRPr="006C25B2">
              <w:rPr>
                <w:rFonts w:ascii="Times New Roman" w:eastAsia="Times New Roman" w:hAnsi="Times New Roman" w:cs="Times New Roman"/>
                <w:lang w:val="lt-LT"/>
              </w:rPr>
              <w:t>Įrankiai, mokomoji medžiaga</w:t>
            </w:r>
          </w:p>
        </w:tc>
        <w:tc>
          <w:tcPr>
            <w:tcW w:w="1701" w:type="dxa"/>
          </w:tcPr>
          <w:p w14:paraId="26D3F8CA" w14:textId="77777777" w:rsidR="006C25B2" w:rsidRPr="006C25B2" w:rsidRDefault="006C25B2" w:rsidP="006C25B2">
            <w:pPr>
              <w:spacing w:after="200" w:line="276" w:lineRule="auto"/>
              <w:rPr>
                <w:rFonts w:ascii="Times New Roman" w:eastAsia="Times New Roman" w:hAnsi="Times New Roman" w:cs="Times New Roman"/>
              </w:rPr>
            </w:pPr>
            <w:r w:rsidRPr="006C25B2">
              <w:rPr>
                <w:rFonts w:ascii="Times New Roman" w:eastAsia="Times New Roman" w:hAnsi="Times New Roman" w:cs="Times New Roman"/>
              </w:rPr>
              <w:t xml:space="preserve">Tikėtini rezultatai </w:t>
            </w:r>
          </w:p>
        </w:tc>
        <w:tc>
          <w:tcPr>
            <w:tcW w:w="1418" w:type="dxa"/>
          </w:tcPr>
          <w:p w14:paraId="2CFC350D" w14:textId="77777777" w:rsidR="006C25B2" w:rsidRPr="006C25B2" w:rsidRDefault="006C25B2" w:rsidP="006C25B2">
            <w:pPr>
              <w:spacing w:after="200" w:line="276" w:lineRule="auto"/>
              <w:rPr>
                <w:rFonts w:ascii="Times New Roman" w:eastAsia="Times New Roman" w:hAnsi="Times New Roman" w:cs="Times New Roman"/>
              </w:rPr>
            </w:pPr>
            <w:r w:rsidRPr="006C25B2">
              <w:rPr>
                <w:rFonts w:ascii="Times New Roman" w:eastAsia="Times New Roman" w:hAnsi="Times New Roman" w:cs="Times New Roman"/>
              </w:rPr>
              <w:t>Vertinimas, refleksija</w:t>
            </w:r>
          </w:p>
        </w:tc>
      </w:tr>
      <w:tr w:rsidR="006C25B2" w:rsidRPr="006C25B2" w14:paraId="1294C1D6" w14:textId="77777777" w:rsidTr="00221425">
        <w:trPr>
          <w:trHeight w:val="363"/>
        </w:trPr>
        <w:tc>
          <w:tcPr>
            <w:tcW w:w="9923" w:type="dxa"/>
            <w:gridSpan w:val="5"/>
          </w:tcPr>
          <w:p w14:paraId="2F2DFECD" w14:textId="77777777" w:rsidR="006C25B2" w:rsidRPr="006C25B2" w:rsidRDefault="006C25B2" w:rsidP="006C25B2">
            <w:pPr>
              <w:numPr>
                <w:ilvl w:val="0"/>
                <w:numId w:val="12"/>
              </w:numPr>
              <w:pBdr>
                <w:top w:val="nil"/>
                <w:left w:val="nil"/>
                <w:bottom w:val="nil"/>
                <w:right w:val="nil"/>
                <w:between w:val="nil"/>
              </w:pBdr>
              <w:spacing w:before="120" w:after="0" w:line="240" w:lineRule="auto"/>
              <w:contextualSpacing/>
              <w:rPr>
                <w:rFonts w:ascii="Times New Roman" w:eastAsia="Times New Roman" w:hAnsi="Times New Roman" w:cs="Times New Roman"/>
                <w:color w:val="000000"/>
                <w:lang w:val="en-GB"/>
              </w:rPr>
            </w:pPr>
            <w:r w:rsidRPr="006C25B2">
              <w:rPr>
                <w:rFonts w:ascii="Times New Roman" w:eastAsia="Times New Roman" w:hAnsi="Times New Roman" w:cs="Times New Roman"/>
                <w:color w:val="000000"/>
                <w:lang w:val="sl-SI"/>
              </w:rPr>
              <w:t xml:space="preserve">Veiklos pavadinimas: Поэма ли «Реквием?» </w:t>
            </w:r>
            <w:r w:rsidRPr="006C25B2">
              <w:rPr>
                <w:rFonts w:ascii="Times New Roman" w:eastAsia="Times New Roman" w:hAnsi="Times New Roman" w:cs="Times New Roman"/>
                <w:color w:val="000000"/>
              </w:rPr>
              <w:t>Не цикл ли отдельных стихотворений? История создания, жанр, название, композиция. Урок 1</w:t>
            </w:r>
          </w:p>
        </w:tc>
      </w:tr>
      <w:tr w:rsidR="006C25B2" w:rsidRPr="006C25B2" w14:paraId="1E47EFD2" w14:textId="77777777" w:rsidTr="00221425">
        <w:trPr>
          <w:trHeight w:val="363"/>
        </w:trPr>
        <w:tc>
          <w:tcPr>
            <w:tcW w:w="2410" w:type="dxa"/>
          </w:tcPr>
          <w:p w14:paraId="6FDCED88" w14:textId="50D49793" w:rsidR="006C25B2" w:rsidRPr="006C25B2" w:rsidRDefault="006C25B2" w:rsidP="006C25B2">
            <w:pPr>
              <w:spacing w:after="200" w:line="240" w:lineRule="auto"/>
              <w:textAlignment w:val="baseline"/>
              <w:rPr>
                <w:rFonts w:ascii="Times New Roman" w:eastAsia="Times New Roman" w:hAnsi="Times New Roman" w:cs="Times New Roman"/>
                <w:color w:val="000000"/>
                <w:lang w:val="lt-LT"/>
              </w:rPr>
            </w:pPr>
            <w:r w:rsidRPr="006C25B2">
              <w:rPr>
                <w:rFonts w:ascii="Times New Roman" w:eastAsia="Times New Roman" w:hAnsi="Times New Roman" w:cs="Times New Roman"/>
                <w:color w:val="000000"/>
                <w:lang w:val="en-US"/>
              </w:rPr>
              <w:t>B</w:t>
            </w:r>
            <w:r w:rsidRPr="006C25B2">
              <w:rPr>
                <w:rFonts w:ascii="Times New Roman" w:eastAsia="Times New Roman" w:hAnsi="Times New Roman" w:cs="Times New Roman"/>
                <w:color w:val="000000"/>
                <w:lang w:val="lt-LT"/>
              </w:rPr>
              <w:t>2.2 Randa ir paaiškina netiesiogiai pateiktą tekste informaciją, išreikštus požiūrius, aptaria teksto autoriaus intencijas. Įžvelgia ir aptaria teksto nevienareikšmiškumo apraiš</w:t>
            </w:r>
            <w:r w:rsidR="004E28FA">
              <w:rPr>
                <w:rFonts w:ascii="Times New Roman" w:eastAsia="Times New Roman" w:hAnsi="Times New Roman" w:cs="Times New Roman"/>
                <w:color w:val="000000"/>
                <w:lang w:val="lt-LT"/>
              </w:rPr>
              <w:t>kas ir kalbines manipuliacijas.</w:t>
            </w:r>
          </w:p>
          <w:p w14:paraId="09915C7E" w14:textId="57688414" w:rsidR="006C25B2" w:rsidRPr="006C25B2" w:rsidRDefault="00561AAA" w:rsidP="006C25B2">
            <w:pPr>
              <w:spacing w:before="240" w:after="200" w:line="240" w:lineRule="auto"/>
              <w:textAlignment w:val="baseline"/>
              <w:rPr>
                <w:rFonts w:ascii="Segoe UI" w:eastAsia="Times New Roman" w:hAnsi="Segoe UI" w:cs="Segoe UI"/>
                <w:sz w:val="18"/>
                <w:szCs w:val="18"/>
                <w:lang w:val="lt-LT"/>
              </w:rPr>
            </w:pPr>
            <w:r>
              <w:rPr>
                <w:rFonts w:ascii="Times New Roman" w:eastAsia="Times New Roman" w:hAnsi="Times New Roman" w:cs="Times New Roman"/>
                <w:lang w:val="lt-LT"/>
              </w:rPr>
              <w:t>B</w:t>
            </w:r>
            <w:r w:rsidR="006C25B2" w:rsidRPr="006C25B2">
              <w:rPr>
                <w:rFonts w:ascii="Times New Roman" w:eastAsia="Times New Roman" w:hAnsi="Times New Roman" w:cs="Times New Roman"/>
                <w:lang w:val="lt-LT"/>
              </w:rPr>
              <w:t xml:space="preserve">2.3 Įvardija ir nagrinėja teksto problemą ir jos sprendimo būdus, analizuoja argumentų tinkamumą. Skiria faktus, nuomonę, refleksiją. Daro teksto visumą apibendrinančias įžvalgas. </w:t>
            </w:r>
            <w:r w:rsidR="006C25B2" w:rsidRPr="006C25B2">
              <w:rPr>
                <w:rFonts w:ascii="Times New Roman" w:eastAsia="Times New Roman" w:hAnsi="Times New Roman" w:cs="Times New Roman"/>
                <w:lang w:val="lt-LT"/>
              </w:rPr>
              <w:lastRenderedPageBreak/>
              <w:t xml:space="preserve">Interpretuodamas taiko įvairias mąstymo operacijas. Vertina tekstą pagal </w:t>
            </w:r>
            <w:r w:rsidR="004E28FA">
              <w:rPr>
                <w:rFonts w:ascii="Times New Roman" w:eastAsia="Times New Roman" w:hAnsi="Times New Roman" w:cs="Times New Roman"/>
                <w:lang w:val="lt-LT"/>
              </w:rPr>
              <w:t>nurodytus vertinimo kriterijus.</w:t>
            </w:r>
          </w:p>
          <w:p w14:paraId="2895F869" w14:textId="6A0F8E64" w:rsidR="006C25B2" w:rsidRPr="006C25B2" w:rsidRDefault="00561AAA" w:rsidP="006C25B2">
            <w:pPr>
              <w:pBdr>
                <w:top w:val="nil"/>
                <w:left w:val="nil"/>
                <w:bottom w:val="nil"/>
                <w:right w:val="nil"/>
                <w:between w:val="nil"/>
              </w:pBdr>
              <w:spacing w:before="240" w:after="0" w:line="240" w:lineRule="auto"/>
              <w:rPr>
                <w:rFonts w:ascii="Times New Roman" w:eastAsia="Times New Roman" w:hAnsi="Times New Roman" w:cs="Times New Roman"/>
                <w:color w:val="000000"/>
                <w:lang w:val="sl-SI"/>
              </w:rPr>
            </w:pPr>
            <w:r>
              <w:rPr>
                <w:rFonts w:ascii="Times New Roman" w:eastAsia="Times New Roman" w:hAnsi="Times New Roman" w:cs="Times New Roman"/>
                <w:lang w:val="lt-LT"/>
              </w:rPr>
              <w:t>B</w:t>
            </w:r>
            <w:r w:rsidR="006C25B2" w:rsidRPr="006C25B2">
              <w:rPr>
                <w:rFonts w:ascii="Times New Roman" w:eastAsia="Times New Roman" w:hAnsi="Times New Roman" w:cs="Times New Roman"/>
                <w:lang w:val="lt-LT"/>
              </w:rPr>
              <w:t>2.4 Sieja, lygina ir aptaria tekste esančią informaciją su žiniomis iš įvairių šaltinių. Kritiškai vertina tekstą, argumentuotai išsako savo nuomonę apie nagrinėjamą tekstą, remdamasis savo išmanymu, tekstu, specifinėmis ir viešomis žiniomis. Lygina tekstą su kitais tekstais pasirinktu aspektu.</w:t>
            </w:r>
          </w:p>
        </w:tc>
        <w:tc>
          <w:tcPr>
            <w:tcW w:w="1985" w:type="dxa"/>
          </w:tcPr>
          <w:p w14:paraId="1C67952F" w14:textId="77777777" w:rsidR="006C25B2" w:rsidRPr="006C25B2" w:rsidRDefault="006C25B2" w:rsidP="006C25B2">
            <w:pPr>
              <w:spacing w:after="200" w:line="276" w:lineRule="auto"/>
              <w:rPr>
                <w:rFonts w:ascii="Times New Roman" w:eastAsia="Times New Roman" w:hAnsi="Times New Roman" w:cs="Times New Roman"/>
              </w:rPr>
            </w:pPr>
            <w:r w:rsidRPr="006C25B2">
              <w:rPr>
                <w:rFonts w:ascii="Times New Roman" w:eastAsia="Times New Roman" w:hAnsi="Times New Roman" w:cs="Times New Roman"/>
              </w:rPr>
              <w:lastRenderedPageBreak/>
              <w:t>Выполнив задания, ответить на вопрос: «Поэма ли «Реквием?» Не цикл ли отдельных стихотворений?»</w:t>
            </w:r>
          </w:p>
        </w:tc>
        <w:tc>
          <w:tcPr>
            <w:tcW w:w="2409" w:type="dxa"/>
          </w:tcPr>
          <w:p w14:paraId="4CD2F906" w14:textId="77777777" w:rsidR="006C25B2" w:rsidRPr="006C25B2" w:rsidRDefault="006C25B2" w:rsidP="006C25B2">
            <w:pPr>
              <w:spacing w:after="200" w:line="276" w:lineRule="auto"/>
              <w:rPr>
                <w:rFonts w:ascii="Times New Roman" w:eastAsia="Times New Roman" w:hAnsi="Times New Roman" w:cs="Times New Roman"/>
                <w:lang w:val="sl-SI"/>
              </w:rPr>
            </w:pPr>
            <w:r w:rsidRPr="006C25B2">
              <w:rPr>
                <w:rFonts w:ascii="Times New Roman" w:eastAsia="Times New Roman" w:hAnsi="Times New Roman" w:cs="Times New Roman"/>
                <w:lang w:val="sl-SI"/>
              </w:rPr>
              <w:t xml:space="preserve">1. </w:t>
            </w:r>
            <w:r w:rsidRPr="006C25B2">
              <w:rPr>
                <w:rFonts w:ascii="Times New Roman" w:eastAsia="Times New Roman" w:hAnsi="Times New Roman" w:cs="Times New Roman"/>
              </w:rPr>
              <w:t>Изучение статьи об истории создания поэмы и её роли в творчестве поэта. Заполнение таблицы.</w:t>
            </w:r>
          </w:p>
          <w:p w14:paraId="54A849EC" w14:textId="77777777" w:rsidR="006C25B2" w:rsidRPr="006C25B2" w:rsidRDefault="006C25B2" w:rsidP="006C25B2">
            <w:pPr>
              <w:spacing w:after="200" w:line="276" w:lineRule="auto"/>
              <w:rPr>
                <w:rFonts w:ascii="Times New Roman" w:eastAsia="Times New Roman" w:hAnsi="Times New Roman" w:cs="Times New Roman"/>
              </w:rPr>
            </w:pPr>
            <w:r w:rsidRPr="006C25B2">
              <w:rPr>
                <w:rFonts w:ascii="Times New Roman" w:eastAsia="Times New Roman" w:hAnsi="Times New Roman" w:cs="Times New Roman"/>
              </w:rPr>
              <w:t>2. Лексическая работа.</w:t>
            </w:r>
          </w:p>
          <w:p w14:paraId="5728CE68" w14:textId="77777777" w:rsidR="006C25B2" w:rsidRPr="006C25B2" w:rsidRDefault="006C25B2" w:rsidP="006C25B2">
            <w:pPr>
              <w:spacing w:after="200" w:line="276" w:lineRule="auto"/>
              <w:rPr>
                <w:rFonts w:ascii="Times New Roman" w:eastAsia="Times New Roman" w:hAnsi="Times New Roman" w:cs="Times New Roman"/>
              </w:rPr>
            </w:pPr>
            <w:r w:rsidRPr="006C25B2">
              <w:rPr>
                <w:rFonts w:ascii="Times New Roman" w:eastAsia="Times New Roman" w:hAnsi="Times New Roman" w:cs="Times New Roman"/>
              </w:rPr>
              <w:t>3. Прослушивание и осмысление музыкального отрывка.</w:t>
            </w:r>
          </w:p>
          <w:p w14:paraId="5383464B" w14:textId="77777777" w:rsidR="006C25B2" w:rsidRPr="006C25B2" w:rsidRDefault="006C25B2" w:rsidP="006C25B2">
            <w:pPr>
              <w:spacing w:after="200" w:line="276" w:lineRule="auto"/>
              <w:rPr>
                <w:rFonts w:ascii="Times New Roman" w:eastAsia="Times New Roman" w:hAnsi="Times New Roman" w:cs="Times New Roman"/>
              </w:rPr>
            </w:pPr>
            <w:r w:rsidRPr="006C25B2">
              <w:rPr>
                <w:rFonts w:ascii="Times New Roman" w:eastAsia="Times New Roman" w:hAnsi="Times New Roman" w:cs="Times New Roman"/>
              </w:rPr>
              <w:t>3</w:t>
            </w:r>
            <w:r w:rsidRPr="006C25B2">
              <w:rPr>
                <w:rFonts w:ascii="Times New Roman" w:eastAsia="Times New Roman" w:hAnsi="Times New Roman" w:cs="Times New Roman"/>
                <w:lang w:val="sl-SI"/>
              </w:rPr>
              <w:t xml:space="preserve">. </w:t>
            </w:r>
            <w:r w:rsidRPr="006C25B2">
              <w:rPr>
                <w:rFonts w:ascii="Times New Roman" w:eastAsia="Times New Roman" w:hAnsi="Times New Roman" w:cs="Times New Roman"/>
              </w:rPr>
              <w:t>В</w:t>
            </w:r>
            <w:r w:rsidRPr="006C25B2">
              <w:rPr>
                <w:rFonts w:ascii="Times New Roman" w:eastAsia="Times New Roman" w:hAnsi="Times New Roman" w:cs="Times New Roman"/>
                <w:lang w:val="sl-SI"/>
              </w:rPr>
              <w:t>ыполнение заданий.</w:t>
            </w:r>
            <w:r w:rsidRPr="006C25B2">
              <w:rPr>
                <w:rFonts w:ascii="Times New Roman" w:eastAsia="Times New Roman" w:hAnsi="Times New Roman" w:cs="Times New Roman"/>
              </w:rPr>
              <w:t xml:space="preserve"> Аргументация своего мнения.</w:t>
            </w:r>
          </w:p>
          <w:p w14:paraId="6E2C9544" w14:textId="595AC25B" w:rsidR="006C25B2" w:rsidRPr="006C25B2" w:rsidRDefault="006C25B2" w:rsidP="006C25B2">
            <w:pPr>
              <w:spacing w:after="200" w:line="276" w:lineRule="auto"/>
              <w:rPr>
                <w:rFonts w:ascii="Times New Roman" w:eastAsia="Times New Roman" w:hAnsi="Times New Roman" w:cs="Times New Roman"/>
              </w:rPr>
            </w:pPr>
            <w:r w:rsidRPr="006C25B2">
              <w:rPr>
                <w:rFonts w:ascii="Times New Roman" w:eastAsia="Times New Roman" w:hAnsi="Times New Roman" w:cs="Times New Roman"/>
              </w:rPr>
              <w:lastRenderedPageBreak/>
              <w:t>4</w:t>
            </w:r>
            <w:r w:rsidRPr="006C25B2">
              <w:rPr>
                <w:rFonts w:ascii="Times New Roman" w:eastAsia="Times New Roman" w:hAnsi="Times New Roman" w:cs="Times New Roman"/>
                <w:lang w:val="sl-SI"/>
              </w:rPr>
              <w:t>.</w:t>
            </w:r>
            <w:r w:rsidRPr="006C25B2">
              <w:rPr>
                <w:rFonts w:ascii="Times New Roman" w:eastAsia="Times New Roman" w:hAnsi="Times New Roman" w:cs="Times New Roman"/>
              </w:rPr>
              <w:t xml:space="preserve"> Обобщение материала, аргументи</w:t>
            </w:r>
            <w:r w:rsidR="004E28FA">
              <w:rPr>
                <w:rFonts w:ascii="Times New Roman" w:eastAsia="Times New Roman" w:hAnsi="Times New Roman" w:cs="Times New Roman"/>
              </w:rPr>
              <w:t>рованный ответ на вопрос урока.</w:t>
            </w:r>
          </w:p>
          <w:p w14:paraId="3F6752BB" w14:textId="77777777" w:rsidR="006C25B2" w:rsidRPr="006C25B2" w:rsidRDefault="006C25B2" w:rsidP="006C25B2">
            <w:pPr>
              <w:pBdr>
                <w:top w:val="nil"/>
                <w:left w:val="nil"/>
                <w:bottom w:val="nil"/>
                <w:right w:val="nil"/>
                <w:between w:val="nil"/>
              </w:pBdr>
              <w:spacing w:before="120" w:after="0" w:line="240" w:lineRule="auto"/>
              <w:rPr>
                <w:rFonts w:ascii="Times New Roman" w:eastAsia="Times New Roman" w:hAnsi="Times New Roman" w:cs="Times New Roman"/>
                <w:color w:val="000000"/>
                <w:lang w:val="sl-SI"/>
              </w:rPr>
            </w:pPr>
            <w:r w:rsidRPr="006C25B2">
              <w:rPr>
                <w:rFonts w:ascii="Times New Roman" w:eastAsia="Times New Roman" w:hAnsi="Times New Roman" w:cs="Times New Roman"/>
                <w:lang w:val="sl-SI"/>
              </w:rPr>
              <w:t>Рабочий лист 1.</w:t>
            </w:r>
          </w:p>
        </w:tc>
        <w:tc>
          <w:tcPr>
            <w:tcW w:w="1701" w:type="dxa"/>
          </w:tcPr>
          <w:p w14:paraId="79DDA1AD" w14:textId="5A440024" w:rsidR="006C25B2" w:rsidRPr="006C25B2" w:rsidRDefault="006C25B2" w:rsidP="006C25B2">
            <w:pPr>
              <w:pBdr>
                <w:top w:val="nil"/>
                <w:left w:val="nil"/>
                <w:bottom w:val="nil"/>
                <w:right w:val="nil"/>
                <w:between w:val="nil"/>
              </w:pBdr>
              <w:spacing w:after="200" w:line="240" w:lineRule="auto"/>
              <w:rPr>
                <w:rFonts w:ascii="Times New Roman" w:eastAsia="Times New Roman" w:hAnsi="Times New Roman" w:cs="Times New Roman"/>
                <w:color w:val="000000"/>
                <w:lang w:val="sl-SI"/>
              </w:rPr>
            </w:pPr>
            <w:r w:rsidRPr="006C25B2">
              <w:rPr>
                <w:rFonts w:ascii="Times New Roman" w:eastAsia="Times New Roman" w:hAnsi="Times New Roman" w:cs="Times New Roman"/>
              </w:rPr>
              <w:lastRenderedPageBreak/>
              <w:t>Ученики научатся читать материалы статьи, находить нужную информацию, группировать ее, использовать для аргументации своего мнения; выскажут свои впечатления о прослушанном музыкальном произведен</w:t>
            </w:r>
            <w:r w:rsidR="004E28FA">
              <w:rPr>
                <w:rFonts w:ascii="Times New Roman" w:eastAsia="Times New Roman" w:hAnsi="Times New Roman" w:cs="Times New Roman"/>
              </w:rPr>
              <w:t xml:space="preserve">ии, </w:t>
            </w:r>
            <w:r w:rsidR="004E28FA">
              <w:rPr>
                <w:rFonts w:ascii="Times New Roman" w:eastAsia="Times New Roman" w:hAnsi="Times New Roman" w:cs="Times New Roman"/>
              </w:rPr>
              <w:lastRenderedPageBreak/>
              <w:t>сопоставят с текстом поэмы.</w:t>
            </w:r>
          </w:p>
        </w:tc>
        <w:tc>
          <w:tcPr>
            <w:tcW w:w="1418" w:type="dxa"/>
          </w:tcPr>
          <w:p w14:paraId="46907092" w14:textId="77777777" w:rsidR="006C25B2" w:rsidRPr="006C25B2" w:rsidRDefault="006C25B2" w:rsidP="006C25B2">
            <w:pPr>
              <w:spacing w:after="200" w:line="276" w:lineRule="auto"/>
              <w:rPr>
                <w:rFonts w:ascii="Times New Roman" w:eastAsia="Times New Roman" w:hAnsi="Times New Roman" w:cs="Times New Roman"/>
                <w:lang w:val="sl-SI"/>
              </w:rPr>
            </w:pPr>
            <w:r w:rsidRPr="006C25B2">
              <w:rPr>
                <w:rFonts w:ascii="Times New Roman" w:eastAsia="Times New Roman" w:hAnsi="Times New Roman" w:cs="Times New Roman"/>
                <w:lang w:val="sl-SI"/>
              </w:rPr>
              <w:lastRenderedPageBreak/>
              <w:t>Формирующее оценивание.</w:t>
            </w:r>
          </w:p>
          <w:p w14:paraId="2E3B5B4B" w14:textId="77777777" w:rsidR="006C25B2" w:rsidRPr="006C25B2" w:rsidRDefault="006C25B2" w:rsidP="006C25B2">
            <w:pPr>
              <w:spacing w:after="200" w:line="276" w:lineRule="auto"/>
              <w:rPr>
                <w:rFonts w:ascii="Times New Roman" w:eastAsia="Times New Roman" w:hAnsi="Times New Roman" w:cs="Times New Roman"/>
                <w:lang w:val="sl-SI"/>
              </w:rPr>
            </w:pPr>
            <w:r w:rsidRPr="006C25B2">
              <w:rPr>
                <w:rFonts w:ascii="Times New Roman" w:eastAsia="Times New Roman" w:hAnsi="Times New Roman" w:cs="Times New Roman"/>
                <w:lang w:val="sl-SI"/>
              </w:rPr>
              <w:t>Самооценивание.</w:t>
            </w:r>
          </w:p>
          <w:p w14:paraId="362A2650" w14:textId="77777777" w:rsidR="006C25B2" w:rsidRPr="006C25B2" w:rsidRDefault="006C25B2" w:rsidP="006C25B2">
            <w:pPr>
              <w:spacing w:after="200" w:line="276" w:lineRule="auto"/>
              <w:rPr>
                <w:rFonts w:ascii="Times New Roman" w:eastAsia="Times New Roman" w:hAnsi="Times New Roman" w:cs="Times New Roman"/>
                <w:lang w:val="sl-SI"/>
              </w:rPr>
            </w:pPr>
            <w:r w:rsidRPr="006C25B2">
              <w:rPr>
                <w:rFonts w:ascii="Times New Roman" w:eastAsia="Times New Roman" w:hAnsi="Times New Roman" w:cs="Times New Roman"/>
                <w:lang w:val="sl-SI"/>
              </w:rPr>
              <w:t xml:space="preserve">Критерии: правильно выполнил задания </w:t>
            </w:r>
            <w:r w:rsidRPr="006C25B2">
              <w:rPr>
                <w:rFonts w:ascii="Times New Roman" w:eastAsia="Times New Roman" w:hAnsi="Times New Roman" w:cs="Times New Roman"/>
              </w:rPr>
              <w:t>во время заполнения таблицы</w:t>
            </w:r>
            <w:r w:rsidRPr="006C25B2">
              <w:rPr>
                <w:rFonts w:ascii="Times New Roman" w:eastAsia="Times New Roman" w:hAnsi="Times New Roman" w:cs="Times New Roman"/>
                <w:lang w:val="sl-SI"/>
              </w:rPr>
              <w:t>, активно участвовал в</w:t>
            </w:r>
            <w:r w:rsidRPr="006C25B2">
              <w:rPr>
                <w:rFonts w:ascii="Times New Roman" w:eastAsia="Times New Roman" w:hAnsi="Times New Roman" w:cs="Times New Roman"/>
              </w:rPr>
              <w:t xml:space="preserve"> </w:t>
            </w:r>
            <w:r w:rsidRPr="006C25B2">
              <w:rPr>
                <w:rFonts w:ascii="Times New Roman" w:eastAsia="Times New Roman" w:hAnsi="Times New Roman" w:cs="Times New Roman"/>
                <w:lang w:val="sl-SI"/>
              </w:rPr>
              <w:t xml:space="preserve"> работе.</w:t>
            </w:r>
          </w:p>
          <w:p w14:paraId="0A0C8B48" w14:textId="77777777" w:rsidR="006C25B2" w:rsidRPr="006C25B2" w:rsidRDefault="006C25B2" w:rsidP="006C25B2">
            <w:pPr>
              <w:pBdr>
                <w:top w:val="nil"/>
                <w:left w:val="nil"/>
                <w:bottom w:val="nil"/>
                <w:right w:val="nil"/>
                <w:between w:val="nil"/>
              </w:pBdr>
              <w:spacing w:before="120" w:after="0" w:line="240" w:lineRule="auto"/>
              <w:rPr>
                <w:rFonts w:ascii="Times New Roman" w:eastAsia="Times New Roman" w:hAnsi="Times New Roman" w:cs="Times New Roman"/>
                <w:color w:val="000000"/>
                <w:lang w:val="sl-SI"/>
              </w:rPr>
            </w:pPr>
          </w:p>
        </w:tc>
      </w:tr>
      <w:tr w:rsidR="006C25B2" w:rsidRPr="006C25B2" w14:paraId="48802817" w14:textId="77777777" w:rsidTr="00221425">
        <w:trPr>
          <w:trHeight w:val="611"/>
        </w:trPr>
        <w:tc>
          <w:tcPr>
            <w:tcW w:w="9923" w:type="dxa"/>
            <w:gridSpan w:val="5"/>
          </w:tcPr>
          <w:p w14:paraId="48C81AA3" w14:textId="77777777" w:rsidR="006C25B2" w:rsidRPr="006C25B2" w:rsidRDefault="006C25B2" w:rsidP="006C25B2">
            <w:pPr>
              <w:numPr>
                <w:ilvl w:val="0"/>
                <w:numId w:val="11"/>
              </w:numPr>
              <w:spacing w:before="120" w:after="0" w:line="276" w:lineRule="auto"/>
              <w:contextualSpacing/>
              <w:rPr>
                <w:rFonts w:ascii="Times New Roman" w:eastAsia="Times New Roman" w:hAnsi="Times New Roman" w:cs="Times New Roman"/>
                <w:color w:val="000000"/>
              </w:rPr>
            </w:pPr>
            <w:r w:rsidRPr="006C25B2">
              <w:rPr>
                <w:rFonts w:ascii="Times New Roman" w:eastAsia="Times New Roman" w:hAnsi="Times New Roman" w:cs="Times New Roman"/>
                <w:color w:val="000000"/>
              </w:rPr>
              <w:lastRenderedPageBreak/>
              <w:t>Veiklos pavadinimas: «Я голос ваш, жар вашего дыханья, Я отраженье вашего лица». Поэма А. Ахматовой «Реквием». Уроки 2, 3</w:t>
            </w:r>
          </w:p>
          <w:p w14:paraId="3FB2C6C4" w14:textId="77777777" w:rsidR="006C25B2" w:rsidRPr="006C25B2" w:rsidRDefault="006C25B2" w:rsidP="006C25B2">
            <w:pPr>
              <w:pBdr>
                <w:top w:val="nil"/>
                <w:left w:val="nil"/>
                <w:bottom w:val="nil"/>
                <w:right w:val="nil"/>
                <w:between w:val="nil"/>
              </w:pBdr>
              <w:spacing w:before="120" w:after="0" w:line="240" w:lineRule="auto"/>
              <w:ind w:left="720"/>
              <w:contextualSpacing/>
              <w:rPr>
                <w:rFonts w:ascii="Times New Roman" w:eastAsia="Times New Roman" w:hAnsi="Times New Roman" w:cs="Times New Roman"/>
                <w:color w:val="000000"/>
              </w:rPr>
            </w:pPr>
          </w:p>
        </w:tc>
      </w:tr>
      <w:tr w:rsidR="006C25B2" w:rsidRPr="006C25B2" w14:paraId="54ABCAC8" w14:textId="77777777" w:rsidTr="00221425">
        <w:trPr>
          <w:trHeight w:val="1124"/>
        </w:trPr>
        <w:tc>
          <w:tcPr>
            <w:tcW w:w="2410" w:type="dxa"/>
          </w:tcPr>
          <w:p w14:paraId="3F551DFB" w14:textId="6809BCFF" w:rsidR="006C25B2" w:rsidRPr="00E44B72" w:rsidRDefault="00561AAA" w:rsidP="006C25B2">
            <w:pPr>
              <w:spacing w:after="200" w:line="276" w:lineRule="auto"/>
              <w:rPr>
                <w:rFonts w:ascii="Times New Roman" w:eastAsia="Times New Roman" w:hAnsi="Times New Roman" w:cs="Times New Roman"/>
                <w:lang w:val="sl-SI"/>
              </w:rPr>
            </w:pPr>
            <w:r>
              <w:rPr>
                <w:rFonts w:ascii="Times New Roman" w:eastAsia="Times New Roman" w:hAnsi="Times New Roman" w:cs="Times New Roman"/>
                <w:lang w:val="sl-SI"/>
              </w:rPr>
              <w:t>B</w:t>
            </w:r>
            <w:r w:rsidR="006C25B2" w:rsidRPr="006C25B2">
              <w:rPr>
                <w:rFonts w:ascii="Times New Roman" w:eastAsia="Times New Roman" w:hAnsi="Times New Roman" w:cs="Times New Roman"/>
                <w:lang w:val="sl-SI"/>
              </w:rPr>
              <w:t>2.1 Aptaria teksto stilių ir kitus kalbinės raiškos elementus, jų funkcijas. Atpažįsta ir aptaria įvairių tekstų žanrų ypatumus; nagrinėja konkrečių pranešimų funkcijas pagal nurodytus kriterijus. Paaiškina, kaip kalbinės raiškos priemonės veikia kito žmogaus ir visuomenės nuomones ir vertybines nuostatas. Sieja, palygina, apibendrina ir kritiškai vertina skirtingos raiškos informacijos fragmentus.</w:t>
            </w:r>
          </w:p>
        </w:tc>
        <w:tc>
          <w:tcPr>
            <w:tcW w:w="1985" w:type="dxa"/>
          </w:tcPr>
          <w:p w14:paraId="2C5842B7" w14:textId="67CDDF5F" w:rsidR="006C25B2" w:rsidRPr="004E28FA" w:rsidRDefault="006C25B2" w:rsidP="006C25B2">
            <w:pPr>
              <w:spacing w:after="200" w:line="276" w:lineRule="auto"/>
              <w:rPr>
                <w:rFonts w:ascii="Times New Roman" w:eastAsia="Times New Roman" w:hAnsi="Times New Roman" w:cs="Times New Roman"/>
              </w:rPr>
            </w:pPr>
            <w:r w:rsidRPr="006C25B2">
              <w:rPr>
                <w:rFonts w:ascii="Times New Roman" w:eastAsia="Times New Roman" w:hAnsi="Times New Roman" w:cs="Times New Roman"/>
              </w:rPr>
              <w:t xml:space="preserve">Прочитав или прослушав поэму А. Ахматовой «Реквием», выполнив задания, проанализировать поэму «как настоящую драму», пытаясь услышать «многоголосие»: </w:t>
            </w:r>
            <w:r w:rsidR="004E28FA">
              <w:rPr>
                <w:rFonts w:ascii="Times New Roman" w:eastAsia="Times New Roman" w:hAnsi="Times New Roman" w:cs="Times New Roman"/>
              </w:rPr>
              <w:t>голос поэта, матери и историка.</w:t>
            </w:r>
          </w:p>
        </w:tc>
        <w:tc>
          <w:tcPr>
            <w:tcW w:w="2409" w:type="dxa"/>
          </w:tcPr>
          <w:p w14:paraId="510440C5" w14:textId="77777777" w:rsidR="006C25B2" w:rsidRPr="006C25B2" w:rsidRDefault="006C25B2" w:rsidP="006C25B2">
            <w:pPr>
              <w:spacing w:after="200" w:line="276" w:lineRule="auto"/>
              <w:rPr>
                <w:rFonts w:ascii="Times New Roman" w:eastAsia="Times New Roman" w:hAnsi="Times New Roman" w:cs="Times New Roman"/>
              </w:rPr>
            </w:pPr>
            <w:r w:rsidRPr="006C25B2">
              <w:rPr>
                <w:rFonts w:ascii="Times New Roman" w:eastAsia="Times New Roman" w:hAnsi="Times New Roman" w:cs="Times New Roman"/>
              </w:rPr>
              <w:t>1</w:t>
            </w:r>
            <w:r w:rsidRPr="006C25B2">
              <w:rPr>
                <w:rFonts w:ascii="Times New Roman" w:eastAsia="Times New Roman" w:hAnsi="Times New Roman" w:cs="Times New Roman"/>
                <w:lang w:val="sl-SI"/>
              </w:rPr>
              <w:t xml:space="preserve">. </w:t>
            </w:r>
            <w:r w:rsidRPr="006C25B2">
              <w:rPr>
                <w:rFonts w:ascii="Times New Roman" w:eastAsia="Times New Roman" w:hAnsi="Times New Roman" w:cs="Times New Roman"/>
              </w:rPr>
              <w:t>Комментированное чтение поэмы.</w:t>
            </w:r>
          </w:p>
          <w:p w14:paraId="2B359AB0" w14:textId="77777777" w:rsidR="006C25B2" w:rsidRPr="006C25B2" w:rsidRDefault="006C25B2" w:rsidP="006C25B2">
            <w:pPr>
              <w:spacing w:after="200" w:line="276" w:lineRule="auto"/>
              <w:rPr>
                <w:rFonts w:ascii="Times New Roman" w:eastAsia="Times New Roman" w:hAnsi="Times New Roman" w:cs="Times New Roman"/>
              </w:rPr>
            </w:pPr>
            <w:r w:rsidRPr="006C25B2">
              <w:rPr>
                <w:rFonts w:ascii="Times New Roman" w:eastAsia="Times New Roman" w:hAnsi="Times New Roman" w:cs="Times New Roman"/>
              </w:rPr>
              <w:t>2. Работа в группах: работа с отдельными главами поэмы, заполнение таблицы, ответы на вопросы, представление совместной работы.</w:t>
            </w:r>
          </w:p>
          <w:p w14:paraId="2CE26E6B" w14:textId="711297D8" w:rsidR="006C25B2" w:rsidRPr="004E28FA" w:rsidRDefault="006C25B2" w:rsidP="006C25B2">
            <w:pPr>
              <w:spacing w:after="200" w:line="276" w:lineRule="auto"/>
              <w:rPr>
                <w:rFonts w:ascii="Times New Roman" w:eastAsia="Times New Roman" w:hAnsi="Times New Roman" w:cs="Times New Roman"/>
              </w:rPr>
            </w:pPr>
            <w:r w:rsidRPr="006C25B2">
              <w:rPr>
                <w:rFonts w:ascii="Times New Roman" w:eastAsia="Times New Roman" w:hAnsi="Times New Roman" w:cs="Times New Roman"/>
              </w:rPr>
              <w:t>Рабочий лист 2.</w:t>
            </w:r>
          </w:p>
        </w:tc>
        <w:tc>
          <w:tcPr>
            <w:tcW w:w="1701" w:type="dxa"/>
          </w:tcPr>
          <w:p w14:paraId="05B2DBDC" w14:textId="77777777" w:rsidR="006C25B2" w:rsidRPr="006C25B2" w:rsidRDefault="006C25B2" w:rsidP="006C25B2">
            <w:pPr>
              <w:spacing w:after="200" w:line="276" w:lineRule="auto"/>
              <w:rPr>
                <w:rFonts w:ascii="Times New Roman" w:eastAsia="Times New Roman" w:hAnsi="Times New Roman" w:cs="Times New Roman"/>
              </w:rPr>
            </w:pPr>
            <w:r w:rsidRPr="006C25B2">
              <w:rPr>
                <w:rFonts w:ascii="Times New Roman" w:eastAsia="Times New Roman" w:hAnsi="Times New Roman" w:cs="Times New Roman"/>
              </w:rPr>
              <w:t>Ученики проанализируют отдельные главы поэмы, укажут, в каких главах слышится голос поэта, матери, историка, определят их роль в поэме.</w:t>
            </w:r>
          </w:p>
        </w:tc>
        <w:tc>
          <w:tcPr>
            <w:tcW w:w="1418" w:type="dxa"/>
          </w:tcPr>
          <w:p w14:paraId="39A94A5C" w14:textId="77777777" w:rsidR="006C25B2" w:rsidRPr="006C25B2" w:rsidRDefault="006C25B2" w:rsidP="006C25B2">
            <w:pPr>
              <w:spacing w:after="200" w:line="276" w:lineRule="auto"/>
              <w:rPr>
                <w:rFonts w:ascii="Times New Roman" w:eastAsia="Times New Roman" w:hAnsi="Times New Roman" w:cs="Times New Roman"/>
                <w:lang w:val="sl-SI"/>
              </w:rPr>
            </w:pPr>
            <w:r w:rsidRPr="006C25B2">
              <w:rPr>
                <w:rFonts w:ascii="Times New Roman" w:eastAsia="Times New Roman" w:hAnsi="Times New Roman" w:cs="Times New Roman"/>
                <w:lang w:val="sl-SI"/>
              </w:rPr>
              <w:t>Формирующее оценивание.</w:t>
            </w:r>
          </w:p>
          <w:p w14:paraId="2E96712E" w14:textId="77777777" w:rsidR="006C25B2" w:rsidRPr="006C25B2" w:rsidRDefault="006C25B2" w:rsidP="006C25B2">
            <w:pPr>
              <w:spacing w:after="200" w:line="276" w:lineRule="auto"/>
              <w:rPr>
                <w:rFonts w:ascii="Times New Roman" w:eastAsia="Times New Roman" w:hAnsi="Times New Roman" w:cs="Times New Roman"/>
              </w:rPr>
            </w:pPr>
            <w:r w:rsidRPr="006C25B2">
              <w:rPr>
                <w:rFonts w:ascii="Times New Roman" w:eastAsia="Times New Roman" w:hAnsi="Times New Roman" w:cs="Times New Roman"/>
                <w:lang w:val="sl-SI"/>
              </w:rPr>
              <w:t>Самооценивание</w:t>
            </w:r>
            <w:r w:rsidRPr="006C25B2">
              <w:rPr>
                <w:rFonts w:ascii="Times New Roman" w:eastAsia="Times New Roman" w:hAnsi="Times New Roman" w:cs="Times New Roman"/>
              </w:rPr>
              <w:t>.</w:t>
            </w:r>
          </w:p>
          <w:p w14:paraId="5C80CFAB" w14:textId="77777777" w:rsidR="006C25B2" w:rsidRPr="006C25B2" w:rsidRDefault="006C25B2" w:rsidP="006C25B2">
            <w:pPr>
              <w:spacing w:after="200" w:line="276" w:lineRule="auto"/>
              <w:rPr>
                <w:rFonts w:ascii="Times New Roman" w:eastAsia="Times New Roman" w:hAnsi="Times New Roman" w:cs="Times New Roman"/>
                <w:highlight w:val="yellow"/>
              </w:rPr>
            </w:pPr>
            <w:r w:rsidRPr="006C25B2">
              <w:rPr>
                <w:rFonts w:ascii="Times New Roman" w:eastAsia="Times New Roman" w:hAnsi="Times New Roman" w:cs="Times New Roman"/>
              </w:rPr>
              <w:t>Критерии: правильно выполнил задания, ответил на вопросы, участвовал в работе группы.</w:t>
            </w:r>
          </w:p>
        </w:tc>
      </w:tr>
      <w:tr w:rsidR="006C25B2" w:rsidRPr="006C25B2" w14:paraId="5A539881" w14:textId="77777777" w:rsidTr="00221425">
        <w:trPr>
          <w:trHeight w:val="468"/>
        </w:trPr>
        <w:tc>
          <w:tcPr>
            <w:tcW w:w="9923" w:type="dxa"/>
            <w:gridSpan w:val="5"/>
          </w:tcPr>
          <w:p w14:paraId="5D8F3791" w14:textId="36C2CD7B" w:rsidR="006C25B2" w:rsidRPr="006C25B2" w:rsidRDefault="006C25B2" w:rsidP="006C25B2">
            <w:pPr>
              <w:spacing w:after="200" w:line="276" w:lineRule="auto"/>
              <w:rPr>
                <w:rFonts w:ascii="Times New Roman" w:eastAsia="Times New Roman" w:hAnsi="Times New Roman" w:cs="Times New Roman"/>
                <w:lang w:val="sl-SI"/>
              </w:rPr>
            </w:pPr>
            <w:r w:rsidRPr="006C25B2">
              <w:rPr>
                <w:rFonts w:ascii="Times New Roman" w:eastAsia="Times New Roman" w:hAnsi="Times New Roman" w:cs="Times New Roman"/>
              </w:rPr>
              <w:t>3.</w:t>
            </w:r>
            <w:r w:rsidRPr="006C25B2">
              <w:rPr>
                <w:lang w:val="sl-SI"/>
              </w:rPr>
              <w:t xml:space="preserve"> </w:t>
            </w:r>
            <w:r w:rsidRPr="006C25B2">
              <w:rPr>
                <w:rFonts w:ascii="Times New Roman" w:eastAsia="Times New Roman" w:hAnsi="Times New Roman" w:cs="Times New Roman"/>
              </w:rPr>
              <w:t>Veiklos pavadinimas: Творческая рабо</w:t>
            </w:r>
            <w:r w:rsidR="002724E6">
              <w:rPr>
                <w:rFonts w:ascii="Times New Roman" w:eastAsia="Times New Roman" w:hAnsi="Times New Roman" w:cs="Times New Roman"/>
              </w:rPr>
              <w:t>та: интерпретация / сочинение-</w:t>
            </w:r>
            <w:r w:rsidRPr="006C25B2">
              <w:rPr>
                <w:rFonts w:ascii="Times New Roman" w:eastAsia="Times New Roman" w:hAnsi="Times New Roman" w:cs="Times New Roman"/>
              </w:rPr>
              <w:t>рассуждение / Облако слов по поэме А. Ахматовой «Реквием».</w:t>
            </w:r>
            <w:r w:rsidRPr="006C25B2">
              <w:rPr>
                <w:rFonts w:ascii="Times New Roman" w:eastAsia="Times New Roman" w:hAnsi="Times New Roman" w:cs="Times New Roman"/>
                <w:color w:val="000000"/>
              </w:rPr>
              <w:t xml:space="preserve"> Уроки 4, 5</w:t>
            </w:r>
          </w:p>
        </w:tc>
      </w:tr>
      <w:tr w:rsidR="006C25B2" w:rsidRPr="006C25B2" w14:paraId="401C7F80" w14:textId="77777777" w:rsidTr="00221425">
        <w:trPr>
          <w:trHeight w:val="1975"/>
        </w:trPr>
        <w:tc>
          <w:tcPr>
            <w:tcW w:w="2410" w:type="dxa"/>
          </w:tcPr>
          <w:p w14:paraId="540E7D1B" w14:textId="2CDE51A0" w:rsidR="006C25B2" w:rsidRPr="006C25B2" w:rsidRDefault="00561AAA" w:rsidP="006C25B2">
            <w:pPr>
              <w:spacing w:after="200" w:line="276" w:lineRule="auto"/>
              <w:rPr>
                <w:rFonts w:ascii="Times New Roman" w:eastAsia="Times New Roman" w:hAnsi="Times New Roman" w:cs="Times New Roman"/>
                <w:lang w:val="lt-LT"/>
              </w:rPr>
            </w:pPr>
            <w:r>
              <w:rPr>
                <w:rFonts w:ascii="Times New Roman" w:eastAsia="Times New Roman" w:hAnsi="Times New Roman" w:cs="Times New Roman"/>
                <w:lang w:val="sl-SI"/>
              </w:rPr>
              <w:lastRenderedPageBreak/>
              <w:t>C</w:t>
            </w:r>
            <w:r w:rsidR="006C25B2" w:rsidRPr="006C25B2">
              <w:rPr>
                <w:rFonts w:ascii="Times New Roman" w:eastAsia="Times New Roman" w:hAnsi="Times New Roman" w:cs="Times New Roman"/>
                <w:lang w:val="sl-SI"/>
              </w:rPr>
              <w:t xml:space="preserve">1.1 Kuria tekstus, iš esmės atsižvelgdami į temą, problemą, tikslą, </w:t>
            </w:r>
            <w:r w:rsidR="006C25B2" w:rsidRPr="006C25B2">
              <w:rPr>
                <w:rFonts w:ascii="Times New Roman" w:eastAsia="Times New Roman" w:hAnsi="Times New Roman" w:cs="Times New Roman"/>
                <w:lang w:val="lt-LT"/>
              </w:rPr>
              <w:t>komunikavimo situaciją, adresatą. Pasirenka atitinkamą teksto žanrą ir tipą, laikosi jo pagrindinių reikalavimų. Pasirenka tinkamą raišką, iš dalies laikosi kalbos stiliaus reikalavimų.</w:t>
            </w:r>
          </w:p>
          <w:p w14:paraId="4AE25265" w14:textId="5A5A0327" w:rsidR="006C25B2" w:rsidRPr="006C25B2" w:rsidRDefault="00561AAA" w:rsidP="006C25B2">
            <w:pPr>
              <w:spacing w:after="200" w:line="276" w:lineRule="auto"/>
              <w:rPr>
                <w:rFonts w:ascii="Times New Roman" w:eastAsia="Times New Roman" w:hAnsi="Times New Roman" w:cs="Times New Roman"/>
                <w:lang w:val="lt-LT"/>
              </w:rPr>
            </w:pPr>
            <w:r>
              <w:rPr>
                <w:rFonts w:ascii="Times New Roman" w:eastAsia="Times New Roman" w:hAnsi="Times New Roman" w:cs="Times New Roman"/>
                <w:lang w:val="lt-LT"/>
              </w:rPr>
              <w:t>C</w:t>
            </w:r>
            <w:r w:rsidR="006C25B2" w:rsidRPr="006C25B2">
              <w:rPr>
                <w:rFonts w:ascii="Times New Roman" w:eastAsia="Times New Roman" w:hAnsi="Times New Roman" w:cs="Times New Roman"/>
                <w:lang w:val="lt-LT"/>
              </w:rPr>
              <w:t>1.2 Logiškai ir nuosekliai plėtoja probleminę teksto temą ir mintį, naudodamasis sukauptomis žiniomis ir patirtimi. Tinkamai ir pagrįstai įterpia citatas ir kitų autorių mintis į savo kuriamą tekstą. Iš esmės motyvuotai išskiria pastraipas, laikosi teksto logiškos struktūros. Daugeliu atvejų pastraipoje laikosi minčių dėstymo logikos, iš esmės paiso rišlumo (formaliojo ir semantinio) reikalavimų.</w:t>
            </w:r>
          </w:p>
          <w:p w14:paraId="677FC182" w14:textId="00BF6ACB" w:rsidR="006C25B2" w:rsidRPr="006C25B2" w:rsidRDefault="00561AAA" w:rsidP="006C25B2">
            <w:pPr>
              <w:spacing w:after="200" w:line="276" w:lineRule="auto"/>
              <w:rPr>
                <w:rFonts w:ascii="Times New Roman" w:eastAsia="Times New Roman" w:hAnsi="Times New Roman" w:cs="Times New Roman"/>
                <w:lang w:val="lt-LT"/>
              </w:rPr>
            </w:pPr>
            <w:r>
              <w:rPr>
                <w:rFonts w:ascii="Times New Roman" w:eastAsia="Times New Roman" w:hAnsi="Times New Roman" w:cs="Times New Roman"/>
                <w:lang w:val="lt-LT"/>
              </w:rPr>
              <w:t>C</w:t>
            </w:r>
            <w:r w:rsidR="006C25B2" w:rsidRPr="006C25B2">
              <w:rPr>
                <w:rFonts w:ascii="Times New Roman" w:eastAsia="Times New Roman" w:hAnsi="Times New Roman" w:cs="Times New Roman"/>
                <w:lang w:val="lt-LT"/>
              </w:rPr>
              <w:t>2.1 Rašydamas klaviatūra formatuoja ir maketuoja tekstą. Tinkamai išdėsto tekstą ir iliustracinę medžiagą puslapyje, vizualizacijai skirtoje priemonėje.</w:t>
            </w:r>
          </w:p>
          <w:p w14:paraId="2B2F89BF" w14:textId="1DD7C0CB" w:rsidR="006C25B2" w:rsidRPr="006C25B2" w:rsidRDefault="00561AAA" w:rsidP="006C25B2">
            <w:pPr>
              <w:spacing w:after="200" w:line="276" w:lineRule="auto"/>
              <w:rPr>
                <w:rFonts w:ascii="Times New Roman" w:eastAsia="Times New Roman" w:hAnsi="Times New Roman" w:cs="Times New Roman"/>
                <w:lang w:val="lt-LT"/>
              </w:rPr>
            </w:pPr>
            <w:r>
              <w:rPr>
                <w:rFonts w:ascii="Times New Roman" w:eastAsia="Times New Roman" w:hAnsi="Times New Roman" w:cs="Times New Roman"/>
                <w:lang w:val="lt-LT"/>
              </w:rPr>
              <w:t>C</w:t>
            </w:r>
            <w:r w:rsidR="006C25B2" w:rsidRPr="006C25B2">
              <w:rPr>
                <w:rFonts w:ascii="Times New Roman" w:eastAsia="Times New Roman" w:hAnsi="Times New Roman" w:cs="Times New Roman"/>
                <w:lang w:val="lt-LT"/>
              </w:rPr>
              <w:t xml:space="preserve">2.2 </w:t>
            </w:r>
            <w:r w:rsidR="002724E6" w:rsidRPr="002724E6">
              <w:rPr>
                <w:rFonts w:ascii="Times New Roman" w:eastAsia="Times New Roman" w:hAnsi="Times New Roman" w:cs="Times New Roman"/>
                <w:lang w:val="lt-LT"/>
              </w:rPr>
              <w:t xml:space="preserve">Taiko daugumą rašybos, gramatikos ir skyrybos taisyklių. Tinkamai vartoja </w:t>
            </w:r>
            <w:r w:rsidR="002724E6" w:rsidRPr="002724E6">
              <w:rPr>
                <w:rFonts w:ascii="Times New Roman" w:eastAsia="Times New Roman" w:hAnsi="Times New Roman" w:cs="Times New Roman"/>
                <w:lang w:val="lt-LT"/>
              </w:rPr>
              <w:lastRenderedPageBreak/>
              <w:t>bendrinės kalbos leksiką, iš e</w:t>
            </w:r>
            <w:r w:rsidR="002724E6">
              <w:rPr>
                <w:rFonts w:ascii="Times New Roman" w:eastAsia="Times New Roman" w:hAnsi="Times New Roman" w:cs="Times New Roman"/>
                <w:lang w:val="lt-LT"/>
              </w:rPr>
              <w:t>smės paiso stiliaus reikalavimų.</w:t>
            </w:r>
          </w:p>
          <w:p w14:paraId="59C41EFB" w14:textId="4FFF7BF3" w:rsidR="006C25B2" w:rsidRPr="006C25B2" w:rsidRDefault="00561AAA" w:rsidP="006C25B2">
            <w:pPr>
              <w:spacing w:after="200" w:line="276" w:lineRule="auto"/>
              <w:rPr>
                <w:rFonts w:ascii="Times New Roman" w:eastAsia="Times New Roman" w:hAnsi="Times New Roman" w:cs="Times New Roman"/>
                <w:lang w:val="lt-LT"/>
              </w:rPr>
            </w:pPr>
            <w:r>
              <w:rPr>
                <w:rFonts w:ascii="Times New Roman" w:eastAsia="Times New Roman" w:hAnsi="Times New Roman" w:cs="Times New Roman"/>
                <w:lang w:val="lt-LT"/>
              </w:rPr>
              <w:t>C</w:t>
            </w:r>
            <w:r w:rsidR="006C25B2" w:rsidRPr="006C25B2">
              <w:rPr>
                <w:rFonts w:ascii="Times New Roman" w:eastAsia="Times New Roman" w:hAnsi="Times New Roman" w:cs="Times New Roman"/>
                <w:lang w:val="lt-LT"/>
              </w:rPr>
              <w:t xml:space="preserve">3.1 </w:t>
            </w:r>
            <w:r w:rsidR="002724E6" w:rsidRPr="002724E6">
              <w:rPr>
                <w:rFonts w:ascii="Times New Roman" w:eastAsia="Times New Roman" w:hAnsi="Times New Roman" w:cs="Times New Roman"/>
                <w:lang w:val="lt-LT"/>
              </w:rPr>
              <w:t xml:space="preserve">Dažniausiai tikslingai pasirenka ir taiko sakytinio ir rašytinio teksto kūrimo ir tobulinimo strategijas. Naudojasi įvairiais šaltiniais temos plėtojimui ir teiginių argumentavimui. Redaguodamas tekstus taiko sukauptas kalbos žinias, daugeliu atvejų naudojasi įvairiais informacijos šaltiniais. Saugodamas autorių teises daugeliu atvejų nurodo perteikiamos informacijos ir vaizdinės </w:t>
            </w:r>
            <w:r w:rsidR="002724E6">
              <w:rPr>
                <w:rFonts w:ascii="Times New Roman" w:eastAsia="Times New Roman" w:hAnsi="Times New Roman" w:cs="Times New Roman"/>
                <w:lang w:val="lt-LT"/>
              </w:rPr>
              <w:t>medžiagos šaltinį</w:t>
            </w:r>
            <w:r w:rsidR="002724E6" w:rsidRPr="002724E6">
              <w:rPr>
                <w:rFonts w:ascii="Times New Roman" w:eastAsia="Times New Roman" w:hAnsi="Times New Roman" w:cs="Times New Roman"/>
                <w:lang w:val="lt-LT"/>
              </w:rPr>
              <w:t>.</w:t>
            </w:r>
          </w:p>
          <w:p w14:paraId="53E55EAC" w14:textId="77777777" w:rsidR="006C25B2" w:rsidRPr="006C25B2" w:rsidRDefault="006C25B2" w:rsidP="006C25B2">
            <w:pPr>
              <w:spacing w:after="200" w:line="276" w:lineRule="auto"/>
              <w:rPr>
                <w:rFonts w:ascii="Times New Roman" w:eastAsia="Times New Roman" w:hAnsi="Times New Roman" w:cs="Times New Roman"/>
                <w:b/>
                <w:lang w:val="sl-SI"/>
              </w:rPr>
            </w:pPr>
            <w:r w:rsidRPr="006C25B2">
              <w:rPr>
                <w:rFonts w:ascii="Times New Roman" w:eastAsia="Times New Roman" w:hAnsi="Times New Roman" w:cs="Times New Roman"/>
                <w:b/>
                <w:lang w:val="sl-SI"/>
              </w:rPr>
              <w:t>Informatikos ugdymas</w:t>
            </w:r>
          </w:p>
          <w:p w14:paraId="216DBE02" w14:textId="32934508" w:rsidR="006C25B2" w:rsidRPr="006C25B2" w:rsidRDefault="006C25B2" w:rsidP="006C25B2">
            <w:pPr>
              <w:spacing w:after="200" w:line="276" w:lineRule="auto"/>
              <w:rPr>
                <w:rFonts w:ascii="Times New Roman" w:eastAsia="Times New Roman" w:hAnsi="Times New Roman" w:cs="Times New Roman"/>
                <w:lang w:val="lt-LT"/>
              </w:rPr>
            </w:pPr>
            <w:r w:rsidRPr="006C25B2">
              <w:rPr>
                <w:rFonts w:ascii="Times New Roman" w:eastAsia="Times New Roman" w:hAnsi="Times New Roman" w:cs="Times New Roman"/>
                <w:lang w:val="lt-LT"/>
              </w:rPr>
              <w:t>A1. Kūrybiškai derina skaitmenines priemones įvairioms mokymosi veikloms atlikti, naudoja de</w:t>
            </w:r>
            <w:r w:rsidR="004E28FA">
              <w:rPr>
                <w:rFonts w:ascii="Times New Roman" w:eastAsia="Times New Roman" w:hAnsi="Times New Roman" w:cs="Times New Roman"/>
                <w:lang w:val="lt-LT"/>
              </w:rPr>
              <w:t>besų technologijos saugyklas.</w:t>
            </w:r>
          </w:p>
        </w:tc>
        <w:tc>
          <w:tcPr>
            <w:tcW w:w="1985" w:type="dxa"/>
          </w:tcPr>
          <w:p w14:paraId="66D5A12D" w14:textId="3A029A4F" w:rsidR="006C25B2" w:rsidRPr="004E28FA" w:rsidRDefault="006C25B2" w:rsidP="006C25B2">
            <w:pPr>
              <w:spacing w:after="200" w:line="276" w:lineRule="auto"/>
              <w:rPr>
                <w:rFonts w:ascii="Times New Roman" w:eastAsia="Times New Roman" w:hAnsi="Times New Roman" w:cs="Times New Roman"/>
              </w:rPr>
            </w:pPr>
            <w:r w:rsidRPr="006C25B2">
              <w:rPr>
                <w:rFonts w:ascii="Times New Roman" w:eastAsia="Times New Roman" w:hAnsi="Times New Roman" w:cs="Times New Roman"/>
                <w:lang w:val="sl-SI"/>
              </w:rPr>
              <w:lastRenderedPageBreak/>
              <w:t xml:space="preserve">Пользуясь </w:t>
            </w:r>
            <w:r w:rsidRPr="006C25B2">
              <w:rPr>
                <w:rFonts w:ascii="Times New Roman" w:eastAsia="Times New Roman" w:hAnsi="Times New Roman" w:cs="Times New Roman"/>
              </w:rPr>
              <w:t xml:space="preserve">материалами предыдущих уроков, написать творческую работу </w:t>
            </w:r>
            <w:r w:rsidRPr="006C25B2">
              <w:rPr>
                <w:rFonts w:ascii="Times New Roman" w:eastAsia="Times New Roman" w:hAnsi="Times New Roman" w:cs="Times New Roman"/>
                <w:lang w:val="sl-SI"/>
              </w:rPr>
              <w:t xml:space="preserve"> </w:t>
            </w:r>
            <w:r w:rsidRPr="006C25B2">
              <w:rPr>
                <w:rFonts w:ascii="Times New Roman" w:eastAsia="Times New Roman" w:hAnsi="Times New Roman" w:cs="Times New Roman"/>
              </w:rPr>
              <w:t xml:space="preserve">в тетради </w:t>
            </w:r>
            <w:r w:rsidRPr="006C25B2">
              <w:rPr>
                <w:rFonts w:ascii="Times New Roman" w:eastAsia="Times New Roman" w:hAnsi="Times New Roman" w:cs="Times New Roman"/>
                <w:lang w:val="sl-SI"/>
              </w:rPr>
              <w:t>или</w:t>
            </w:r>
            <w:r w:rsidRPr="006C25B2">
              <w:rPr>
                <w:rFonts w:ascii="Times New Roman" w:eastAsia="Times New Roman" w:hAnsi="Times New Roman" w:cs="Times New Roman"/>
              </w:rPr>
              <w:t xml:space="preserve"> в </w:t>
            </w:r>
            <w:r w:rsidRPr="00E44B72">
              <w:rPr>
                <w:rFonts w:ascii="Times New Roman" w:eastAsia="Times New Roman" w:hAnsi="Times New Roman" w:cs="Times New Roman"/>
                <w:lang w:val="lt-LT"/>
              </w:rPr>
              <w:t>Word</w:t>
            </w:r>
            <w:r w:rsidRPr="006C25B2">
              <w:rPr>
                <w:rFonts w:ascii="Times New Roman" w:eastAsia="Times New Roman" w:hAnsi="Times New Roman" w:cs="Times New Roman"/>
              </w:rPr>
              <w:t>/</w:t>
            </w:r>
            <w:r w:rsidRPr="00E44B72">
              <w:rPr>
                <w:rFonts w:ascii="Times New Roman" w:eastAsia="Times New Roman" w:hAnsi="Times New Roman" w:cs="Times New Roman"/>
                <w:lang w:val="lt-LT"/>
              </w:rPr>
              <w:t>OneNote</w:t>
            </w:r>
            <w:r w:rsidRPr="006C25B2">
              <w:rPr>
                <w:rFonts w:ascii="Times New Roman" w:eastAsia="Times New Roman" w:hAnsi="Times New Roman" w:cs="Times New Roman"/>
              </w:rPr>
              <w:t xml:space="preserve"> и т.д. </w:t>
            </w:r>
          </w:p>
        </w:tc>
        <w:tc>
          <w:tcPr>
            <w:tcW w:w="2409" w:type="dxa"/>
          </w:tcPr>
          <w:p w14:paraId="2C952CB7" w14:textId="77777777" w:rsidR="006C25B2" w:rsidRPr="006C25B2" w:rsidRDefault="006C25B2" w:rsidP="006C25B2">
            <w:pPr>
              <w:spacing w:after="200" w:line="276" w:lineRule="auto"/>
              <w:rPr>
                <w:rFonts w:ascii="Times New Roman" w:eastAsia="Times New Roman" w:hAnsi="Times New Roman" w:cs="Times New Roman"/>
              </w:rPr>
            </w:pPr>
            <w:r w:rsidRPr="006C25B2">
              <w:rPr>
                <w:rFonts w:ascii="Times New Roman" w:eastAsia="Times New Roman" w:hAnsi="Times New Roman" w:cs="Times New Roman"/>
              </w:rPr>
              <w:t xml:space="preserve">1. Индивидуальная работа: </w:t>
            </w:r>
          </w:p>
          <w:p w14:paraId="71E13B80" w14:textId="794A4943" w:rsidR="006C25B2" w:rsidRPr="006C25B2" w:rsidRDefault="006C25B2" w:rsidP="003B54EE">
            <w:pPr>
              <w:spacing w:after="200" w:line="276" w:lineRule="auto"/>
              <w:rPr>
                <w:rFonts w:ascii="Times New Roman" w:eastAsia="Times New Roman" w:hAnsi="Times New Roman" w:cs="Times New Roman"/>
              </w:rPr>
            </w:pPr>
            <w:r w:rsidRPr="006C25B2">
              <w:rPr>
                <w:rFonts w:ascii="Times New Roman" w:eastAsia="Times New Roman" w:hAnsi="Times New Roman" w:cs="Times New Roman"/>
              </w:rPr>
              <w:t>Интерпретация любой из глав поэмы Анны Ахматовой «Реквием» или сочинение – рассуждение «Трагедия личности, семьи, народа в поэме А. А. Ахматовой "Реквием" или создать Облако слов по поэме Ахмато</w:t>
            </w:r>
            <w:r w:rsidR="003B54EE">
              <w:rPr>
                <w:rFonts w:ascii="Times New Roman" w:eastAsia="Times New Roman" w:hAnsi="Times New Roman" w:cs="Times New Roman"/>
              </w:rPr>
              <w:t>вой «Реквием».</w:t>
            </w:r>
          </w:p>
        </w:tc>
        <w:tc>
          <w:tcPr>
            <w:tcW w:w="1701" w:type="dxa"/>
          </w:tcPr>
          <w:p w14:paraId="6FCE8547" w14:textId="14759A22" w:rsidR="006C25B2" w:rsidRPr="004E28FA" w:rsidRDefault="006C25B2" w:rsidP="006C25B2">
            <w:pPr>
              <w:spacing w:after="200" w:line="276" w:lineRule="auto"/>
              <w:rPr>
                <w:rFonts w:ascii="Times New Roman" w:eastAsia="Times New Roman" w:hAnsi="Times New Roman" w:cs="Times New Roman"/>
              </w:rPr>
            </w:pPr>
            <w:r w:rsidRPr="006C25B2">
              <w:rPr>
                <w:rFonts w:ascii="Times New Roman" w:eastAsia="Times New Roman" w:hAnsi="Times New Roman" w:cs="Times New Roman"/>
                <w:lang w:val="sl-SI"/>
              </w:rPr>
              <w:t>Напишут</w:t>
            </w:r>
            <w:r w:rsidRPr="006C25B2">
              <w:rPr>
                <w:rFonts w:ascii="Times New Roman" w:eastAsia="Times New Roman" w:hAnsi="Times New Roman" w:cs="Times New Roman"/>
              </w:rPr>
              <w:t xml:space="preserve"> интерпретацию любой из глав поэмы /сочинение- рассуждение или создадут Облако слов по поэме Ахматовой «Реквием».</w:t>
            </w:r>
          </w:p>
        </w:tc>
        <w:tc>
          <w:tcPr>
            <w:tcW w:w="1418" w:type="dxa"/>
          </w:tcPr>
          <w:p w14:paraId="644EDA60" w14:textId="6DE63393" w:rsidR="006C25B2" w:rsidRPr="006C25B2" w:rsidRDefault="006C25B2" w:rsidP="006C25B2">
            <w:pPr>
              <w:spacing w:after="200" w:line="276" w:lineRule="auto"/>
              <w:rPr>
                <w:rFonts w:ascii="Times New Roman" w:eastAsia="Times New Roman" w:hAnsi="Times New Roman" w:cs="Times New Roman"/>
                <w:lang w:val="sl-SI"/>
              </w:rPr>
            </w:pPr>
            <w:r w:rsidRPr="006C25B2">
              <w:rPr>
                <w:rFonts w:ascii="Times New Roman" w:eastAsia="Times New Roman" w:hAnsi="Times New Roman" w:cs="Times New Roman"/>
                <w:lang w:val="sl-SI"/>
              </w:rPr>
              <w:t xml:space="preserve">Оценивание по критериям (приложение </w:t>
            </w:r>
            <w:r w:rsidRPr="006C25B2">
              <w:rPr>
                <w:rFonts w:ascii="Times New Roman" w:eastAsia="Times New Roman" w:hAnsi="Times New Roman" w:cs="Times New Roman"/>
              </w:rPr>
              <w:t>2</w:t>
            </w:r>
            <w:r w:rsidRPr="006C25B2">
              <w:rPr>
                <w:rFonts w:ascii="Times New Roman" w:eastAsia="Times New Roman" w:hAnsi="Times New Roman" w:cs="Times New Roman"/>
                <w:lang w:val="sl-SI"/>
              </w:rPr>
              <w:t>).</w:t>
            </w:r>
          </w:p>
        </w:tc>
      </w:tr>
    </w:tbl>
    <w:p w14:paraId="20541730" w14:textId="77777777" w:rsidR="006C25B2" w:rsidRPr="006C25B2" w:rsidRDefault="006C25B2" w:rsidP="006C25B2">
      <w:pPr>
        <w:rPr>
          <w:rFonts w:ascii="Times New Roman" w:hAnsi="Times New Roman" w:cs="Times New Roman"/>
          <w:b/>
          <w:bCs/>
          <w:sz w:val="24"/>
          <w:szCs w:val="24"/>
        </w:rPr>
      </w:pPr>
    </w:p>
    <w:p w14:paraId="57701791" w14:textId="77777777" w:rsidR="003B54EE" w:rsidRDefault="003B54EE" w:rsidP="006C25B2">
      <w:pPr>
        <w:rPr>
          <w:rFonts w:ascii="Times New Roman" w:hAnsi="Times New Roman" w:cs="Times New Roman"/>
          <w:b/>
          <w:bCs/>
          <w:sz w:val="24"/>
          <w:szCs w:val="24"/>
        </w:rPr>
      </w:pPr>
    </w:p>
    <w:p w14:paraId="550A3D11" w14:textId="7BB48570" w:rsidR="006C25B2" w:rsidRPr="006C25B2" w:rsidRDefault="004E28FA" w:rsidP="006C25B2">
      <w:pPr>
        <w:rPr>
          <w:rFonts w:ascii="Times New Roman" w:hAnsi="Times New Roman" w:cs="Times New Roman"/>
          <w:b/>
          <w:bCs/>
          <w:sz w:val="24"/>
          <w:szCs w:val="24"/>
        </w:rPr>
      </w:pPr>
      <w:r>
        <w:rPr>
          <w:rFonts w:ascii="Times New Roman" w:hAnsi="Times New Roman" w:cs="Times New Roman"/>
          <w:b/>
          <w:bCs/>
          <w:sz w:val="24"/>
          <w:szCs w:val="24"/>
        </w:rPr>
        <w:t>Рабочий лист 1.</w:t>
      </w:r>
    </w:p>
    <w:p w14:paraId="04D58A99" w14:textId="77777777" w:rsidR="006C25B2" w:rsidRPr="006C25B2" w:rsidRDefault="006C25B2" w:rsidP="006C25B2">
      <w:pPr>
        <w:rPr>
          <w:rFonts w:ascii="Times New Roman" w:hAnsi="Times New Roman" w:cs="Times New Roman"/>
          <w:b/>
          <w:bCs/>
          <w:sz w:val="24"/>
          <w:szCs w:val="24"/>
        </w:rPr>
      </w:pPr>
      <w:r w:rsidRPr="006C25B2">
        <w:rPr>
          <w:rFonts w:ascii="Times New Roman" w:hAnsi="Times New Roman" w:cs="Times New Roman"/>
          <w:b/>
          <w:bCs/>
          <w:sz w:val="24"/>
          <w:szCs w:val="24"/>
        </w:rPr>
        <w:t>Задание 1.</w:t>
      </w:r>
    </w:p>
    <w:p w14:paraId="0F32C5C2" w14:textId="77777777" w:rsidR="006C25B2" w:rsidRPr="006C25B2" w:rsidRDefault="006C25B2" w:rsidP="006C25B2">
      <w:pPr>
        <w:numPr>
          <w:ilvl w:val="0"/>
          <w:numId w:val="35"/>
        </w:numPr>
        <w:spacing w:before="120" w:after="200" w:line="276" w:lineRule="auto"/>
        <w:contextualSpacing/>
        <w:jc w:val="both"/>
        <w:rPr>
          <w:rFonts w:ascii="Times New Roman" w:hAnsi="Times New Roman" w:cs="Times New Roman"/>
          <w:b/>
          <w:bCs/>
          <w:i/>
          <w:iCs/>
          <w:sz w:val="24"/>
          <w:szCs w:val="24"/>
        </w:rPr>
      </w:pPr>
      <w:r w:rsidRPr="006C25B2">
        <w:rPr>
          <w:rFonts w:ascii="Times New Roman" w:hAnsi="Times New Roman" w:cs="Times New Roman"/>
          <w:b/>
          <w:bCs/>
          <w:i/>
          <w:iCs/>
          <w:sz w:val="24"/>
          <w:szCs w:val="24"/>
        </w:rPr>
        <w:t>Изучите данную ниже статью.</w:t>
      </w:r>
    </w:p>
    <w:p w14:paraId="29D96378" w14:textId="007B4F95" w:rsidR="006C25B2" w:rsidRPr="006C25B2" w:rsidRDefault="006C25B2" w:rsidP="006C25B2">
      <w:pPr>
        <w:spacing w:line="276" w:lineRule="auto"/>
        <w:jc w:val="both"/>
        <w:rPr>
          <w:rFonts w:ascii="Times New Roman" w:hAnsi="Times New Roman" w:cs="Times New Roman"/>
          <w:b/>
          <w:bCs/>
          <w:i/>
          <w:iCs/>
          <w:sz w:val="24"/>
          <w:szCs w:val="24"/>
        </w:rPr>
      </w:pPr>
    </w:p>
    <w:p w14:paraId="13C9AAB8" w14:textId="11BB4A02" w:rsidR="006C25B2" w:rsidRPr="006C25B2" w:rsidRDefault="006C25B2" w:rsidP="006C25B2">
      <w:pPr>
        <w:spacing w:line="276" w:lineRule="auto"/>
        <w:jc w:val="both"/>
        <w:rPr>
          <w:rFonts w:ascii="Times New Roman" w:hAnsi="Times New Roman" w:cs="Times New Roman"/>
          <w:b/>
          <w:bCs/>
          <w:i/>
          <w:iCs/>
          <w:sz w:val="24"/>
          <w:szCs w:val="24"/>
        </w:rPr>
      </w:pPr>
    </w:p>
    <w:p w14:paraId="3AA70A31" w14:textId="3376348C" w:rsidR="006C25B2" w:rsidRPr="006C25B2" w:rsidRDefault="006C25B2" w:rsidP="006C25B2">
      <w:pPr>
        <w:spacing w:line="276" w:lineRule="auto"/>
        <w:jc w:val="both"/>
        <w:rPr>
          <w:rFonts w:ascii="Times New Roman" w:hAnsi="Times New Roman" w:cs="Times New Roman"/>
          <w:b/>
          <w:bCs/>
          <w:i/>
          <w:iCs/>
          <w:sz w:val="24"/>
          <w:szCs w:val="24"/>
        </w:rPr>
      </w:pPr>
    </w:p>
    <w:p w14:paraId="353EE03B" w14:textId="15A8B5AA" w:rsidR="006C25B2" w:rsidRPr="006C25B2" w:rsidRDefault="006C25B2" w:rsidP="006C25B2">
      <w:pPr>
        <w:spacing w:line="276" w:lineRule="auto"/>
        <w:jc w:val="both"/>
        <w:rPr>
          <w:rFonts w:ascii="Times New Roman" w:hAnsi="Times New Roman" w:cs="Times New Roman"/>
          <w:b/>
          <w:bCs/>
          <w:i/>
          <w:iCs/>
          <w:sz w:val="24"/>
          <w:szCs w:val="24"/>
        </w:rPr>
      </w:pPr>
      <w:r w:rsidRPr="006C25B2">
        <w:rPr>
          <w:rFonts w:ascii="Times New Roman" w:hAnsi="Times New Roman" w:cs="Times New Roman"/>
          <w:b/>
          <w:bCs/>
          <w:noProof/>
          <w:sz w:val="24"/>
          <w:szCs w:val="24"/>
          <w:lang w:val="lt-LT" w:eastAsia="lt-LT"/>
        </w:rPr>
        <w:lastRenderedPageBreak/>
        <mc:AlternateContent>
          <mc:Choice Requires="wps">
            <w:drawing>
              <wp:anchor distT="0" distB="0" distL="114300" distR="114300" simplePos="0" relativeHeight="251669504" behindDoc="0" locked="0" layoutInCell="1" allowOverlap="1" wp14:anchorId="2FDCE96F" wp14:editId="55F99696">
                <wp:simplePos x="0" y="0"/>
                <wp:positionH relativeFrom="margin">
                  <wp:align>left</wp:align>
                </wp:positionH>
                <wp:positionV relativeFrom="paragraph">
                  <wp:posOffset>-288925</wp:posOffset>
                </wp:positionV>
                <wp:extent cx="6324600" cy="3215640"/>
                <wp:effectExtent l="0" t="0" r="19050" b="22860"/>
                <wp:wrapNone/>
                <wp:docPr id="46" name="Text Box 46"/>
                <wp:cNvGraphicFramePr/>
                <a:graphic xmlns:a="http://schemas.openxmlformats.org/drawingml/2006/main">
                  <a:graphicData uri="http://schemas.microsoft.com/office/word/2010/wordprocessingShape">
                    <wps:wsp>
                      <wps:cNvSpPr txBox="1"/>
                      <wps:spPr>
                        <a:xfrm>
                          <a:off x="0" y="0"/>
                          <a:ext cx="6324600" cy="3215640"/>
                        </a:xfrm>
                        <a:prstGeom prst="rect">
                          <a:avLst/>
                        </a:prstGeom>
                        <a:solidFill>
                          <a:sysClr val="window" lastClr="FFFFFF"/>
                        </a:solidFill>
                        <a:ln w="6350">
                          <a:solidFill>
                            <a:prstClr val="black"/>
                          </a:solidFill>
                        </a:ln>
                      </wps:spPr>
                      <wps:txbx>
                        <w:txbxContent>
                          <w:p w14:paraId="60D309AE" w14:textId="77777777" w:rsidR="00C41FAE" w:rsidRPr="009D0E05" w:rsidRDefault="00C41FAE" w:rsidP="006C25B2">
                            <w:pPr>
                              <w:jc w:val="center"/>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И</w:t>
                            </w:r>
                            <w:r w:rsidRPr="009D0E05">
                              <w:rPr>
                                <w:rFonts w:ascii="Times New Roman" w:eastAsia="Times New Roman" w:hAnsi="Times New Roman" w:cs="Times New Roman"/>
                                <w:b/>
                                <w:bCs/>
                                <w:i/>
                                <w:iCs/>
                                <w:sz w:val="24"/>
                                <w:szCs w:val="24"/>
                              </w:rPr>
                              <w:t>стори</w:t>
                            </w:r>
                            <w:r>
                              <w:rPr>
                                <w:rFonts w:ascii="Times New Roman" w:eastAsia="Times New Roman" w:hAnsi="Times New Roman" w:cs="Times New Roman"/>
                                <w:b/>
                                <w:bCs/>
                                <w:i/>
                                <w:iCs/>
                                <w:sz w:val="24"/>
                                <w:szCs w:val="24"/>
                              </w:rPr>
                              <w:t>я</w:t>
                            </w:r>
                            <w:r w:rsidRPr="009D0E05">
                              <w:rPr>
                                <w:rFonts w:ascii="Times New Roman" w:eastAsia="Times New Roman" w:hAnsi="Times New Roman" w:cs="Times New Roman"/>
                                <w:b/>
                                <w:bCs/>
                                <w:i/>
                                <w:iCs/>
                                <w:sz w:val="24"/>
                                <w:szCs w:val="24"/>
                              </w:rPr>
                              <w:t xml:space="preserve"> создания и публикации поэмы</w:t>
                            </w:r>
                          </w:p>
                          <w:p w14:paraId="4AA96388" w14:textId="1E830F16" w:rsidR="00C41FAE" w:rsidRPr="004E28FA" w:rsidRDefault="00C41FAE" w:rsidP="004E28FA">
                            <w:pPr>
                              <w:jc w:val="both"/>
                              <w:rPr>
                                <w:rFonts w:ascii="Times New Roman" w:eastAsia="Times New Roman" w:hAnsi="Times New Roman" w:cs="Times New Roman"/>
                                <w:i/>
                                <w:iCs/>
                                <w:sz w:val="24"/>
                                <w:szCs w:val="24"/>
                              </w:rPr>
                            </w:pPr>
                            <w:r w:rsidRPr="009D0E05">
                              <w:rPr>
                                <w:rFonts w:ascii="Times New Roman" w:eastAsia="Times New Roman" w:hAnsi="Times New Roman" w:cs="Times New Roman"/>
                                <w:i/>
                                <w:iCs/>
                                <w:sz w:val="24"/>
                                <w:szCs w:val="24"/>
                              </w:rPr>
                              <w:t xml:space="preserve"> Впервые опубликована в журнале «Октябрь», 1987, No3 (публикация 3.</w:t>
                            </w:r>
                            <w:r>
                              <w:rPr>
                                <w:rFonts w:ascii="Times New Roman" w:eastAsia="Times New Roman" w:hAnsi="Times New Roman" w:cs="Times New Roman"/>
                                <w:i/>
                                <w:iCs/>
                                <w:sz w:val="24"/>
                                <w:szCs w:val="24"/>
                              </w:rPr>
                              <w:t xml:space="preserve"> </w:t>
                            </w:r>
                            <w:r w:rsidRPr="009D0E05">
                              <w:rPr>
                                <w:rFonts w:ascii="Times New Roman" w:eastAsia="Times New Roman" w:hAnsi="Times New Roman" w:cs="Times New Roman"/>
                                <w:i/>
                                <w:iCs/>
                                <w:sz w:val="24"/>
                                <w:szCs w:val="24"/>
                              </w:rPr>
                              <w:t>Томашевской). Над лирическим циклом «Реквием», позднее называемом ею и поэмой, Ахматова работала в 1934 — 1940 годах и в начале 60-х годов. По словам Л.К. Чуковской, «Реквием» заучивался людьми, которым Ахматова доверяла, а таких было не более десятка. Рукописи, как правило, сжигались, и только в 1962 году Ахматова передала «Реквием» в редакцию «Нового мира». К этому времени поэма имела уже широкое хождение среди читателей в «самиздатовских»</w:t>
                            </w:r>
                            <w:r>
                              <w:rPr>
                                <w:rFonts w:ascii="Times New Roman" w:eastAsia="Times New Roman" w:hAnsi="Times New Roman" w:cs="Times New Roman"/>
                                <w:i/>
                                <w:iCs/>
                                <w:sz w:val="24"/>
                                <w:szCs w:val="24"/>
                              </w:rPr>
                              <w:t xml:space="preserve"> </w:t>
                            </w:r>
                            <w:r w:rsidRPr="009D0E05">
                              <w:rPr>
                                <w:rFonts w:ascii="Times New Roman" w:eastAsia="Times New Roman" w:hAnsi="Times New Roman" w:cs="Times New Roman"/>
                                <w:i/>
                                <w:iCs/>
                                <w:sz w:val="24"/>
                                <w:szCs w:val="24"/>
                              </w:rPr>
                              <w:t>(1) списках. По сообщению В. К. Покровского, в некоторых списках поэма имела конкурирующее название «Фонтанный Дом»). Один из списков попал за границу, и впервые полностью (без ведома автора) «Реквием» был опубликован отдельной книгой в Мюнхене (1963). Экземпляр мюнхенского «Реквиема» был подарен Ахматовой (с авторской правкой) её библиографу М. В. Латманизову. Ныне он находится в музее А. Ахматовой в Фонтанном доме и был взят за основу при подготовке настоящего издания, с учётом всех последних публикаций... Поскольку «Реквием» при жизни Ахматовой не был напечатан в нашей стране, остаётся дискуссионным вопрос о том, какой список следует считать каноническим</w:t>
                            </w:r>
                            <w:r>
                              <w:rPr>
                                <w:rFonts w:ascii="Times New Roman" w:eastAsia="Times New Roman" w:hAnsi="Times New Roman" w:cs="Times New Roman"/>
                                <w:i/>
                                <w:iCs/>
                                <w:sz w:val="24"/>
                                <w:szCs w:val="24"/>
                              </w:rPr>
                              <w:t xml:space="preserve"> </w:t>
                            </w:r>
                            <w:r w:rsidRPr="009D0E05">
                              <w:rPr>
                                <w:rFonts w:ascii="Times New Roman" w:eastAsia="Times New Roman" w:hAnsi="Times New Roman" w:cs="Times New Roman"/>
                                <w:i/>
                                <w:iCs/>
                                <w:sz w:val="24"/>
                                <w:szCs w:val="24"/>
                              </w:rPr>
                              <w:t>(2).</w:t>
                            </w:r>
                          </w:p>
                          <w:p w14:paraId="5F5C30E5" w14:textId="77777777" w:rsidR="00C41FAE" w:rsidRDefault="00C41FAE" w:rsidP="006C25B2"/>
                          <w:p w14:paraId="6ECCAEE2" w14:textId="77777777" w:rsidR="00C41FAE" w:rsidRDefault="00C41FAE" w:rsidP="006C25B2"/>
                          <w:p w14:paraId="3D5E114F" w14:textId="77777777" w:rsidR="00C41FAE" w:rsidRDefault="00C41FAE" w:rsidP="006C25B2"/>
                          <w:p w14:paraId="5CCACB41" w14:textId="77777777" w:rsidR="00C41FAE" w:rsidRPr="009D0E05" w:rsidRDefault="00C41FAE" w:rsidP="006C25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DCE96F" id="_x0000_t202" coordsize="21600,21600" o:spt="202" path="m,l,21600r21600,l21600,xe">
                <v:stroke joinstyle="miter"/>
                <v:path gradientshapeok="t" o:connecttype="rect"/>
              </v:shapetype>
              <v:shape id="Text Box 46" o:spid="_x0000_s1076" type="#_x0000_t202" style="position:absolute;left:0;text-align:left;margin-left:0;margin-top:-22.75pt;width:498pt;height:253.2pt;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" fillcolor="window" strokeweight=".5pt">
                <v:textbox>
                  <w:txbxContent>
                    <w:p w14:paraId="60D309AE" w14:textId="77777777" w:rsidR="00C41FAE" w:rsidRPr="009D0E05" w:rsidRDefault="00C41FAE" w:rsidP="006C25B2">
                      <w:pPr>
                        <w:jc w:val="center"/>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И</w:t>
                      </w:r>
                      <w:r w:rsidRPr="009D0E05">
                        <w:rPr>
                          <w:rFonts w:ascii="Times New Roman" w:eastAsia="Times New Roman" w:hAnsi="Times New Roman" w:cs="Times New Roman"/>
                          <w:b/>
                          <w:bCs/>
                          <w:i/>
                          <w:iCs/>
                          <w:sz w:val="24"/>
                          <w:szCs w:val="24"/>
                        </w:rPr>
                        <w:t>стори</w:t>
                      </w:r>
                      <w:r>
                        <w:rPr>
                          <w:rFonts w:ascii="Times New Roman" w:eastAsia="Times New Roman" w:hAnsi="Times New Roman" w:cs="Times New Roman"/>
                          <w:b/>
                          <w:bCs/>
                          <w:i/>
                          <w:iCs/>
                          <w:sz w:val="24"/>
                          <w:szCs w:val="24"/>
                        </w:rPr>
                        <w:t>я</w:t>
                      </w:r>
                      <w:r w:rsidRPr="009D0E05">
                        <w:rPr>
                          <w:rFonts w:ascii="Times New Roman" w:eastAsia="Times New Roman" w:hAnsi="Times New Roman" w:cs="Times New Roman"/>
                          <w:b/>
                          <w:bCs/>
                          <w:i/>
                          <w:iCs/>
                          <w:sz w:val="24"/>
                          <w:szCs w:val="24"/>
                        </w:rPr>
                        <w:t xml:space="preserve"> создания и публикации поэмы</w:t>
                      </w:r>
                    </w:p>
                    <w:p w14:paraId="4AA96388" w14:textId="1E830F16" w:rsidR="00C41FAE" w:rsidRPr="004E28FA" w:rsidRDefault="00C41FAE" w:rsidP="004E28FA">
                      <w:pPr>
                        <w:jc w:val="both"/>
                        <w:rPr>
                          <w:rFonts w:ascii="Times New Roman" w:eastAsia="Times New Roman" w:hAnsi="Times New Roman" w:cs="Times New Roman"/>
                          <w:i/>
                          <w:iCs/>
                          <w:sz w:val="24"/>
                          <w:szCs w:val="24"/>
                        </w:rPr>
                      </w:pPr>
                      <w:r w:rsidRPr="009D0E05">
                        <w:rPr>
                          <w:rFonts w:ascii="Times New Roman" w:eastAsia="Times New Roman" w:hAnsi="Times New Roman" w:cs="Times New Roman"/>
                          <w:i/>
                          <w:iCs/>
                          <w:sz w:val="24"/>
                          <w:szCs w:val="24"/>
                        </w:rPr>
                        <w:t xml:space="preserve"> Впервые опубликована в журнале «Октябрь», 1987, No3 (публикация 3.</w:t>
                      </w:r>
                      <w:r>
                        <w:rPr>
                          <w:rFonts w:ascii="Times New Roman" w:eastAsia="Times New Roman" w:hAnsi="Times New Roman" w:cs="Times New Roman"/>
                          <w:i/>
                          <w:iCs/>
                          <w:sz w:val="24"/>
                          <w:szCs w:val="24"/>
                        </w:rPr>
                        <w:t xml:space="preserve"> </w:t>
                      </w:r>
                      <w:r w:rsidRPr="009D0E05">
                        <w:rPr>
                          <w:rFonts w:ascii="Times New Roman" w:eastAsia="Times New Roman" w:hAnsi="Times New Roman" w:cs="Times New Roman"/>
                          <w:i/>
                          <w:iCs/>
                          <w:sz w:val="24"/>
                          <w:szCs w:val="24"/>
                        </w:rPr>
                        <w:t>Томашевской). Над лирическим циклом «Реквием», позднее называемом ею и поэмой, Ахматова работала в 1934 — 1940 годах и в начале 60-х годов. По словам Л.К. Чуковской, «Реквием» заучивался людьми, которым Ахматова доверяла, а таких было не более десятка. Рукописи, как правило, сжигались, и только в 1962 году Ахматова передала «Реквием» в редакцию «Нового мира». К этому времени поэма имела уже широкое хождение среди читателей в «самиздатовских»</w:t>
                      </w:r>
                      <w:r>
                        <w:rPr>
                          <w:rFonts w:ascii="Times New Roman" w:eastAsia="Times New Roman" w:hAnsi="Times New Roman" w:cs="Times New Roman"/>
                          <w:i/>
                          <w:iCs/>
                          <w:sz w:val="24"/>
                          <w:szCs w:val="24"/>
                        </w:rPr>
                        <w:t xml:space="preserve"> </w:t>
                      </w:r>
                      <w:r w:rsidRPr="009D0E05">
                        <w:rPr>
                          <w:rFonts w:ascii="Times New Roman" w:eastAsia="Times New Roman" w:hAnsi="Times New Roman" w:cs="Times New Roman"/>
                          <w:i/>
                          <w:iCs/>
                          <w:sz w:val="24"/>
                          <w:szCs w:val="24"/>
                        </w:rPr>
                        <w:t>(1) списках. По сообщению В. К. Покровского, в некоторых списках поэма имела конкурирующее название «Фонтанный Дом»). Один из списков попал за границу, и впервые полностью (без ведома автора) «Реквием» был опубликован отдельной книгой в Мюнхене (1963). Экземпляр мюнхенского «Реквиема» был подарен Ахматовой (с авторской правкой) её библиографу М. В. Латманизову. Ныне он находится в музее А. Ахматовой в Фонтанном доме и был взят за основу при подготовке настоящего издания, с учётом всех последних публикаций... Поскольку «Реквием» при жизни Ахматовой не был напечатан в нашей стране, остаётся дискуссионным вопрос о том, какой список следует считать каноническим</w:t>
                      </w:r>
                      <w:r>
                        <w:rPr>
                          <w:rFonts w:ascii="Times New Roman" w:eastAsia="Times New Roman" w:hAnsi="Times New Roman" w:cs="Times New Roman"/>
                          <w:i/>
                          <w:iCs/>
                          <w:sz w:val="24"/>
                          <w:szCs w:val="24"/>
                        </w:rPr>
                        <w:t xml:space="preserve"> </w:t>
                      </w:r>
                      <w:r w:rsidRPr="009D0E05">
                        <w:rPr>
                          <w:rFonts w:ascii="Times New Roman" w:eastAsia="Times New Roman" w:hAnsi="Times New Roman" w:cs="Times New Roman"/>
                          <w:i/>
                          <w:iCs/>
                          <w:sz w:val="24"/>
                          <w:szCs w:val="24"/>
                        </w:rPr>
                        <w:t>(2).</w:t>
                      </w:r>
                    </w:p>
                    <w:p w14:paraId="5F5C30E5" w14:textId="77777777" w:rsidR="00C41FAE" w:rsidRDefault="00C41FAE" w:rsidP="006C25B2"/>
                    <w:p w14:paraId="6ECCAEE2" w14:textId="77777777" w:rsidR="00C41FAE" w:rsidRDefault="00C41FAE" w:rsidP="006C25B2"/>
                    <w:p w14:paraId="3D5E114F" w14:textId="77777777" w:rsidR="00C41FAE" w:rsidRDefault="00C41FAE" w:rsidP="006C25B2"/>
                    <w:p w14:paraId="5CCACB41" w14:textId="77777777" w:rsidR="00C41FAE" w:rsidRPr="009D0E05" w:rsidRDefault="00C41FAE" w:rsidP="006C25B2"/>
                  </w:txbxContent>
                </v:textbox>
                <w10:wrap anchorx="margin"/>
              </v:shape>
            </w:pict>
          </mc:Fallback>
        </mc:AlternateContent>
      </w:r>
    </w:p>
    <w:p w14:paraId="482CF686" w14:textId="77777777" w:rsidR="006C25B2" w:rsidRPr="006C25B2" w:rsidRDefault="006C25B2" w:rsidP="006C25B2">
      <w:pPr>
        <w:spacing w:line="276" w:lineRule="auto"/>
        <w:jc w:val="both"/>
        <w:rPr>
          <w:rFonts w:ascii="Times New Roman" w:hAnsi="Times New Roman" w:cs="Times New Roman"/>
          <w:b/>
          <w:bCs/>
          <w:i/>
          <w:iCs/>
          <w:sz w:val="24"/>
          <w:szCs w:val="24"/>
        </w:rPr>
      </w:pPr>
    </w:p>
    <w:p w14:paraId="7FFA4A44" w14:textId="77777777" w:rsidR="006C25B2" w:rsidRPr="006C25B2" w:rsidRDefault="006C25B2" w:rsidP="006C25B2">
      <w:pPr>
        <w:spacing w:line="276" w:lineRule="auto"/>
        <w:jc w:val="both"/>
        <w:rPr>
          <w:rFonts w:ascii="Times New Roman" w:hAnsi="Times New Roman" w:cs="Times New Roman"/>
          <w:b/>
          <w:bCs/>
          <w:i/>
          <w:iCs/>
          <w:sz w:val="24"/>
          <w:szCs w:val="24"/>
        </w:rPr>
      </w:pPr>
    </w:p>
    <w:p w14:paraId="40001FDE" w14:textId="77777777" w:rsidR="006C25B2" w:rsidRPr="006C25B2" w:rsidRDefault="006C25B2" w:rsidP="006C25B2">
      <w:pPr>
        <w:spacing w:line="276" w:lineRule="auto"/>
        <w:jc w:val="both"/>
        <w:rPr>
          <w:rFonts w:ascii="Times New Roman" w:hAnsi="Times New Roman" w:cs="Times New Roman"/>
          <w:b/>
          <w:bCs/>
          <w:i/>
          <w:iCs/>
          <w:sz w:val="24"/>
          <w:szCs w:val="24"/>
        </w:rPr>
      </w:pPr>
    </w:p>
    <w:p w14:paraId="5FD36994" w14:textId="77777777" w:rsidR="006C25B2" w:rsidRPr="006C25B2" w:rsidRDefault="006C25B2" w:rsidP="006C25B2">
      <w:pPr>
        <w:spacing w:line="276" w:lineRule="auto"/>
        <w:jc w:val="both"/>
        <w:rPr>
          <w:rFonts w:ascii="Times New Roman" w:hAnsi="Times New Roman" w:cs="Times New Roman"/>
          <w:b/>
          <w:bCs/>
          <w:i/>
          <w:iCs/>
          <w:sz w:val="24"/>
          <w:szCs w:val="24"/>
        </w:rPr>
      </w:pPr>
    </w:p>
    <w:p w14:paraId="4C863C1D" w14:textId="77777777" w:rsidR="006C25B2" w:rsidRPr="006C25B2" w:rsidRDefault="006C25B2" w:rsidP="006C25B2">
      <w:pPr>
        <w:spacing w:line="276" w:lineRule="auto"/>
        <w:jc w:val="both"/>
        <w:rPr>
          <w:rFonts w:ascii="Times New Roman" w:hAnsi="Times New Roman" w:cs="Times New Roman"/>
          <w:b/>
          <w:bCs/>
          <w:i/>
          <w:iCs/>
          <w:sz w:val="24"/>
          <w:szCs w:val="24"/>
        </w:rPr>
      </w:pPr>
    </w:p>
    <w:p w14:paraId="54BD0D36" w14:textId="77777777" w:rsidR="006C25B2" w:rsidRPr="006C25B2" w:rsidRDefault="006C25B2" w:rsidP="006C25B2">
      <w:pPr>
        <w:spacing w:before="120"/>
        <w:ind w:left="720"/>
        <w:contextualSpacing/>
        <w:jc w:val="both"/>
        <w:rPr>
          <w:rFonts w:ascii="Times New Roman" w:hAnsi="Times New Roman" w:cs="Times New Roman"/>
          <w:b/>
          <w:bCs/>
          <w:i/>
          <w:iCs/>
          <w:sz w:val="24"/>
          <w:szCs w:val="24"/>
        </w:rPr>
      </w:pPr>
    </w:p>
    <w:p w14:paraId="73B0A0F0" w14:textId="77777777" w:rsidR="006C25B2" w:rsidRPr="006C25B2" w:rsidRDefault="006C25B2" w:rsidP="006C25B2">
      <w:pPr>
        <w:spacing w:before="120"/>
        <w:ind w:left="720"/>
        <w:contextualSpacing/>
        <w:jc w:val="both"/>
        <w:rPr>
          <w:rFonts w:ascii="Times New Roman" w:hAnsi="Times New Roman" w:cs="Times New Roman"/>
          <w:b/>
          <w:bCs/>
          <w:i/>
          <w:iCs/>
          <w:sz w:val="24"/>
          <w:szCs w:val="24"/>
        </w:rPr>
      </w:pPr>
    </w:p>
    <w:p w14:paraId="5A1B0C99" w14:textId="77777777" w:rsidR="006C25B2" w:rsidRPr="006C25B2" w:rsidRDefault="006C25B2" w:rsidP="006C25B2">
      <w:pPr>
        <w:spacing w:before="120"/>
        <w:ind w:left="720"/>
        <w:contextualSpacing/>
        <w:jc w:val="both"/>
        <w:rPr>
          <w:rFonts w:ascii="Times New Roman" w:hAnsi="Times New Roman" w:cs="Times New Roman"/>
          <w:b/>
          <w:bCs/>
          <w:i/>
          <w:iCs/>
          <w:sz w:val="24"/>
          <w:szCs w:val="24"/>
        </w:rPr>
      </w:pPr>
    </w:p>
    <w:p w14:paraId="5ABF3BB2" w14:textId="77777777" w:rsidR="006C25B2" w:rsidRPr="006C25B2" w:rsidRDefault="006C25B2" w:rsidP="006C25B2">
      <w:pPr>
        <w:spacing w:before="120"/>
        <w:ind w:left="720"/>
        <w:contextualSpacing/>
        <w:jc w:val="both"/>
        <w:rPr>
          <w:rFonts w:ascii="Times New Roman" w:hAnsi="Times New Roman" w:cs="Times New Roman"/>
          <w:b/>
          <w:bCs/>
          <w:i/>
          <w:iCs/>
          <w:sz w:val="24"/>
          <w:szCs w:val="24"/>
        </w:rPr>
      </w:pPr>
    </w:p>
    <w:p w14:paraId="75620E00" w14:textId="40EEDA6B" w:rsidR="006C25B2" w:rsidRDefault="006C25B2" w:rsidP="006C25B2">
      <w:pPr>
        <w:spacing w:before="120"/>
        <w:ind w:left="720"/>
        <w:contextualSpacing/>
        <w:jc w:val="both"/>
        <w:rPr>
          <w:rFonts w:ascii="Times New Roman" w:hAnsi="Times New Roman" w:cs="Times New Roman"/>
          <w:b/>
          <w:bCs/>
          <w:i/>
          <w:iCs/>
          <w:sz w:val="24"/>
          <w:szCs w:val="24"/>
        </w:rPr>
      </w:pPr>
    </w:p>
    <w:p w14:paraId="61E9549E" w14:textId="4F6026CF" w:rsidR="006C25B2" w:rsidRDefault="006C25B2" w:rsidP="006C25B2">
      <w:pPr>
        <w:spacing w:before="120"/>
        <w:ind w:left="720"/>
        <w:contextualSpacing/>
        <w:jc w:val="both"/>
        <w:rPr>
          <w:rFonts w:ascii="Times New Roman" w:hAnsi="Times New Roman" w:cs="Times New Roman"/>
          <w:b/>
          <w:bCs/>
          <w:i/>
          <w:iCs/>
          <w:sz w:val="24"/>
          <w:szCs w:val="24"/>
        </w:rPr>
      </w:pPr>
    </w:p>
    <w:p w14:paraId="36BDC53E" w14:textId="77777777" w:rsidR="006C25B2" w:rsidRPr="006C25B2" w:rsidRDefault="006C25B2" w:rsidP="006C25B2">
      <w:pPr>
        <w:spacing w:before="120"/>
        <w:ind w:left="720"/>
        <w:contextualSpacing/>
        <w:jc w:val="both"/>
        <w:rPr>
          <w:rFonts w:ascii="Times New Roman" w:hAnsi="Times New Roman" w:cs="Times New Roman"/>
          <w:b/>
          <w:bCs/>
          <w:i/>
          <w:iCs/>
          <w:sz w:val="24"/>
          <w:szCs w:val="24"/>
        </w:rPr>
      </w:pPr>
    </w:p>
    <w:p w14:paraId="4DC01D3F" w14:textId="77777777" w:rsidR="006C25B2" w:rsidRPr="006C25B2" w:rsidRDefault="006C25B2" w:rsidP="006C25B2">
      <w:pPr>
        <w:numPr>
          <w:ilvl w:val="0"/>
          <w:numId w:val="35"/>
        </w:numPr>
        <w:spacing w:before="120" w:after="200" w:line="276" w:lineRule="auto"/>
        <w:contextualSpacing/>
        <w:jc w:val="both"/>
        <w:rPr>
          <w:rFonts w:ascii="Times New Roman" w:hAnsi="Times New Roman" w:cs="Times New Roman"/>
          <w:b/>
          <w:bCs/>
          <w:i/>
          <w:iCs/>
          <w:sz w:val="24"/>
          <w:szCs w:val="24"/>
        </w:rPr>
      </w:pPr>
      <w:r w:rsidRPr="006C25B2">
        <w:rPr>
          <w:rFonts w:ascii="Times New Roman" w:hAnsi="Times New Roman" w:cs="Times New Roman"/>
          <w:b/>
          <w:bCs/>
          <w:i/>
          <w:iCs/>
          <w:sz w:val="24"/>
          <w:szCs w:val="24"/>
        </w:rPr>
        <w:t>Пользуясь толковыми словарями, выясните и запишите значение следующих слов:</w:t>
      </w:r>
    </w:p>
    <w:p w14:paraId="5E2ECE7B" w14:textId="77777777" w:rsidR="006C25B2" w:rsidRPr="006C25B2" w:rsidRDefault="006C25B2" w:rsidP="006C25B2">
      <w:pPr>
        <w:spacing w:before="120"/>
        <w:ind w:left="720"/>
        <w:contextualSpacing/>
        <w:jc w:val="both"/>
        <w:rPr>
          <w:rFonts w:ascii="Times New Roman" w:hAnsi="Times New Roman" w:cs="Times New Roman"/>
          <w:sz w:val="24"/>
          <w:szCs w:val="24"/>
        </w:rPr>
      </w:pPr>
      <w:r w:rsidRPr="006C25B2">
        <w:rPr>
          <w:rFonts w:ascii="Times New Roman" w:hAnsi="Times New Roman" w:cs="Times New Roman"/>
          <w:sz w:val="24"/>
          <w:szCs w:val="24"/>
        </w:rPr>
        <w:t>самиздат ________________________________________________________</w:t>
      </w:r>
    </w:p>
    <w:p w14:paraId="44B4214C" w14:textId="77777777" w:rsidR="006C25B2" w:rsidRPr="006C25B2" w:rsidRDefault="006C25B2" w:rsidP="006C25B2">
      <w:pPr>
        <w:spacing w:before="120"/>
        <w:ind w:left="720"/>
        <w:contextualSpacing/>
        <w:jc w:val="both"/>
        <w:rPr>
          <w:rFonts w:ascii="Times New Roman" w:hAnsi="Times New Roman" w:cs="Times New Roman"/>
          <w:sz w:val="24"/>
          <w:szCs w:val="24"/>
        </w:rPr>
      </w:pPr>
      <w:r w:rsidRPr="006C25B2">
        <w:rPr>
          <w:rFonts w:ascii="Times New Roman" w:hAnsi="Times New Roman" w:cs="Times New Roman"/>
          <w:sz w:val="24"/>
          <w:szCs w:val="24"/>
        </w:rPr>
        <w:t>канонический ____________________________________________________</w:t>
      </w:r>
    </w:p>
    <w:p w14:paraId="4D6E2791" w14:textId="03D8AEBA" w:rsidR="006C25B2" w:rsidRPr="006C25B2" w:rsidRDefault="006C25B2" w:rsidP="006C25B2">
      <w:pPr>
        <w:numPr>
          <w:ilvl w:val="0"/>
          <w:numId w:val="35"/>
        </w:numPr>
        <w:spacing w:before="120" w:after="200" w:line="276" w:lineRule="auto"/>
        <w:contextualSpacing/>
        <w:jc w:val="both"/>
        <w:rPr>
          <w:rFonts w:ascii="Times New Roman" w:hAnsi="Times New Roman" w:cs="Times New Roman"/>
          <w:b/>
          <w:bCs/>
          <w:i/>
          <w:iCs/>
          <w:sz w:val="24"/>
          <w:szCs w:val="24"/>
        </w:rPr>
      </w:pPr>
      <w:r w:rsidRPr="006C25B2">
        <w:rPr>
          <w:rFonts w:ascii="Times New Roman" w:hAnsi="Times New Roman" w:cs="Times New Roman"/>
          <w:b/>
          <w:bCs/>
          <w:i/>
          <w:iCs/>
          <w:sz w:val="24"/>
          <w:szCs w:val="24"/>
        </w:rPr>
        <w:t>Перечитайте предложение: «</w:t>
      </w:r>
      <w:r w:rsidRPr="006C25B2">
        <w:rPr>
          <w:rFonts w:ascii="Times New Roman" w:eastAsia="Times New Roman" w:hAnsi="Times New Roman" w:cs="Times New Roman"/>
          <w:i/>
          <w:iCs/>
          <w:sz w:val="24"/>
          <w:szCs w:val="24"/>
        </w:rPr>
        <w:t xml:space="preserve">К этому времени поэма имела уже широкое хождение среди читателей в «самиздатовских» (1) списках.» </w:t>
      </w:r>
      <w:r w:rsidR="00587A34">
        <w:rPr>
          <w:rFonts w:ascii="Times New Roman" w:eastAsia="Times New Roman" w:hAnsi="Times New Roman" w:cs="Times New Roman"/>
          <w:i/>
          <w:iCs/>
          <w:sz w:val="24"/>
          <w:szCs w:val="24"/>
        </w:rPr>
        <w:t>О</w:t>
      </w:r>
      <w:r w:rsidRPr="006C25B2">
        <w:rPr>
          <w:rFonts w:ascii="Times New Roman" w:hAnsi="Times New Roman" w:cs="Times New Roman"/>
          <w:b/>
          <w:bCs/>
          <w:i/>
          <w:iCs/>
          <w:sz w:val="24"/>
          <w:szCs w:val="24"/>
        </w:rPr>
        <w:t>бъясните значение слова «хождение». ________________________________________________</w:t>
      </w:r>
    </w:p>
    <w:p w14:paraId="15F0C00B" w14:textId="77777777" w:rsidR="006C25B2" w:rsidRPr="006C25B2" w:rsidRDefault="006C25B2" w:rsidP="006C25B2">
      <w:pPr>
        <w:numPr>
          <w:ilvl w:val="0"/>
          <w:numId w:val="35"/>
        </w:numPr>
        <w:spacing w:before="120" w:after="200" w:line="276" w:lineRule="auto"/>
        <w:contextualSpacing/>
        <w:jc w:val="both"/>
        <w:rPr>
          <w:rFonts w:ascii="Times New Roman" w:hAnsi="Times New Roman" w:cs="Times New Roman"/>
          <w:b/>
          <w:bCs/>
          <w:i/>
          <w:iCs/>
          <w:sz w:val="24"/>
          <w:szCs w:val="24"/>
        </w:rPr>
      </w:pPr>
      <w:r w:rsidRPr="006C25B2">
        <w:rPr>
          <w:rFonts w:ascii="Times New Roman" w:hAnsi="Times New Roman" w:cs="Times New Roman"/>
          <w:b/>
          <w:bCs/>
          <w:i/>
          <w:iCs/>
          <w:sz w:val="24"/>
          <w:szCs w:val="24"/>
        </w:rPr>
        <w:t>Заполняя графы таблицы, сформулируйте и кратко запишите главную информацию об истории создания поэмы и её роли в творчестве поэта.</w:t>
      </w:r>
    </w:p>
    <w:tbl>
      <w:tblPr>
        <w:tblStyle w:val="Lentelstinklelis"/>
        <w:tblW w:w="9370" w:type="dxa"/>
        <w:tblLook w:val="04A0" w:firstRow="1" w:lastRow="0" w:firstColumn="1" w:lastColumn="0" w:noHBand="0" w:noVBand="1"/>
      </w:tblPr>
      <w:tblGrid>
        <w:gridCol w:w="4685"/>
        <w:gridCol w:w="4685"/>
      </w:tblGrid>
      <w:tr w:rsidR="006C25B2" w:rsidRPr="006C25B2" w14:paraId="7A624A98" w14:textId="77777777" w:rsidTr="00221425">
        <w:trPr>
          <w:trHeight w:val="807"/>
        </w:trPr>
        <w:tc>
          <w:tcPr>
            <w:tcW w:w="4685" w:type="dxa"/>
          </w:tcPr>
          <w:p w14:paraId="50041BB8" w14:textId="77777777" w:rsidR="006C25B2" w:rsidRPr="006C25B2" w:rsidRDefault="006C25B2" w:rsidP="006C25B2">
            <w:pPr>
              <w:rPr>
                <w:rFonts w:ascii="Times New Roman" w:hAnsi="Times New Roman" w:cs="Times New Roman"/>
                <w:sz w:val="24"/>
                <w:szCs w:val="24"/>
              </w:rPr>
            </w:pPr>
            <w:r w:rsidRPr="006C25B2">
              <w:rPr>
                <w:rFonts w:ascii="Times New Roman" w:hAnsi="Times New Roman" w:cs="Times New Roman"/>
                <w:sz w:val="24"/>
                <w:szCs w:val="24"/>
              </w:rPr>
              <w:t>Поэма впервые опубликована (когда, где?)</w:t>
            </w:r>
          </w:p>
        </w:tc>
        <w:tc>
          <w:tcPr>
            <w:tcW w:w="4685" w:type="dxa"/>
          </w:tcPr>
          <w:p w14:paraId="48A844C0" w14:textId="77777777" w:rsidR="006C25B2" w:rsidRPr="006C25B2" w:rsidRDefault="006C25B2" w:rsidP="006C25B2">
            <w:pPr>
              <w:rPr>
                <w:rFonts w:ascii="Times New Roman" w:hAnsi="Times New Roman" w:cs="Times New Roman"/>
                <w:b/>
                <w:bCs/>
                <w:sz w:val="24"/>
                <w:szCs w:val="24"/>
              </w:rPr>
            </w:pPr>
          </w:p>
        </w:tc>
      </w:tr>
      <w:tr w:rsidR="006C25B2" w:rsidRPr="006C25B2" w14:paraId="791BFCF5" w14:textId="77777777" w:rsidTr="00221425">
        <w:trPr>
          <w:trHeight w:val="568"/>
        </w:trPr>
        <w:tc>
          <w:tcPr>
            <w:tcW w:w="4685" w:type="dxa"/>
          </w:tcPr>
          <w:p w14:paraId="27D4A90C" w14:textId="77777777" w:rsidR="006C25B2" w:rsidRPr="006C25B2" w:rsidRDefault="006C25B2" w:rsidP="006C25B2">
            <w:pPr>
              <w:rPr>
                <w:rFonts w:ascii="Times New Roman" w:hAnsi="Times New Roman" w:cs="Times New Roman"/>
                <w:sz w:val="24"/>
                <w:szCs w:val="24"/>
              </w:rPr>
            </w:pPr>
            <w:r w:rsidRPr="006C25B2">
              <w:rPr>
                <w:rFonts w:ascii="Times New Roman" w:hAnsi="Times New Roman" w:cs="Times New Roman"/>
                <w:sz w:val="24"/>
                <w:szCs w:val="24"/>
              </w:rPr>
              <w:t>Время работы над циклом «Реквием»</w:t>
            </w:r>
          </w:p>
        </w:tc>
        <w:tc>
          <w:tcPr>
            <w:tcW w:w="4685" w:type="dxa"/>
          </w:tcPr>
          <w:p w14:paraId="246606B4" w14:textId="77777777" w:rsidR="006C25B2" w:rsidRPr="006C25B2" w:rsidRDefault="006C25B2" w:rsidP="006C25B2">
            <w:pPr>
              <w:rPr>
                <w:rFonts w:ascii="Times New Roman" w:hAnsi="Times New Roman" w:cs="Times New Roman"/>
                <w:b/>
                <w:bCs/>
                <w:sz w:val="24"/>
                <w:szCs w:val="24"/>
              </w:rPr>
            </w:pPr>
          </w:p>
        </w:tc>
      </w:tr>
      <w:tr w:rsidR="006C25B2" w:rsidRPr="006C25B2" w14:paraId="42D1D729" w14:textId="77777777" w:rsidTr="00221425">
        <w:trPr>
          <w:trHeight w:val="348"/>
        </w:trPr>
        <w:tc>
          <w:tcPr>
            <w:tcW w:w="4685" w:type="dxa"/>
          </w:tcPr>
          <w:p w14:paraId="20555E11" w14:textId="1FD84800" w:rsidR="004E28FA" w:rsidRPr="006C25B2" w:rsidRDefault="006C25B2" w:rsidP="006C25B2">
            <w:pPr>
              <w:rPr>
                <w:rFonts w:ascii="Times New Roman" w:hAnsi="Times New Roman" w:cs="Times New Roman"/>
                <w:sz w:val="24"/>
                <w:szCs w:val="24"/>
              </w:rPr>
            </w:pPr>
            <w:r w:rsidRPr="006C25B2">
              <w:rPr>
                <w:rFonts w:ascii="Times New Roman" w:hAnsi="Times New Roman" w:cs="Times New Roman"/>
                <w:sz w:val="24"/>
                <w:szCs w:val="24"/>
              </w:rPr>
              <w:t>Почему Ахматова обращается к теме репрессий именно в эти годы?</w:t>
            </w:r>
          </w:p>
        </w:tc>
        <w:tc>
          <w:tcPr>
            <w:tcW w:w="4685" w:type="dxa"/>
          </w:tcPr>
          <w:p w14:paraId="060682BA" w14:textId="77777777" w:rsidR="006C25B2" w:rsidRPr="006C25B2" w:rsidRDefault="006C25B2" w:rsidP="006C25B2">
            <w:pPr>
              <w:rPr>
                <w:rFonts w:ascii="Times New Roman" w:hAnsi="Times New Roman" w:cs="Times New Roman"/>
                <w:b/>
                <w:bCs/>
                <w:sz w:val="24"/>
                <w:szCs w:val="24"/>
              </w:rPr>
            </w:pPr>
          </w:p>
        </w:tc>
      </w:tr>
      <w:tr w:rsidR="006C25B2" w:rsidRPr="006C25B2" w14:paraId="28172345" w14:textId="77777777" w:rsidTr="00221425">
        <w:trPr>
          <w:trHeight w:val="348"/>
        </w:trPr>
        <w:tc>
          <w:tcPr>
            <w:tcW w:w="4685" w:type="dxa"/>
          </w:tcPr>
          <w:p w14:paraId="5D6E1C4F" w14:textId="7708AC2E" w:rsidR="006C25B2" w:rsidRPr="006C25B2" w:rsidRDefault="006C25B2" w:rsidP="006C25B2">
            <w:pPr>
              <w:rPr>
                <w:rFonts w:ascii="Times New Roman" w:hAnsi="Times New Roman" w:cs="Times New Roman"/>
                <w:sz w:val="24"/>
                <w:szCs w:val="24"/>
              </w:rPr>
            </w:pPr>
            <w:r w:rsidRPr="006C25B2">
              <w:rPr>
                <w:rFonts w:ascii="Times New Roman" w:hAnsi="Times New Roman" w:cs="Times New Roman"/>
                <w:sz w:val="24"/>
                <w:szCs w:val="24"/>
              </w:rPr>
              <w:t>Каким образом удалось сохранить запись стихов в этот сложный исторический период времени?</w:t>
            </w:r>
          </w:p>
        </w:tc>
        <w:tc>
          <w:tcPr>
            <w:tcW w:w="4685" w:type="dxa"/>
          </w:tcPr>
          <w:p w14:paraId="6440E17B" w14:textId="77777777" w:rsidR="006C25B2" w:rsidRPr="006C25B2" w:rsidRDefault="006C25B2" w:rsidP="006C25B2">
            <w:pPr>
              <w:rPr>
                <w:rFonts w:ascii="Times New Roman" w:hAnsi="Times New Roman" w:cs="Times New Roman"/>
                <w:b/>
                <w:bCs/>
                <w:sz w:val="24"/>
                <w:szCs w:val="24"/>
              </w:rPr>
            </w:pPr>
          </w:p>
        </w:tc>
      </w:tr>
    </w:tbl>
    <w:p w14:paraId="1AB0E403" w14:textId="77777777" w:rsidR="006C25B2" w:rsidRPr="006C25B2" w:rsidRDefault="006C25B2" w:rsidP="006C25B2">
      <w:pPr>
        <w:rPr>
          <w:rFonts w:ascii="Times New Roman" w:hAnsi="Times New Roman" w:cs="Times New Roman"/>
          <w:b/>
          <w:bCs/>
          <w:sz w:val="24"/>
          <w:szCs w:val="24"/>
        </w:rPr>
      </w:pPr>
    </w:p>
    <w:p w14:paraId="0F2807AE" w14:textId="0E3D0451" w:rsidR="006C25B2" w:rsidRPr="006C25B2" w:rsidRDefault="004E28FA" w:rsidP="006C25B2">
      <w:pPr>
        <w:rPr>
          <w:rFonts w:ascii="Times New Roman" w:hAnsi="Times New Roman" w:cs="Times New Roman"/>
          <w:b/>
          <w:bCs/>
          <w:sz w:val="24"/>
          <w:szCs w:val="24"/>
        </w:rPr>
      </w:pPr>
      <w:r>
        <w:rPr>
          <w:rFonts w:ascii="Times New Roman" w:hAnsi="Times New Roman" w:cs="Times New Roman"/>
          <w:b/>
          <w:bCs/>
          <w:sz w:val="24"/>
          <w:szCs w:val="24"/>
        </w:rPr>
        <w:t>Задание 2.</w:t>
      </w:r>
    </w:p>
    <w:p w14:paraId="0DBB67B8" w14:textId="3930415C" w:rsidR="006C25B2" w:rsidRPr="006C25B2" w:rsidRDefault="006C25B2" w:rsidP="006C25B2">
      <w:pPr>
        <w:spacing w:before="120"/>
        <w:ind w:left="720"/>
        <w:contextualSpacing/>
        <w:jc w:val="both"/>
        <w:rPr>
          <w:rFonts w:ascii="Times New Roman" w:eastAsia="Times New Roman" w:hAnsi="Times New Roman" w:cs="Times New Roman"/>
          <w:color w:val="1F4E79" w:themeColor="accent5" w:themeShade="80"/>
          <w:sz w:val="24"/>
          <w:szCs w:val="24"/>
          <w:u w:val="single"/>
          <w:lang w:val="lt-LT"/>
        </w:rPr>
      </w:pPr>
      <w:r w:rsidRPr="006C25B2">
        <w:rPr>
          <w:rFonts w:ascii="Times New Roman" w:hAnsi="Times New Roman" w:cs="Times New Roman"/>
          <w:b/>
          <w:bCs/>
          <w:i/>
          <w:iCs/>
          <w:sz w:val="24"/>
          <w:szCs w:val="24"/>
        </w:rPr>
        <w:t>Что такое реквием? Если затрудняетесь сформулировать лексическое значение этого слова, прочитайте статью об этом музыкальном жанре</w:t>
      </w:r>
      <w:r w:rsidR="003B54EE">
        <w:rPr>
          <w:rFonts w:ascii="Times New Roman" w:hAnsi="Times New Roman" w:cs="Times New Roman"/>
          <w:b/>
          <w:bCs/>
          <w:i/>
          <w:iCs/>
          <w:sz w:val="24"/>
          <w:szCs w:val="24"/>
          <w:lang w:val="lt-LT"/>
        </w:rPr>
        <w:t>.</w:t>
      </w:r>
      <w:r w:rsidRPr="006C25B2">
        <w:rPr>
          <w:rFonts w:ascii="Times New Roman" w:eastAsia="Times New Roman" w:hAnsi="Times New Roman" w:cs="Times New Roman"/>
          <w:color w:val="1F4E79" w:themeColor="accent5" w:themeShade="80"/>
          <w:sz w:val="24"/>
          <w:szCs w:val="24"/>
          <w:u w:val="single"/>
          <w:lang w:val="lt-LT"/>
        </w:rPr>
        <w:t xml:space="preserve"> </w:t>
      </w:r>
    </w:p>
    <w:p w14:paraId="6986B896" w14:textId="350AC3E8" w:rsidR="006C25B2" w:rsidRPr="006C25B2" w:rsidRDefault="004E28FA" w:rsidP="006C25B2">
      <w:pPr>
        <w:spacing w:after="240"/>
        <w:rPr>
          <w:rFonts w:ascii="Times New Roman" w:hAnsi="Times New Roman" w:cs="Times New Roman"/>
          <w:b/>
          <w:bCs/>
          <w:sz w:val="24"/>
          <w:szCs w:val="24"/>
        </w:rPr>
      </w:pPr>
      <w:r>
        <w:rPr>
          <w:rFonts w:ascii="Times New Roman" w:hAnsi="Times New Roman" w:cs="Times New Roman"/>
          <w:b/>
          <w:bCs/>
          <w:sz w:val="24"/>
          <w:szCs w:val="24"/>
        </w:rPr>
        <w:t>Задание 3.</w:t>
      </w:r>
    </w:p>
    <w:p w14:paraId="70643BEA" w14:textId="72CE5DCC" w:rsidR="006C25B2" w:rsidRDefault="006C25B2" w:rsidP="006C25B2">
      <w:pPr>
        <w:spacing w:after="0" w:line="240" w:lineRule="auto"/>
        <w:ind w:left="720"/>
        <w:jc w:val="both"/>
      </w:pPr>
      <w:r w:rsidRPr="006C25B2">
        <w:rPr>
          <w:rFonts w:ascii="Times New Roman" w:hAnsi="Times New Roman" w:cs="Times New Roman"/>
          <w:b/>
          <w:bCs/>
          <w:i/>
          <w:iCs/>
          <w:sz w:val="24"/>
          <w:szCs w:val="24"/>
        </w:rPr>
        <w:lastRenderedPageBreak/>
        <w:t>Назовите композиторов, которые использовали этот музыкальный жанр в своем творчестве. Прослушайте фрагмент реквиема (Requiem de Mozart - Lacrimosa - Karl Böhm - Sinfónica de Viena) Вольфганга Амадея Моцарта, поделитесь своими впечатлениями с одноклассниками.</w:t>
      </w:r>
      <w:r w:rsidRPr="006C25B2">
        <w:t xml:space="preserve"> </w:t>
      </w:r>
    </w:p>
    <w:p w14:paraId="71F146A1" w14:textId="77777777" w:rsidR="003B54EE" w:rsidRPr="006C25B2" w:rsidRDefault="003B54EE" w:rsidP="006C25B2">
      <w:pPr>
        <w:spacing w:after="0" w:line="240" w:lineRule="auto"/>
        <w:ind w:left="720"/>
        <w:jc w:val="both"/>
        <w:rPr>
          <w:rFonts w:ascii="Times New Roman" w:eastAsia="Times New Roman" w:hAnsi="Times New Roman" w:cs="Times New Roman"/>
          <w:color w:val="1F4E79" w:themeColor="accent5" w:themeShade="80"/>
          <w:sz w:val="24"/>
          <w:szCs w:val="24"/>
          <w:u w:val="single"/>
          <w:lang w:val="lt-LT"/>
        </w:rPr>
      </w:pPr>
    </w:p>
    <w:p w14:paraId="505B6FA6" w14:textId="7B61606C" w:rsidR="006C25B2" w:rsidRPr="006C25B2" w:rsidRDefault="004E28FA" w:rsidP="006C25B2">
      <w:pPr>
        <w:spacing w:after="240"/>
        <w:rPr>
          <w:rFonts w:ascii="Times New Roman" w:hAnsi="Times New Roman" w:cs="Times New Roman"/>
          <w:b/>
          <w:bCs/>
          <w:sz w:val="24"/>
          <w:szCs w:val="24"/>
        </w:rPr>
      </w:pPr>
      <w:r>
        <w:rPr>
          <w:rFonts w:ascii="Times New Roman" w:hAnsi="Times New Roman" w:cs="Times New Roman"/>
          <w:b/>
          <w:bCs/>
          <w:sz w:val="24"/>
          <w:szCs w:val="24"/>
        </w:rPr>
        <w:t>Задание 4.</w:t>
      </w:r>
    </w:p>
    <w:p w14:paraId="5ED72605" w14:textId="77777777" w:rsidR="006C25B2" w:rsidRPr="006C25B2" w:rsidRDefault="006C25B2" w:rsidP="006C25B2">
      <w:pPr>
        <w:spacing w:before="120" w:after="240"/>
        <w:ind w:left="720"/>
        <w:contextualSpacing/>
        <w:jc w:val="both"/>
        <w:rPr>
          <w:rFonts w:ascii="Times New Roman" w:hAnsi="Times New Roman" w:cs="Times New Roman"/>
          <w:b/>
          <w:bCs/>
          <w:i/>
          <w:iCs/>
          <w:sz w:val="24"/>
          <w:szCs w:val="24"/>
        </w:rPr>
      </w:pPr>
      <w:r w:rsidRPr="006C25B2">
        <w:rPr>
          <w:rFonts w:ascii="Times New Roman" w:hAnsi="Times New Roman" w:cs="Times New Roman"/>
          <w:b/>
          <w:bCs/>
          <w:i/>
          <w:iCs/>
          <w:sz w:val="24"/>
          <w:szCs w:val="24"/>
        </w:rPr>
        <w:t>Почему А. Ахматова свою поэму назвала «Реквием»? Аргументируйте свое мнение.</w:t>
      </w:r>
    </w:p>
    <w:p w14:paraId="7EDA6B2C" w14:textId="1535602E" w:rsidR="006C25B2" w:rsidRPr="006C25B2" w:rsidRDefault="004E28FA" w:rsidP="006C25B2">
      <w:pPr>
        <w:spacing w:after="240"/>
        <w:rPr>
          <w:rFonts w:ascii="Times New Roman" w:hAnsi="Times New Roman" w:cs="Times New Roman"/>
          <w:b/>
          <w:bCs/>
          <w:sz w:val="24"/>
          <w:szCs w:val="24"/>
        </w:rPr>
      </w:pPr>
      <w:r>
        <w:rPr>
          <w:rFonts w:ascii="Times New Roman" w:hAnsi="Times New Roman" w:cs="Times New Roman"/>
          <w:b/>
          <w:bCs/>
          <w:sz w:val="24"/>
          <w:szCs w:val="24"/>
        </w:rPr>
        <w:t>Задание 5.</w:t>
      </w:r>
    </w:p>
    <w:p w14:paraId="1C4E83A1" w14:textId="01D351B8" w:rsidR="006C25B2" w:rsidRPr="006C25B2" w:rsidRDefault="006C25B2" w:rsidP="006C25B2">
      <w:pPr>
        <w:numPr>
          <w:ilvl w:val="0"/>
          <w:numId w:val="13"/>
        </w:numPr>
        <w:spacing w:before="120" w:after="240" w:line="276" w:lineRule="auto"/>
        <w:contextualSpacing/>
        <w:jc w:val="both"/>
        <w:rPr>
          <w:rFonts w:ascii="Times New Roman" w:hAnsi="Times New Roman" w:cs="Times New Roman"/>
          <w:b/>
          <w:bCs/>
          <w:i/>
          <w:iCs/>
          <w:sz w:val="24"/>
          <w:szCs w:val="24"/>
        </w:rPr>
      </w:pPr>
      <w:r w:rsidRPr="006C25B2">
        <w:rPr>
          <w:rFonts w:ascii="Times New Roman" w:hAnsi="Times New Roman" w:cs="Times New Roman"/>
          <w:b/>
          <w:bCs/>
          <w:i/>
          <w:iCs/>
          <w:sz w:val="24"/>
          <w:szCs w:val="24"/>
        </w:rPr>
        <w:t>Вспомните, какие особенности характерны для жанр</w:t>
      </w:r>
      <w:r w:rsidR="004E28FA">
        <w:rPr>
          <w:rFonts w:ascii="Times New Roman" w:hAnsi="Times New Roman" w:cs="Times New Roman"/>
          <w:b/>
          <w:bCs/>
          <w:i/>
          <w:iCs/>
          <w:sz w:val="24"/>
          <w:szCs w:val="24"/>
        </w:rPr>
        <w:t>а поэмы (см. приложение 1).</w:t>
      </w:r>
    </w:p>
    <w:p w14:paraId="5BEA1B48" w14:textId="5B762648" w:rsidR="006C25B2" w:rsidRPr="004E28FA" w:rsidRDefault="006C25B2" w:rsidP="004E28FA">
      <w:pPr>
        <w:numPr>
          <w:ilvl w:val="0"/>
          <w:numId w:val="13"/>
        </w:numPr>
        <w:spacing w:before="120" w:after="240" w:line="276" w:lineRule="auto"/>
        <w:contextualSpacing/>
        <w:jc w:val="both"/>
        <w:rPr>
          <w:rFonts w:ascii="Times New Roman" w:hAnsi="Times New Roman" w:cs="Times New Roman"/>
          <w:b/>
          <w:bCs/>
          <w:i/>
          <w:iCs/>
          <w:sz w:val="24"/>
          <w:szCs w:val="24"/>
        </w:rPr>
      </w:pPr>
      <w:r w:rsidRPr="006C25B2">
        <w:rPr>
          <w:rFonts w:ascii="Times New Roman" w:hAnsi="Times New Roman" w:cs="Times New Roman"/>
          <w:b/>
          <w:bCs/>
          <w:i/>
          <w:iCs/>
          <w:sz w:val="24"/>
          <w:szCs w:val="24"/>
        </w:rPr>
        <w:t>Прочитайте отрывки из статьи исследователя творчества А. Ахматовой Е. Эткинда, ответьте на вопрос: «Поэма ли «Реквием»? Не цикл ли отдельных стихотворений, написанных в разное время и более или менее случайно объединенных авторской волей под общим заглавием? Приведите 1–4 аргумента</w:t>
      </w:r>
      <w:bookmarkStart w:id="8" w:name="_Hlk107156006"/>
      <w:r w:rsidR="004E28FA">
        <w:rPr>
          <w:rFonts w:ascii="Times New Roman" w:hAnsi="Times New Roman" w:cs="Times New Roman"/>
          <w:b/>
          <w:bCs/>
          <w:i/>
          <w:iCs/>
          <w:sz w:val="24"/>
          <w:szCs w:val="24"/>
        </w:rPr>
        <w:t>, опираясь на материалы статьи.</w:t>
      </w:r>
    </w:p>
    <w:p w14:paraId="5266A5BB" w14:textId="15989F5E" w:rsidR="006C25B2" w:rsidRDefault="00C41FAE" w:rsidP="00E44B72">
      <w:pPr>
        <w:spacing w:before="120"/>
        <w:ind w:left="720"/>
        <w:contextualSpacing/>
        <w:rPr>
          <w:rFonts w:ascii="Times New Roman" w:hAnsi="Times New Roman" w:cs="Times New Roman"/>
          <w:b/>
          <w:bCs/>
          <w:sz w:val="24"/>
          <w:szCs w:val="24"/>
        </w:rPr>
      </w:pPr>
      <w:r>
        <w:rPr>
          <w:noProof/>
          <w:lang w:val="en-GB"/>
        </w:rPr>
        <w:lastRenderedPageBreak/>
        <w:object w:dxaOrig="0" w:dyaOrig="0" w14:anchorId="48A44691">
          <v:shape id="_x0000_s1046" type="#_x0000_t75" style="position:absolute;left:0;text-align:left;margin-left:0;margin-top:14.9pt;width:513.65pt;height:441.5pt;z-index:251668480;mso-position-horizontal-relative:text;mso-position-vertical-relative:text" wrapcoords="-33 0 -33 21562 21600 21562 21600 0 -33 0">
            <v:imagedata r:id="rId19" o:title=""/>
            <w10:wrap type="tight"/>
          </v:shape>
          <o:OLEObject Type="Embed" ProgID="PBrush" ShapeID="_x0000_s1046" DrawAspect="Content" ObjectID="_1749027636" r:id="rId20"/>
        </w:object>
      </w:r>
      <w:r w:rsidR="006C25B2" w:rsidRPr="006C25B2">
        <w:rPr>
          <w:rFonts w:ascii="Times New Roman" w:hAnsi="Times New Roman" w:cs="Times New Roman"/>
          <w:b/>
          <w:bCs/>
          <w:sz w:val="24"/>
          <w:szCs w:val="24"/>
        </w:rPr>
        <w:t>Приложение 1.</w:t>
      </w:r>
      <w:bookmarkStart w:id="9" w:name="_Hlk109136984"/>
      <w:bookmarkEnd w:id="8"/>
    </w:p>
    <w:p w14:paraId="1B269E03" w14:textId="77777777" w:rsidR="00E44B72" w:rsidRDefault="00E44B72" w:rsidP="00E44B72">
      <w:pPr>
        <w:spacing w:before="120"/>
        <w:ind w:left="720"/>
        <w:contextualSpacing/>
        <w:rPr>
          <w:rFonts w:ascii="Times New Roman" w:hAnsi="Times New Roman" w:cs="Times New Roman"/>
          <w:b/>
          <w:bCs/>
          <w:sz w:val="24"/>
          <w:szCs w:val="24"/>
        </w:rPr>
      </w:pPr>
    </w:p>
    <w:p w14:paraId="18ADDFE9" w14:textId="77777777" w:rsidR="006C25B2" w:rsidRPr="006C25B2" w:rsidRDefault="006C25B2" w:rsidP="006C25B2">
      <w:pPr>
        <w:spacing w:before="120"/>
        <w:ind w:left="720"/>
        <w:contextualSpacing/>
        <w:rPr>
          <w:rFonts w:ascii="Times New Roman" w:hAnsi="Times New Roman" w:cs="Times New Roman"/>
          <w:b/>
          <w:bCs/>
          <w:sz w:val="24"/>
          <w:szCs w:val="24"/>
        </w:rPr>
      </w:pPr>
    </w:p>
    <w:p w14:paraId="46F0E90D" w14:textId="5DE17085" w:rsidR="006C25B2" w:rsidRPr="006C25B2" w:rsidRDefault="004E28FA" w:rsidP="006C25B2">
      <w:pPr>
        <w:spacing w:before="120"/>
        <w:ind w:left="720"/>
        <w:contextualSpacing/>
        <w:rPr>
          <w:rFonts w:ascii="Times New Roman" w:hAnsi="Times New Roman" w:cs="Times New Roman"/>
          <w:b/>
          <w:bCs/>
          <w:sz w:val="24"/>
          <w:szCs w:val="24"/>
        </w:rPr>
      </w:pPr>
      <w:r>
        <w:rPr>
          <w:rFonts w:ascii="Times New Roman" w:hAnsi="Times New Roman" w:cs="Times New Roman"/>
          <w:b/>
          <w:bCs/>
          <w:sz w:val="24"/>
          <w:szCs w:val="24"/>
        </w:rPr>
        <w:t xml:space="preserve">Е. </w:t>
      </w:r>
      <w:r w:rsidR="006C25B2" w:rsidRPr="006C25B2">
        <w:rPr>
          <w:rFonts w:ascii="Times New Roman" w:hAnsi="Times New Roman" w:cs="Times New Roman"/>
          <w:b/>
          <w:bCs/>
          <w:sz w:val="24"/>
          <w:szCs w:val="24"/>
        </w:rPr>
        <w:t>Этдкин</w:t>
      </w:r>
    </w:p>
    <w:tbl>
      <w:tblPr>
        <w:tblStyle w:val="Lentelstinklelis"/>
        <w:tblpPr w:leftFromText="180" w:rightFromText="180" w:vertAnchor="text" w:horzAnchor="margin" w:tblpY="181"/>
        <w:tblW w:w="9601" w:type="dxa"/>
        <w:tblLook w:val="04A0" w:firstRow="1" w:lastRow="0" w:firstColumn="1" w:lastColumn="0" w:noHBand="0" w:noVBand="1"/>
      </w:tblPr>
      <w:tblGrid>
        <w:gridCol w:w="1410"/>
        <w:gridCol w:w="472"/>
        <w:gridCol w:w="506"/>
        <w:gridCol w:w="588"/>
        <w:gridCol w:w="572"/>
        <w:gridCol w:w="565"/>
        <w:gridCol w:w="590"/>
        <w:gridCol w:w="693"/>
        <w:gridCol w:w="658"/>
        <w:gridCol w:w="579"/>
        <w:gridCol w:w="579"/>
        <w:gridCol w:w="579"/>
        <w:gridCol w:w="587"/>
        <w:gridCol w:w="586"/>
        <w:gridCol w:w="637"/>
      </w:tblGrid>
      <w:tr w:rsidR="006C25B2" w:rsidRPr="006C25B2" w14:paraId="14F542BD" w14:textId="77777777" w:rsidTr="00221425">
        <w:trPr>
          <w:trHeight w:val="187"/>
        </w:trPr>
        <w:tc>
          <w:tcPr>
            <w:tcW w:w="1413" w:type="dxa"/>
          </w:tcPr>
          <w:p w14:paraId="232963B4" w14:textId="77777777" w:rsidR="006C25B2" w:rsidRPr="006C25B2" w:rsidRDefault="006C25B2" w:rsidP="006C25B2">
            <w:pPr>
              <w:spacing w:before="120" w:line="250" w:lineRule="auto"/>
              <w:ind w:right="-288"/>
              <w:contextualSpacing/>
              <w:jc w:val="both"/>
              <w:rPr>
                <w:rFonts w:ascii="Times New Roman" w:eastAsia="Times New Roman" w:hAnsi="Times New Roman" w:cs="Times New Roman"/>
                <w:color w:val="000000"/>
                <w:sz w:val="24"/>
                <w:szCs w:val="24"/>
              </w:rPr>
            </w:pPr>
          </w:p>
        </w:tc>
        <w:tc>
          <w:tcPr>
            <w:tcW w:w="962" w:type="dxa"/>
            <w:gridSpan w:val="2"/>
          </w:tcPr>
          <w:p w14:paraId="05E2AAEA"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Пролог</w:t>
            </w:r>
          </w:p>
        </w:tc>
        <w:tc>
          <w:tcPr>
            <w:tcW w:w="2322" w:type="dxa"/>
            <w:gridSpan w:val="4"/>
          </w:tcPr>
          <w:p w14:paraId="63C38129"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p>
        </w:tc>
        <w:tc>
          <w:tcPr>
            <w:tcW w:w="1351" w:type="dxa"/>
            <w:gridSpan w:val="2"/>
          </w:tcPr>
          <w:p w14:paraId="5E3EFDE6"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Сюжетный центр</w:t>
            </w:r>
          </w:p>
        </w:tc>
        <w:tc>
          <w:tcPr>
            <w:tcW w:w="2328" w:type="dxa"/>
            <w:gridSpan w:val="4"/>
          </w:tcPr>
          <w:p w14:paraId="319F51FF"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p>
        </w:tc>
        <w:tc>
          <w:tcPr>
            <w:tcW w:w="1225" w:type="dxa"/>
            <w:gridSpan w:val="2"/>
          </w:tcPr>
          <w:p w14:paraId="48197DA0"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Эпилог</w:t>
            </w:r>
          </w:p>
        </w:tc>
      </w:tr>
      <w:tr w:rsidR="006C25B2" w:rsidRPr="006C25B2" w14:paraId="39FA8FDB" w14:textId="77777777" w:rsidTr="00221425">
        <w:trPr>
          <w:trHeight w:val="134"/>
        </w:trPr>
        <w:tc>
          <w:tcPr>
            <w:tcW w:w="1413" w:type="dxa"/>
          </w:tcPr>
          <w:p w14:paraId="200DF772" w14:textId="77777777" w:rsidR="006C25B2" w:rsidRPr="006C25B2" w:rsidRDefault="006C25B2" w:rsidP="006C25B2">
            <w:pPr>
              <w:spacing w:before="120" w:line="250"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Номер стих.</w:t>
            </w:r>
          </w:p>
        </w:tc>
        <w:tc>
          <w:tcPr>
            <w:tcW w:w="456" w:type="dxa"/>
          </w:tcPr>
          <w:p w14:paraId="52DA9F63"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I</w:t>
            </w:r>
          </w:p>
        </w:tc>
        <w:tc>
          <w:tcPr>
            <w:tcW w:w="506" w:type="dxa"/>
          </w:tcPr>
          <w:p w14:paraId="2821840A"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II</w:t>
            </w:r>
          </w:p>
        </w:tc>
        <w:tc>
          <w:tcPr>
            <w:tcW w:w="590" w:type="dxa"/>
          </w:tcPr>
          <w:p w14:paraId="28D33CC4"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w:t>
            </w:r>
          </w:p>
        </w:tc>
        <w:tc>
          <w:tcPr>
            <w:tcW w:w="574" w:type="dxa"/>
          </w:tcPr>
          <w:p w14:paraId="4ACEE978"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2</w:t>
            </w:r>
          </w:p>
        </w:tc>
        <w:tc>
          <w:tcPr>
            <w:tcW w:w="567" w:type="dxa"/>
          </w:tcPr>
          <w:p w14:paraId="7EDF7842"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3</w:t>
            </w:r>
          </w:p>
        </w:tc>
        <w:tc>
          <w:tcPr>
            <w:tcW w:w="591" w:type="dxa"/>
          </w:tcPr>
          <w:p w14:paraId="5E1569BF"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4</w:t>
            </w:r>
          </w:p>
        </w:tc>
        <w:tc>
          <w:tcPr>
            <w:tcW w:w="693" w:type="dxa"/>
          </w:tcPr>
          <w:p w14:paraId="7686A245"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5</w:t>
            </w:r>
          </w:p>
        </w:tc>
        <w:tc>
          <w:tcPr>
            <w:tcW w:w="658" w:type="dxa"/>
          </w:tcPr>
          <w:p w14:paraId="260C21C3"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6</w:t>
            </w:r>
          </w:p>
        </w:tc>
        <w:tc>
          <w:tcPr>
            <w:tcW w:w="580" w:type="dxa"/>
          </w:tcPr>
          <w:p w14:paraId="3A77F082"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7</w:t>
            </w:r>
          </w:p>
        </w:tc>
        <w:tc>
          <w:tcPr>
            <w:tcW w:w="580" w:type="dxa"/>
          </w:tcPr>
          <w:p w14:paraId="26528DAF"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8</w:t>
            </w:r>
          </w:p>
        </w:tc>
        <w:tc>
          <w:tcPr>
            <w:tcW w:w="580" w:type="dxa"/>
          </w:tcPr>
          <w:p w14:paraId="48123FFA"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9</w:t>
            </w:r>
          </w:p>
        </w:tc>
        <w:tc>
          <w:tcPr>
            <w:tcW w:w="588" w:type="dxa"/>
          </w:tcPr>
          <w:p w14:paraId="7F2D25A5"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10</w:t>
            </w:r>
          </w:p>
        </w:tc>
        <w:tc>
          <w:tcPr>
            <w:tcW w:w="587" w:type="dxa"/>
          </w:tcPr>
          <w:p w14:paraId="020A2441"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I</w:t>
            </w:r>
          </w:p>
        </w:tc>
        <w:tc>
          <w:tcPr>
            <w:tcW w:w="638" w:type="dxa"/>
          </w:tcPr>
          <w:p w14:paraId="5A1D8816"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II</w:t>
            </w:r>
          </w:p>
        </w:tc>
      </w:tr>
      <w:tr w:rsidR="006C25B2" w:rsidRPr="006C25B2" w14:paraId="5D14FCC4" w14:textId="77777777" w:rsidTr="00221425">
        <w:trPr>
          <w:trHeight w:val="130"/>
        </w:trPr>
        <w:tc>
          <w:tcPr>
            <w:tcW w:w="1413" w:type="dxa"/>
          </w:tcPr>
          <w:p w14:paraId="5C6DA98F"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Число строк</w:t>
            </w:r>
          </w:p>
        </w:tc>
        <w:tc>
          <w:tcPr>
            <w:tcW w:w="456" w:type="dxa"/>
          </w:tcPr>
          <w:p w14:paraId="760ECD74"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25</w:t>
            </w:r>
          </w:p>
        </w:tc>
        <w:tc>
          <w:tcPr>
            <w:tcW w:w="506" w:type="dxa"/>
          </w:tcPr>
          <w:p w14:paraId="30ECDAAB"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12</w:t>
            </w:r>
          </w:p>
        </w:tc>
        <w:tc>
          <w:tcPr>
            <w:tcW w:w="590" w:type="dxa"/>
          </w:tcPr>
          <w:p w14:paraId="098DB1F5"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8</w:t>
            </w:r>
          </w:p>
        </w:tc>
        <w:tc>
          <w:tcPr>
            <w:tcW w:w="574" w:type="dxa"/>
          </w:tcPr>
          <w:p w14:paraId="1BF0C3B2"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8</w:t>
            </w:r>
          </w:p>
        </w:tc>
        <w:tc>
          <w:tcPr>
            <w:tcW w:w="567" w:type="dxa"/>
          </w:tcPr>
          <w:p w14:paraId="7E904646"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5</w:t>
            </w:r>
          </w:p>
        </w:tc>
        <w:tc>
          <w:tcPr>
            <w:tcW w:w="591" w:type="dxa"/>
          </w:tcPr>
          <w:p w14:paraId="7FE4D79F"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11</w:t>
            </w:r>
          </w:p>
        </w:tc>
        <w:tc>
          <w:tcPr>
            <w:tcW w:w="693" w:type="dxa"/>
          </w:tcPr>
          <w:p w14:paraId="0930FA0F"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14</w:t>
            </w:r>
          </w:p>
        </w:tc>
        <w:tc>
          <w:tcPr>
            <w:tcW w:w="658" w:type="dxa"/>
          </w:tcPr>
          <w:p w14:paraId="36F5B856"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8</w:t>
            </w:r>
          </w:p>
        </w:tc>
        <w:tc>
          <w:tcPr>
            <w:tcW w:w="580" w:type="dxa"/>
          </w:tcPr>
          <w:p w14:paraId="0BAD9F80"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12</w:t>
            </w:r>
          </w:p>
        </w:tc>
        <w:tc>
          <w:tcPr>
            <w:tcW w:w="580" w:type="dxa"/>
          </w:tcPr>
          <w:p w14:paraId="1ECCA654"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16</w:t>
            </w:r>
          </w:p>
        </w:tc>
        <w:tc>
          <w:tcPr>
            <w:tcW w:w="580" w:type="dxa"/>
          </w:tcPr>
          <w:p w14:paraId="2C159A2A"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20</w:t>
            </w:r>
          </w:p>
        </w:tc>
        <w:tc>
          <w:tcPr>
            <w:tcW w:w="588" w:type="dxa"/>
          </w:tcPr>
          <w:p w14:paraId="53C81932"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8</w:t>
            </w:r>
          </w:p>
        </w:tc>
        <w:tc>
          <w:tcPr>
            <w:tcW w:w="587" w:type="dxa"/>
          </w:tcPr>
          <w:p w14:paraId="3E7B6822"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12</w:t>
            </w:r>
          </w:p>
        </w:tc>
        <w:tc>
          <w:tcPr>
            <w:tcW w:w="638" w:type="dxa"/>
          </w:tcPr>
          <w:p w14:paraId="1F56B972"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34</w:t>
            </w:r>
          </w:p>
        </w:tc>
      </w:tr>
      <w:bookmarkEnd w:id="9"/>
    </w:tbl>
    <w:p w14:paraId="55BD0487" w14:textId="3C0D77B1" w:rsidR="006C25B2" w:rsidRDefault="006C25B2" w:rsidP="006C25B2">
      <w:pPr>
        <w:rPr>
          <w:rFonts w:ascii="Times New Roman" w:hAnsi="Times New Roman" w:cs="Times New Roman"/>
          <w:b/>
          <w:bCs/>
          <w:sz w:val="24"/>
          <w:szCs w:val="24"/>
        </w:rPr>
      </w:pPr>
    </w:p>
    <w:p w14:paraId="6BB584A9" w14:textId="3CD7E810" w:rsidR="00E44B72" w:rsidRDefault="00E44B72" w:rsidP="006C25B2">
      <w:pPr>
        <w:rPr>
          <w:rFonts w:ascii="Times New Roman" w:hAnsi="Times New Roman" w:cs="Times New Roman"/>
          <w:b/>
          <w:bCs/>
          <w:sz w:val="24"/>
          <w:szCs w:val="24"/>
        </w:rPr>
      </w:pPr>
    </w:p>
    <w:p w14:paraId="41EE70E0" w14:textId="31485726" w:rsidR="00E44B72" w:rsidRDefault="00E44B72" w:rsidP="006C25B2">
      <w:pPr>
        <w:rPr>
          <w:rFonts w:ascii="Times New Roman" w:hAnsi="Times New Roman" w:cs="Times New Roman"/>
          <w:b/>
          <w:bCs/>
          <w:sz w:val="24"/>
          <w:szCs w:val="24"/>
        </w:rPr>
      </w:pPr>
    </w:p>
    <w:p w14:paraId="3F44170F" w14:textId="2946C393" w:rsidR="00E44B72" w:rsidRDefault="00E44B72" w:rsidP="006C25B2">
      <w:pPr>
        <w:rPr>
          <w:rFonts w:ascii="Times New Roman" w:hAnsi="Times New Roman" w:cs="Times New Roman"/>
          <w:b/>
          <w:bCs/>
          <w:sz w:val="24"/>
          <w:szCs w:val="24"/>
        </w:rPr>
      </w:pPr>
    </w:p>
    <w:p w14:paraId="1AC99AB9" w14:textId="77777777" w:rsidR="00E44B72" w:rsidRPr="006C25B2" w:rsidRDefault="00E44B72" w:rsidP="006C25B2">
      <w:pPr>
        <w:rPr>
          <w:rFonts w:ascii="Times New Roman" w:hAnsi="Times New Roman" w:cs="Times New Roman"/>
          <w:b/>
          <w:bCs/>
          <w:sz w:val="24"/>
          <w:szCs w:val="24"/>
        </w:rPr>
      </w:pPr>
    </w:p>
    <w:p w14:paraId="4F639E03" w14:textId="77777777" w:rsidR="006C25B2" w:rsidRPr="006C25B2" w:rsidRDefault="006C25B2" w:rsidP="006C25B2">
      <w:pPr>
        <w:rPr>
          <w:rFonts w:ascii="Times New Roman" w:hAnsi="Times New Roman" w:cs="Times New Roman"/>
          <w:b/>
          <w:bCs/>
          <w:sz w:val="24"/>
          <w:szCs w:val="24"/>
        </w:rPr>
      </w:pPr>
    </w:p>
    <w:p w14:paraId="3BB1B34E" w14:textId="77777777" w:rsidR="006C25B2" w:rsidRPr="006C25B2" w:rsidRDefault="006C25B2" w:rsidP="006C25B2">
      <w:pPr>
        <w:rPr>
          <w:rFonts w:ascii="Times New Roman" w:hAnsi="Times New Roman" w:cs="Times New Roman"/>
          <w:b/>
          <w:bCs/>
          <w:sz w:val="24"/>
          <w:szCs w:val="24"/>
        </w:rPr>
      </w:pPr>
      <w:r w:rsidRPr="006C25B2">
        <w:rPr>
          <w:rFonts w:ascii="Times New Roman" w:hAnsi="Times New Roman" w:cs="Times New Roman"/>
          <w:b/>
          <w:bCs/>
          <w:noProof/>
          <w:sz w:val="24"/>
          <w:szCs w:val="24"/>
          <w:lang w:val="lt-LT" w:eastAsia="lt-LT"/>
        </w:rPr>
        <mc:AlternateContent>
          <mc:Choice Requires="wps">
            <w:drawing>
              <wp:anchor distT="0" distB="0" distL="114300" distR="114300" simplePos="0" relativeHeight="251667456" behindDoc="0" locked="0" layoutInCell="1" allowOverlap="1" wp14:anchorId="588F3B18" wp14:editId="453326A6">
                <wp:simplePos x="0" y="0"/>
                <wp:positionH relativeFrom="margin">
                  <wp:align>right</wp:align>
                </wp:positionH>
                <wp:positionV relativeFrom="paragraph">
                  <wp:posOffset>-247650</wp:posOffset>
                </wp:positionV>
                <wp:extent cx="5920740" cy="5288280"/>
                <wp:effectExtent l="0" t="0" r="22860" b="26670"/>
                <wp:wrapNone/>
                <wp:docPr id="47" name="Text Box 47"/>
                <wp:cNvGraphicFramePr/>
                <a:graphic xmlns:a="http://schemas.openxmlformats.org/drawingml/2006/main">
                  <a:graphicData uri="http://schemas.microsoft.com/office/word/2010/wordprocessingShape">
                    <wps:wsp>
                      <wps:cNvSpPr txBox="1"/>
                      <wps:spPr>
                        <a:xfrm>
                          <a:off x="0" y="0"/>
                          <a:ext cx="5920740" cy="5288280"/>
                        </a:xfrm>
                        <a:prstGeom prst="rect">
                          <a:avLst/>
                        </a:prstGeom>
                        <a:solidFill>
                          <a:sysClr val="window" lastClr="FFFFFF"/>
                        </a:solidFill>
                        <a:ln w="6350">
                          <a:solidFill>
                            <a:prstClr val="black"/>
                          </a:solidFill>
                        </a:ln>
                      </wps:spPr>
                      <wps:txbx>
                        <w:txbxContent>
                          <w:p w14:paraId="6AE4685C" w14:textId="77777777" w:rsidR="00C41FAE" w:rsidRPr="00646BE8" w:rsidRDefault="00C41FAE" w:rsidP="006C25B2">
                            <w:pPr>
                              <w:spacing w:after="0" w:line="240" w:lineRule="auto"/>
                              <w:jc w:val="both"/>
                              <w:rPr>
                                <w:rFonts w:ascii="Times New Roman" w:eastAsia="Times New Roman" w:hAnsi="Times New Roman" w:cs="Times New Roman"/>
                                <w:sz w:val="24"/>
                                <w:szCs w:val="24"/>
                              </w:rPr>
                            </w:pPr>
                            <w:r w:rsidRPr="00646BE8">
                              <w:rPr>
                                <w:rFonts w:ascii="Times New Roman" w:eastAsia="Times New Roman" w:hAnsi="Times New Roman" w:cs="Times New Roman"/>
                                <w:i/>
                                <w:iCs/>
                                <w:sz w:val="24"/>
                                <w:szCs w:val="24"/>
                              </w:rPr>
                              <w:t xml:space="preserve">          Анализ композиции «Реквиема» свидетельствует о продуманности вещи и в целом, и в отдельных деталях. Поэма включает десять небольших — от 5 до 20 строк — стихотворений, обрамлённых прологом и эпилогом. Как пролог, так и эпилог состоят из двух частей; пролог: 25 + 12, эпилог: 12 + 34. Сюжетный центр поэмы — главки 5 и 6: обе посвящены сыну и движению Времени — времени его заключения... Этим двум центральным главкам предшествуют четыре коротких, в которых звучат различные голоса, отнюдь не тождественные с авторским и от него, авторского, более или менее удалённые: 1 — женщина из российской истории, может быть петровской эпохи; 2 </w:t>
                            </w:r>
                            <w:r w:rsidRPr="00646BE8">
                              <w:rPr>
                                <w:rFonts w:ascii="Times New Roman" w:eastAsia="Times New Roman" w:hAnsi="Times New Roman" w:cs="Times New Roman"/>
                                <w:sz w:val="24"/>
                                <w:szCs w:val="24"/>
                              </w:rPr>
                              <w:t xml:space="preserve">— </w:t>
                            </w:r>
                            <w:r w:rsidRPr="00646BE8">
                              <w:rPr>
                                <w:rFonts w:ascii="Times New Roman" w:eastAsia="Times New Roman" w:hAnsi="Times New Roman" w:cs="Times New Roman"/>
                                <w:i/>
                                <w:iCs/>
                                <w:sz w:val="24"/>
                                <w:szCs w:val="24"/>
                              </w:rPr>
                              <w:t>женщина из русской (казачьей?) народной песни; 3 — женщина из трагедии, близкой по стилю к шекспировской; 4 — некий голос, обращающийся к Ахматовой десятых годов и</w:t>
                            </w:r>
                            <w:r w:rsidRPr="00183878">
                              <w:rPr>
                                <w:rFonts w:ascii="Times New Roman" w:eastAsia="Times New Roman" w:hAnsi="Times New Roman" w:cs="Times New Roman"/>
                                <w:i/>
                                <w:iCs/>
                                <w:sz w:val="24"/>
                                <w:szCs w:val="24"/>
                              </w:rPr>
                              <w:t xml:space="preserve"> </w:t>
                            </w:r>
                            <w:r w:rsidRPr="00646BE8">
                              <w:rPr>
                                <w:rFonts w:ascii="Times New Roman" w:eastAsia="Times New Roman" w:hAnsi="Times New Roman" w:cs="Times New Roman"/>
                                <w:i/>
                                <w:iCs/>
                                <w:sz w:val="24"/>
                                <w:szCs w:val="24"/>
                              </w:rPr>
                              <w:t>к Ахматовой тридцатых, но отделённый как от той, так и от другой — событиями биографии... Как видим, архитектоника «Реквиема» продуманна и точна. В целом это стройно-гармоническое сооружение классического типа, организованное по законам симметрии; ничего прибавить или отнять нельзя, не нарушив пропорциональности частей или равновесия, Иначе говоря, «Реквием» не соединение отдельных лирических вещей, а цельное произведение. «Реквием</w:t>
                            </w:r>
                            <w:r w:rsidRPr="00646BE8">
                              <w:rPr>
                                <w:rFonts w:ascii="Times New Roman" w:eastAsia="Times New Roman" w:hAnsi="Times New Roman" w:cs="Times New Roman"/>
                                <w:sz w:val="24"/>
                                <w:szCs w:val="24"/>
                              </w:rPr>
                              <w:t xml:space="preserve">» — </w:t>
                            </w:r>
                            <w:r w:rsidRPr="00646BE8">
                              <w:rPr>
                                <w:rFonts w:ascii="Times New Roman" w:eastAsia="Times New Roman" w:hAnsi="Times New Roman" w:cs="Times New Roman"/>
                                <w:i/>
                                <w:iCs/>
                                <w:sz w:val="24"/>
                                <w:szCs w:val="24"/>
                              </w:rPr>
                              <w:t>в самом деле поэма, по жанровым признакам более всего приближающаяся к «Двенадцати»</w:t>
                            </w:r>
                            <w:r>
                              <w:rPr>
                                <w:rFonts w:ascii="Times New Roman" w:eastAsia="Times New Roman" w:hAnsi="Times New Roman" w:cs="Times New Roman"/>
                                <w:i/>
                                <w:iCs/>
                                <w:sz w:val="24"/>
                                <w:szCs w:val="24"/>
                              </w:rPr>
                              <w:t xml:space="preserve"> </w:t>
                            </w:r>
                            <w:r w:rsidRPr="00646BE8">
                              <w:rPr>
                                <w:rFonts w:ascii="Times New Roman" w:eastAsia="Times New Roman" w:hAnsi="Times New Roman" w:cs="Times New Roman"/>
                                <w:i/>
                                <w:iCs/>
                                <w:sz w:val="24"/>
                                <w:szCs w:val="24"/>
                              </w:rPr>
                              <w:t>...</w:t>
                            </w:r>
                            <w:r w:rsidRPr="00646BE8">
                              <w:rPr>
                                <w:rFonts w:ascii="Times New Roman" w:eastAsia="Times New Roman" w:hAnsi="Times New Roman" w:cs="Times New Roman"/>
                                <w:i/>
                                <w:iCs/>
                                <w:sz w:val="24"/>
                                <w:szCs w:val="24"/>
                                <w:lang w:val="en-US"/>
                              </w:rPr>
                              <w:t> </w:t>
                            </w:r>
                          </w:p>
                          <w:p w14:paraId="578472E7" w14:textId="77777777" w:rsidR="00C41FAE" w:rsidRPr="00646BE8" w:rsidRDefault="00C41FAE" w:rsidP="006C25B2">
                            <w:pPr>
                              <w:spacing w:before="209" w:after="0" w:line="240" w:lineRule="auto"/>
                              <w:jc w:val="both"/>
                              <w:rPr>
                                <w:rFonts w:ascii="Times New Roman" w:eastAsia="Times New Roman" w:hAnsi="Times New Roman" w:cs="Times New Roman"/>
                                <w:sz w:val="24"/>
                                <w:szCs w:val="24"/>
                              </w:rPr>
                            </w:pPr>
                            <w:r w:rsidRPr="00646BE8">
                              <w:rPr>
                                <w:rFonts w:ascii="Times New Roman" w:eastAsia="Times New Roman" w:hAnsi="Times New Roman" w:cs="Times New Roman"/>
                                <w:i/>
                                <w:iCs/>
                                <w:sz w:val="24"/>
                                <w:szCs w:val="24"/>
                              </w:rPr>
                              <w:t xml:space="preserve">         «Двенадцать» Блока — развитие принципов монтажа лирических стихотворений в эпическую поэму. В «Реквиеме» Анна Ахматова идёт ещё дальше по тому же пути монтажа. Её новшество, в частности, в использовании и прежде написанных стихотворений...</w:t>
                            </w:r>
                            <w:r w:rsidRPr="00646BE8">
                              <w:rPr>
                                <w:rFonts w:ascii="Times New Roman" w:eastAsia="Times New Roman" w:hAnsi="Times New Roman" w:cs="Times New Roman"/>
                                <w:i/>
                                <w:iCs/>
                                <w:sz w:val="24"/>
                                <w:szCs w:val="24"/>
                                <w:lang w:val="en-US"/>
                              </w:rPr>
                              <w:t> </w:t>
                            </w:r>
                          </w:p>
                          <w:p w14:paraId="0F38EDE6" w14:textId="77777777" w:rsidR="00C41FAE" w:rsidRPr="00646BE8" w:rsidRDefault="00C41FAE" w:rsidP="006C25B2">
                            <w:pPr>
                              <w:spacing w:after="0" w:line="240" w:lineRule="auto"/>
                              <w:jc w:val="both"/>
                              <w:rPr>
                                <w:rFonts w:ascii="Times New Roman" w:eastAsia="Times New Roman" w:hAnsi="Times New Roman" w:cs="Times New Roman"/>
                                <w:sz w:val="24"/>
                                <w:szCs w:val="24"/>
                              </w:rPr>
                            </w:pPr>
                            <w:r w:rsidRPr="00646BE8">
                              <w:rPr>
                                <w:rFonts w:ascii="Times New Roman" w:eastAsia="Times New Roman" w:hAnsi="Times New Roman" w:cs="Times New Roman"/>
                                <w:i/>
                                <w:iCs/>
                                <w:sz w:val="24"/>
                                <w:szCs w:val="24"/>
                              </w:rPr>
                              <w:t xml:space="preserve">         Общим для обеих поэм является евангельский конец: в «Двенадцати» — Христос, ведущий красногвардейцев в будущее, в «Реквиеме</w:t>
                            </w:r>
                            <w:r w:rsidRPr="00646BE8">
                              <w:rPr>
                                <w:rFonts w:ascii="Times New Roman" w:eastAsia="Times New Roman" w:hAnsi="Times New Roman" w:cs="Times New Roman"/>
                                <w:sz w:val="24"/>
                                <w:szCs w:val="24"/>
                              </w:rPr>
                              <w:t xml:space="preserve">» </w:t>
                            </w:r>
                            <w:r w:rsidRPr="00646BE8">
                              <w:rPr>
                                <w:rFonts w:ascii="Times New Roman" w:eastAsia="Times New Roman" w:hAnsi="Times New Roman" w:cs="Times New Roman"/>
                                <w:i/>
                                <w:iCs/>
                                <w:sz w:val="24"/>
                                <w:szCs w:val="24"/>
                              </w:rPr>
                              <w:t>— Христос, умирающий на кресте и произносящий свои последние слова...</w:t>
                            </w:r>
                            <w:r w:rsidRPr="00646BE8">
                              <w:rPr>
                                <w:rFonts w:ascii="Times New Roman" w:eastAsia="Times New Roman" w:hAnsi="Times New Roman" w:cs="Times New Roman"/>
                                <w:i/>
                                <w:iCs/>
                                <w:sz w:val="24"/>
                                <w:szCs w:val="24"/>
                                <w:lang w:val="en-US"/>
                              </w:rPr>
                              <w:t> </w:t>
                            </w:r>
                          </w:p>
                          <w:p w14:paraId="160B4C33" w14:textId="77777777" w:rsidR="00C41FAE" w:rsidRPr="00646BE8" w:rsidRDefault="00C41FAE" w:rsidP="006C25B2">
                            <w:pPr>
                              <w:spacing w:before="142" w:after="0" w:line="240" w:lineRule="auto"/>
                              <w:jc w:val="both"/>
                              <w:rPr>
                                <w:rFonts w:ascii="Times New Roman" w:eastAsia="Times New Roman" w:hAnsi="Times New Roman" w:cs="Times New Roman"/>
                                <w:sz w:val="24"/>
                                <w:szCs w:val="24"/>
                              </w:rPr>
                            </w:pPr>
                            <w:r w:rsidRPr="00646BE8">
                              <w:rPr>
                                <w:rFonts w:ascii="Times New Roman" w:eastAsia="Times New Roman" w:hAnsi="Times New Roman" w:cs="Times New Roman"/>
                                <w:i/>
                                <w:iCs/>
                                <w:sz w:val="24"/>
                                <w:szCs w:val="24"/>
                              </w:rPr>
                              <w:t xml:space="preserve">         Каждое из десяти стихотворений, составляющих поэму, лирическое, которое может быть лирикой одновременно и от первого, и не от первого лица...</w:t>
                            </w:r>
                            <w:r w:rsidRPr="00646BE8">
                              <w:rPr>
                                <w:rFonts w:ascii="Times New Roman" w:eastAsia="Times New Roman" w:hAnsi="Times New Roman" w:cs="Times New Roman"/>
                                <w:i/>
                                <w:iCs/>
                                <w:sz w:val="24"/>
                                <w:szCs w:val="24"/>
                                <w:lang w:val="en-US"/>
                              </w:rPr>
                              <w:t> </w:t>
                            </w:r>
                          </w:p>
                          <w:p w14:paraId="4A770A7B" w14:textId="77777777" w:rsidR="00C41FAE" w:rsidRPr="00646BE8" w:rsidRDefault="00C41FAE" w:rsidP="006C25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F3B18" id="Text Box 47" o:spid="_x0000_s1077" type="#_x0000_t202" style="position:absolute;margin-left:415pt;margin-top:-19.5pt;width:466.2pt;height:416.4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" fillcolor="window" strokeweight=".5pt">
                <v:textbox>
                  <w:txbxContent>
                    <w:p w14:paraId="6AE4685C" w14:textId="77777777" w:rsidR="00C41FAE" w:rsidRPr="00646BE8" w:rsidRDefault="00C41FAE" w:rsidP="006C25B2">
                      <w:pPr>
                        <w:spacing w:after="0" w:line="240" w:lineRule="auto"/>
                        <w:jc w:val="both"/>
                        <w:rPr>
                          <w:rFonts w:ascii="Times New Roman" w:eastAsia="Times New Roman" w:hAnsi="Times New Roman" w:cs="Times New Roman"/>
                          <w:sz w:val="24"/>
                          <w:szCs w:val="24"/>
                        </w:rPr>
                      </w:pPr>
                      <w:r w:rsidRPr="00646BE8">
                        <w:rPr>
                          <w:rFonts w:ascii="Times New Roman" w:eastAsia="Times New Roman" w:hAnsi="Times New Roman" w:cs="Times New Roman"/>
                          <w:i/>
                          <w:iCs/>
                          <w:sz w:val="24"/>
                          <w:szCs w:val="24"/>
                        </w:rPr>
                        <w:t xml:space="preserve">          Анализ композиции «Реквиема» свидетельствует о продуманности вещи и в целом, и в отдельных деталях. Поэма включает десять небольших — от 5 до 20 строк — стихотворений, обрамлённых прологом и эпилогом. Как пролог, так и эпилог состоят из двух частей; пролог: 25 + 12, эпилог: 12 + 34. Сюжетный центр поэмы — главки 5 и 6: обе посвящены сыну и движению Времени — времени его заключения... Этим двум центральным главкам предшествуют четыре коротких, в которых звучат различные голоса, отнюдь не тождественные с авторским и от него, авторского, более или менее удалённые: 1 — женщина из российской истории, может быть петровской эпохи; 2 </w:t>
                      </w:r>
                      <w:r w:rsidRPr="00646BE8">
                        <w:rPr>
                          <w:rFonts w:ascii="Times New Roman" w:eastAsia="Times New Roman" w:hAnsi="Times New Roman" w:cs="Times New Roman"/>
                          <w:sz w:val="24"/>
                          <w:szCs w:val="24"/>
                        </w:rPr>
                        <w:t xml:space="preserve">— </w:t>
                      </w:r>
                      <w:r w:rsidRPr="00646BE8">
                        <w:rPr>
                          <w:rFonts w:ascii="Times New Roman" w:eastAsia="Times New Roman" w:hAnsi="Times New Roman" w:cs="Times New Roman"/>
                          <w:i/>
                          <w:iCs/>
                          <w:sz w:val="24"/>
                          <w:szCs w:val="24"/>
                        </w:rPr>
                        <w:t>женщина из русской (казачьей?) народной песни; 3 — женщина из трагедии, близкой по стилю к шекспировской; 4 — некий голос, обращающийся к Ахматовой десятых годов и</w:t>
                      </w:r>
                      <w:r w:rsidRPr="00183878">
                        <w:rPr>
                          <w:rFonts w:ascii="Times New Roman" w:eastAsia="Times New Roman" w:hAnsi="Times New Roman" w:cs="Times New Roman"/>
                          <w:i/>
                          <w:iCs/>
                          <w:sz w:val="24"/>
                          <w:szCs w:val="24"/>
                        </w:rPr>
                        <w:t xml:space="preserve"> </w:t>
                      </w:r>
                      <w:r w:rsidRPr="00646BE8">
                        <w:rPr>
                          <w:rFonts w:ascii="Times New Roman" w:eastAsia="Times New Roman" w:hAnsi="Times New Roman" w:cs="Times New Roman"/>
                          <w:i/>
                          <w:iCs/>
                          <w:sz w:val="24"/>
                          <w:szCs w:val="24"/>
                        </w:rPr>
                        <w:t>к Ахматовой тридцатых, но отделённый как от той, так и от другой — событиями биографии... Как видим, архитектоника «Реквиема» продуманна и точна. В целом это стройно-гармоническое сооружение классического типа, организованное по законам симметрии; ничего прибавить или отнять нельзя, не нарушив пропорциональности частей или равновесия, Иначе говоря, «Реквием» не соединение отдельных лирических вещей, а цельное произведение. «Реквием</w:t>
                      </w:r>
                      <w:r w:rsidRPr="00646BE8">
                        <w:rPr>
                          <w:rFonts w:ascii="Times New Roman" w:eastAsia="Times New Roman" w:hAnsi="Times New Roman" w:cs="Times New Roman"/>
                          <w:sz w:val="24"/>
                          <w:szCs w:val="24"/>
                        </w:rPr>
                        <w:t xml:space="preserve">» — </w:t>
                      </w:r>
                      <w:r w:rsidRPr="00646BE8">
                        <w:rPr>
                          <w:rFonts w:ascii="Times New Roman" w:eastAsia="Times New Roman" w:hAnsi="Times New Roman" w:cs="Times New Roman"/>
                          <w:i/>
                          <w:iCs/>
                          <w:sz w:val="24"/>
                          <w:szCs w:val="24"/>
                        </w:rPr>
                        <w:t>в самом деле поэма, по жанровым признакам более всего приближающаяся к «Двенадцати»</w:t>
                      </w:r>
                      <w:r>
                        <w:rPr>
                          <w:rFonts w:ascii="Times New Roman" w:eastAsia="Times New Roman" w:hAnsi="Times New Roman" w:cs="Times New Roman"/>
                          <w:i/>
                          <w:iCs/>
                          <w:sz w:val="24"/>
                          <w:szCs w:val="24"/>
                        </w:rPr>
                        <w:t xml:space="preserve"> </w:t>
                      </w:r>
                      <w:r w:rsidRPr="00646BE8">
                        <w:rPr>
                          <w:rFonts w:ascii="Times New Roman" w:eastAsia="Times New Roman" w:hAnsi="Times New Roman" w:cs="Times New Roman"/>
                          <w:i/>
                          <w:iCs/>
                          <w:sz w:val="24"/>
                          <w:szCs w:val="24"/>
                        </w:rPr>
                        <w:t>...</w:t>
                      </w:r>
                      <w:r w:rsidRPr="00646BE8">
                        <w:rPr>
                          <w:rFonts w:ascii="Times New Roman" w:eastAsia="Times New Roman" w:hAnsi="Times New Roman" w:cs="Times New Roman"/>
                          <w:i/>
                          <w:iCs/>
                          <w:sz w:val="24"/>
                          <w:szCs w:val="24"/>
                          <w:lang w:val="en-US"/>
                        </w:rPr>
                        <w:t> </w:t>
                      </w:r>
                    </w:p>
                    <w:p w14:paraId="578472E7" w14:textId="77777777" w:rsidR="00C41FAE" w:rsidRPr="00646BE8" w:rsidRDefault="00C41FAE" w:rsidP="006C25B2">
                      <w:pPr>
                        <w:spacing w:before="209" w:after="0" w:line="240" w:lineRule="auto"/>
                        <w:jc w:val="both"/>
                        <w:rPr>
                          <w:rFonts w:ascii="Times New Roman" w:eastAsia="Times New Roman" w:hAnsi="Times New Roman" w:cs="Times New Roman"/>
                          <w:sz w:val="24"/>
                          <w:szCs w:val="24"/>
                        </w:rPr>
                      </w:pPr>
                      <w:r w:rsidRPr="00646BE8">
                        <w:rPr>
                          <w:rFonts w:ascii="Times New Roman" w:eastAsia="Times New Roman" w:hAnsi="Times New Roman" w:cs="Times New Roman"/>
                          <w:i/>
                          <w:iCs/>
                          <w:sz w:val="24"/>
                          <w:szCs w:val="24"/>
                        </w:rPr>
                        <w:t xml:space="preserve">         «Двенадцать» Блока — развитие принципов монтажа лирических стихотворений в эпическую поэму. В «Реквиеме» Анна Ахматова идёт ещё дальше по тому же пути монтажа. Её новшество, в частности, в использовании и прежде написанных стихотворений...</w:t>
                      </w:r>
                      <w:r w:rsidRPr="00646BE8">
                        <w:rPr>
                          <w:rFonts w:ascii="Times New Roman" w:eastAsia="Times New Roman" w:hAnsi="Times New Roman" w:cs="Times New Roman"/>
                          <w:i/>
                          <w:iCs/>
                          <w:sz w:val="24"/>
                          <w:szCs w:val="24"/>
                          <w:lang w:val="en-US"/>
                        </w:rPr>
                        <w:t> </w:t>
                      </w:r>
                    </w:p>
                    <w:p w14:paraId="0F38EDE6" w14:textId="77777777" w:rsidR="00C41FAE" w:rsidRPr="00646BE8" w:rsidRDefault="00C41FAE" w:rsidP="006C25B2">
                      <w:pPr>
                        <w:spacing w:after="0" w:line="240" w:lineRule="auto"/>
                        <w:jc w:val="both"/>
                        <w:rPr>
                          <w:rFonts w:ascii="Times New Roman" w:eastAsia="Times New Roman" w:hAnsi="Times New Roman" w:cs="Times New Roman"/>
                          <w:sz w:val="24"/>
                          <w:szCs w:val="24"/>
                        </w:rPr>
                      </w:pPr>
                      <w:r w:rsidRPr="00646BE8">
                        <w:rPr>
                          <w:rFonts w:ascii="Times New Roman" w:eastAsia="Times New Roman" w:hAnsi="Times New Roman" w:cs="Times New Roman"/>
                          <w:i/>
                          <w:iCs/>
                          <w:sz w:val="24"/>
                          <w:szCs w:val="24"/>
                        </w:rPr>
                        <w:t xml:space="preserve">         Общим для обеих поэм является евангельский конец: в «Двенадцати» — Христос, ведущий красногвардейцев в будущее, в «Реквиеме</w:t>
                      </w:r>
                      <w:r w:rsidRPr="00646BE8">
                        <w:rPr>
                          <w:rFonts w:ascii="Times New Roman" w:eastAsia="Times New Roman" w:hAnsi="Times New Roman" w:cs="Times New Roman"/>
                          <w:sz w:val="24"/>
                          <w:szCs w:val="24"/>
                        </w:rPr>
                        <w:t xml:space="preserve">» </w:t>
                      </w:r>
                      <w:r w:rsidRPr="00646BE8">
                        <w:rPr>
                          <w:rFonts w:ascii="Times New Roman" w:eastAsia="Times New Roman" w:hAnsi="Times New Roman" w:cs="Times New Roman"/>
                          <w:i/>
                          <w:iCs/>
                          <w:sz w:val="24"/>
                          <w:szCs w:val="24"/>
                        </w:rPr>
                        <w:t>— Христос, умирающий на кресте и произносящий свои последние слова...</w:t>
                      </w:r>
                      <w:r w:rsidRPr="00646BE8">
                        <w:rPr>
                          <w:rFonts w:ascii="Times New Roman" w:eastAsia="Times New Roman" w:hAnsi="Times New Roman" w:cs="Times New Roman"/>
                          <w:i/>
                          <w:iCs/>
                          <w:sz w:val="24"/>
                          <w:szCs w:val="24"/>
                          <w:lang w:val="en-US"/>
                        </w:rPr>
                        <w:t> </w:t>
                      </w:r>
                    </w:p>
                    <w:p w14:paraId="160B4C33" w14:textId="77777777" w:rsidR="00C41FAE" w:rsidRPr="00646BE8" w:rsidRDefault="00C41FAE" w:rsidP="006C25B2">
                      <w:pPr>
                        <w:spacing w:before="142" w:after="0" w:line="240" w:lineRule="auto"/>
                        <w:jc w:val="both"/>
                        <w:rPr>
                          <w:rFonts w:ascii="Times New Roman" w:eastAsia="Times New Roman" w:hAnsi="Times New Roman" w:cs="Times New Roman"/>
                          <w:sz w:val="24"/>
                          <w:szCs w:val="24"/>
                        </w:rPr>
                      </w:pPr>
                      <w:r w:rsidRPr="00646BE8">
                        <w:rPr>
                          <w:rFonts w:ascii="Times New Roman" w:eastAsia="Times New Roman" w:hAnsi="Times New Roman" w:cs="Times New Roman"/>
                          <w:i/>
                          <w:iCs/>
                          <w:sz w:val="24"/>
                          <w:szCs w:val="24"/>
                        </w:rPr>
                        <w:t xml:space="preserve">         Каждое из десяти стихотворений, составляющих поэму, лирическое, которое может быть лирикой одновременно и от первого, и не от первого лица...</w:t>
                      </w:r>
                      <w:r w:rsidRPr="00646BE8">
                        <w:rPr>
                          <w:rFonts w:ascii="Times New Roman" w:eastAsia="Times New Roman" w:hAnsi="Times New Roman" w:cs="Times New Roman"/>
                          <w:i/>
                          <w:iCs/>
                          <w:sz w:val="24"/>
                          <w:szCs w:val="24"/>
                          <w:lang w:val="en-US"/>
                        </w:rPr>
                        <w:t> </w:t>
                      </w:r>
                    </w:p>
                    <w:p w14:paraId="4A770A7B" w14:textId="77777777" w:rsidR="00C41FAE" w:rsidRPr="00646BE8" w:rsidRDefault="00C41FAE" w:rsidP="006C25B2"/>
                  </w:txbxContent>
                </v:textbox>
                <w10:wrap anchorx="margin"/>
              </v:shape>
            </w:pict>
          </mc:Fallback>
        </mc:AlternateContent>
      </w:r>
    </w:p>
    <w:p w14:paraId="2B38857D" w14:textId="77777777" w:rsidR="006C25B2" w:rsidRPr="006C25B2" w:rsidRDefault="006C25B2" w:rsidP="006C25B2">
      <w:pPr>
        <w:rPr>
          <w:rFonts w:ascii="Times New Roman" w:hAnsi="Times New Roman" w:cs="Times New Roman"/>
          <w:b/>
          <w:bCs/>
          <w:sz w:val="24"/>
          <w:szCs w:val="24"/>
        </w:rPr>
      </w:pPr>
    </w:p>
    <w:p w14:paraId="3265D132" w14:textId="77777777" w:rsidR="006C25B2" w:rsidRPr="006C25B2" w:rsidRDefault="006C25B2" w:rsidP="006C25B2">
      <w:pPr>
        <w:rPr>
          <w:rFonts w:ascii="Times New Roman" w:hAnsi="Times New Roman" w:cs="Times New Roman"/>
          <w:b/>
          <w:bCs/>
          <w:sz w:val="24"/>
          <w:szCs w:val="24"/>
        </w:rPr>
      </w:pPr>
    </w:p>
    <w:p w14:paraId="07173B44" w14:textId="77777777" w:rsidR="006C25B2" w:rsidRPr="006C25B2" w:rsidRDefault="006C25B2" w:rsidP="006C25B2">
      <w:pPr>
        <w:rPr>
          <w:rFonts w:ascii="Times New Roman" w:hAnsi="Times New Roman" w:cs="Times New Roman"/>
          <w:b/>
          <w:bCs/>
          <w:sz w:val="24"/>
          <w:szCs w:val="24"/>
        </w:rPr>
      </w:pPr>
    </w:p>
    <w:p w14:paraId="214959DA" w14:textId="77777777" w:rsidR="006C25B2" w:rsidRPr="006C25B2" w:rsidRDefault="006C25B2" w:rsidP="006C25B2">
      <w:pPr>
        <w:rPr>
          <w:rFonts w:ascii="Times New Roman" w:hAnsi="Times New Roman" w:cs="Times New Roman"/>
          <w:b/>
          <w:bCs/>
          <w:sz w:val="24"/>
          <w:szCs w:val="24"/>
        </w:rPr>
      </w:pPr>
    </w:p>
    <w:p w14:paraId="1608B1E0" w14:textId="77777777" w:rsidR="006C25B2" w:rsidRPr="006C25B2" w:rsidRDefault="006C25B2" w:rsidP="006C25B2">
      <w:pPr>
        <w:rPr>
          <w:rFonts w:ascii="Times New Roman" w:hAnsi="Times New Roman" w:cs="Times New Roman"/>
          <w:b/>
          <w:bCs/>
          <w:sz w:val="24"/>
          <w:szCs w:val="24"/>
        </w:rPr>
      </w:pPr>
    </w:p>
    <w:p w14:paraId="669CA242" w14:textId="77777777" w:rsidR="006C25B2" w:rsidRPr="006C25B2" w:rsidRDefault="006C25B2" w:rsidP="006C25B2">
      <w:pPr>
        <w:rPr>
          <w:rFonts w:ascii="Times New Roman" w:hAnsi="Times New Roman" w:cs="Times New Roman"/>
          <w:b/>
          <w:bCs/>
          <w:sz w:val="24"/>
          <w:szCs w:val="24"/>
        </w:rPr>
      </w:pPr>
    </w:p>
    <w:p w14:paraId="2209AD8C" w14:textId="77777777" w:rsidR="006C25B2" w:rsidRPr="006C25B2" w:rsidRDefault="006C25B2" w:rsidP="006C25B2">
      <w:pPr>
        <w:rPr>
          <w:rFonts w:ascii="Times New Roman" w:hAnsi="Times New Roman" w:cs="Times New Roman"/>
          <w:b/>
          <w:bCs/>
          <w:sz w:val="24"/>
          <w:szCs w:val="24"/>
        </w:rPr>
      </w:pPr>
    </w:p>
    <w:p w14:paraId="68539917" w14:textId="77777777" w:rsidR="006C25B2" w:rsidRPr="006C25B2" w:rsidRDefault="006C25B2" w:rsidP="006C25B2">
      <w:pPr>
        <w:rPr>
          <w:rFonts w:ascii="Times New Roman" w:hAnsi="Times New Roman" w:cs="Times New Roman"/>
          <w:b/>
          <w:bCs/>
          <w:sz w:val="24"/>
          <w:szCs w:val="24"/>
        </w:rPr>
      </w:pPr>
    </w:p>
    <w:p w14:paraId="6A250143" w14:textId="77777777" w:rsidR="006C25B2" w:rsidRPr="006C25B2" w:rsidRDefault="006C25B2" w:rsidP="006C25B2">
      <w:pPr>
        <w:rPr>
          <w:rFonts w:ascii="Times New Roman" w:hAnsi="Times New Roman" w:cs="Times New Roman"/>
          <w:b/>
          <w:bCs/>
          <w:sz w:val="24"/>
          <w:szCs w:val="24"/>
        </w:rPr>
      </w:pPr>
    </w:p>
    <w:p w14:paraId="28AE557C" w14:textId="77777777" w:rsidR="006C25B2" w:rsidRPr="006C25B2" w:rsidRDefault="006C25B2" w:rsidP="006C25B2">
      <w:pPr>
        <w:rPr>
          <w:rFonts w:ascii="Times New Roman" w:hAnsi="Times New Roman" w:cs="Times New Roman"/>
          <w:b/>
          <w:bCs/>
          <w:sz w:val="24"/>
          <w:szCs w:val="24"/>
        </w:rPr>
      </w:pPr>
    </w:p>
    <w:p w14:paraId="43125056" w14:textId="77777777" w:rsidR="006C25B2" w:rsidRPr="006C25B2" w:rsidRDefault="006C25B2" w:rsidP="006C25B2">
      <w:pPr>
        <w:rPr>
          <w:rFonts w:ascii="Times New Roman" w:hAnsi="Times New Roman" w:cs="Times New Roman"/>
          <w:b/>
          <w:bCs/>
          <w:sz w:val="24"/>
          <w:szCs w:val="24"/>
        </w:rPr>
      </w:pPr>
    </w:p>
    <w:p w14:paraId="30A0C85D" w14:textId="77777777" w:rsidR="006C25B2" w:rsidRPr="006C25B2" w:rsidRDefault="006C25B2" w:rsidP="006C25B2">
      <w:pPr>
        <w:rPr>
          <w:rFonts w:ascii="Times New Roman" w:hAnsi="Times New Roman" w:cs="Times New Roman"/>
          <w:b/>
          <w:bCs/>
          <w:sz w:val="24"/>
          <w:szCs w:val="24"/>
        </w:rPr>
      </w:pPr>
    </w:p>
    <w:p w14:paraId="23335873" w14:textId="77777777" w:rsidR="006C25B2" w:rsidRPr="006C25B2" w:rsidRDefault="006C25B2" w:rsidP="006C25B2">
      <w:pPr>
        <w:rPr>
          <w:rFonts w:ascii="Times New Roman" w:hAnsi="Times New Roman" w:cs="Times New Roman"/>
          <w:b/>
          <w:bCs/>
          <w:sz w:val="24"/>
          <w:szCs w:val="24"/>
        </w:rPr>
      </w:pPr>
    </w:p>
    <w:p w14:paraId="03D50441" w14:textId="77777777" w:rsidR="006C25B2" w:rsidRPr="006C25B2" w:rsidRDefault="006C25B2" w:rsidP="006C25B2">
      <w:pPr>
        <w:rPr>
          <w:rFonts w:ascii="Times New Roman" w:hAnsi="Times New Roman" w:cs="Times New Roman"/>
          <w:b/>
          <w:bCs/>
          <w:sz w:val="24"/>
          <w:szCs w:val="24"/>
        </w:rPr>
      </w:pPr>
    </w:p>
    <w:p w14:paraId="1E10E83D" w14:textId="77777777" w:rsidR="006C25B2" w:rsidRPr="006C25B2" w:rsidRDefault="006C25B2" w:rsidP="006C25B2">
      <w:pPr>
        <w:spacing w:after="200" w:line="276" w:lineRule="auto"/>
        <w:rPr>
          <w:lang w:val="sl-SI"/>
        </w:rPr>
      </w:pPr>
    </w:p>
    <w:p w14:paraId="09AA2F99" w14:textId="77777777" w:rsidR="006C25B2" w:rsidRPr="006C25B2" w:rsidRDefault="006C25B2" w:rsidP="006C25B2">
      <w:pPr>
        <w:spacing w:after="200" w:line="276" w:lineRule="auto"/>
        <w:rPr>
          <w:lang w:val="sl-SI"/>
        </w:rPr>
      </w:pPr>
    </w:p>
    <w:p w14:paraId="650EECF9" w14:textId="77777777" w:rsidR="006C25B2" w:rsidRPr="006C25B2" w:rsidRDefault="006C25B2" w:rsidP="006C25B2">
      <w:pPr>
        <w:spacing w:after="200" w:line="276" w:lineRule="auto"/>
        <w:rPr>
          <w:lang w:val="sl-SI"/>
        </w:rPr>
      </w:pPr>
    </w:p>
    <w:p w14:paraId="08A5E95F" w14:textId="77777777" w:rsidR="006C25B2" w:rsidRPr="006C25B2" w:rsidRDefault="006C25B2" w:rsidP="006C25B2">
      <w:pPr>
        <w:rPr>
          <w:rFonts w:ascii="Times New Roman" w:hAnsi="Times New Roman" w:cs="Times New Roman"/>
          <w:b/>
          <w:bCs/>
          <w:sz w:val="24"/>
          <w:szCs w:val="24"/>
        </w:rPr>
      </w:pPr>
      <w:bookmarkStart w:id="10" w:name="_Hlk103862416"/>
      <w:bookmarkStart w:id="11" w:name="_Hlk109137037"/>
      <w:r w:rsidRPr="006C25B2">
        <w:rPr>
          <w:rFonts w:ascii="Times New Roman" w:hAnsi="Times New Roman" w:cs="Times New Roman"/>
          <w:b/>
          <w:bCs/>
          <w:sz w:val="24"/>
          <w:szCs w:val="24"/>
        </w:rPr>
        <w:t xml:space="preserve">Рабочий лист 2. </w:t>
      </w:r>
    </w:p>
    <w:p w14:paraId="5FF69DFA" w14:textId="77777777" w:rsidR="006C25B2" w:rsidRPr="006C25B2" w:rsidRDefault="006C25B2" w:rsidP="006C25B2">
      <w:pPr>
        <w:rPr>
          <w:rFonts w:ascii="Times New Roman" w:hAnsi="Times New Roman" w:cs="Times New Roman"/>
          <w:b/>
          <w:bCs/>
          <w:sz w:val="24"/>
          <w:szCs w:val="24"/>
        </w:rPr>
      </w:pPr>
      <w:r w:rsidRPr="006C25B2">
        <w:rPr>
          <w:rFonts w:ascii="Times New Roman" w:hAnsi="Times New Roman" w:cs="Times New Roman"/>
          <w:b/>
          <w:bCs/>
          <w:sz w:val="24"/>
          <w:szCs w:val="24"/>
        </w:rPr>
        <w:t>Группа 1. «Голос» поэта.</w:t>
      </w:r>
    </w:p>
    <w:p w14:paraId="13177011" w14:textId="77777777" w:rsidR="006C25B2" w:rsidRPr="006C25B2" w:rsidRDefault="006C25B2" w:rsidP="006C25B2">
      <w:pPr>
        <w:rPr>
          <w:rFonts w:ascii="Times New Roman" w:hAnsi="Times New Roman" w:cs="Times New Roman"/>
          <w:b/>
          <w:bCs/>
          <w:sz w:val="24"/>
          <w:szCs w:val="24"/>
        </w:rPr>
      </w:pPr>
      <w:r w:rsidRPr="006C25B2">
        <w:rPr>
          <w:rFonts w:ascii="Times New Roman" w:hAnsi="Times New Roman" w:cs="Times New Roman"/>
          <w:b/>
          <w:bCs/>
          <w:sz w:val="24"/>
          <w:szCs w:val="24"/>
        </w:rPr>
        <w:t>Задания:</w:t>
      </w:r>
    </w:p>
    <w:p w14:paraId="0532F367" w14:textId="65ABBB6F" w:rsidR="006C25B2" w:rsidRPr="00587A34" w:rsidRDefault="006C25B2" w:rsidP="006C25B2">
      <w:pPr>
        <w:spacing w:after="0" w:line="240" w:lineRule="auto"/>
        <w:rPr>
          <w:rFonts w:ascii="Times New Roman" w:hAnsi="Times New Roman" w:cs="Times New Roman"/>
          <w:color w:val="1F4E79" w:themeColor="accent5" w:themeShade="80"/>
          <w:sz w:val="24"/>
          <w:szCs w:val="24"/>
          <w:u w:val="single"/>
        </w:rPr>
      </w:pPr>
      <w:bookmarkStart w:id="12" w:name="_Hlk111217097"/>
      <w:r w:rsidRPr="00587A34">
        <w:rPr>
          <w:rFonts w:ascii="Times New Roman" w:eastAsia="Times New Roman" w:hAnsi="Times New Roman" w:cs="Times New Roman"/>
          <w:color w:val="000000"/>
          <w:sz w:val="24"/>
          <w:szCs w:val="24"/>
        </w:rPr>
        <w:t>Перечитав</w:t>
      </w:r>
      <w:r w:rsidRPr="00587A34">
        <w:rPr>
          <w:rFonts w:ascii="Times New Roman" w:eastAsia="Times New Roman" w:hAnsi="Times New Roman" w:cs="Times New Roman"/>
          <w:color w:val="000000"/>
          <w:sz w:val="24"/>
          <w:szCs w:val="24"/>
          <w:lang w:val="lt-LT"/>
        </w:rPr>
        <w:t xml:space="preserve"> / </w:t>
      </w:r>
      <w:r w:rsidRPr="003B54EE">
        <w:rPr>
          <w:rFonts w:ascii="Times New Roman" w:eastAsia="Times New Roman" w:hAnsi="Times New Roman" w:cs="Times New Roman"/>
          <w:color w:val="000000"/>
          <w:sz w:val="24"/>
          <w:szCs w:val="24"/>
        </w:rPr>
        <w:t>прослушав</w:t>
      </w:r>
      <w:r w:rsidR="003B54EE" w:rsidRPr="003B54EE">
        <w:rPr>
          <w:rFonts w:ascii="Times New Roman" w:eastAsia="Times New Roman" w:hAnsi="Times New Roman" w:cs="Times New Roman"/>
          <w:color w:val="1F4E79" w:themeColor="accent5" w:themeShade="80"/>
          <w:sz w:val="24"/>
          <w:szCs w:val="24"/>
          <w:lang w:val="lt-LT"/>
        </w:rPr>
        <w:t xml:space="preserve"> </w:t>
      </w:r>
      <w:r w:rsidRPr="003B54EE">
        <w:rPr>
          <w:rFonts w:ascii="Times New Roman" w:eastAsia="Times New Roman" w:hAnsi="Times New Roman" w:cs="Times New Roman"/>
          <w:color w:val="000000"/>
          <w:sz w:val="24"/>
          <w:szCs w:val="24"/>
        </w:rPr>
        <w:t>и</w:t>
      </w:r>
      <w:r w:rsidRPr="00587A34">
        <w:rPr>
          <w:rFonts w:ascii="Times New Roman" w:eastAsia="Times New Roman" w:hAnsi="Times New Roman" w:cs="Times New Roman"/>
          <w:color w:val="000000"/>
          <w:sz w:val="24"/>
          <w:szCs w:val="24"/>
        </w:rPr>
        <w:t xml:space="preserve"> проанализировав «Реквием» Анны Ахматовой, вслушайтесь в голоса, звучащие в поэме. </w:t>
      </w:r>
    </w:p>
    <w:bookmarkEnd w:id="12"/>
    <w:p w14:paraId="0EB064E0" w14:textId="77777777" w:rsidR="006C25B2" w:rsidRPr="00587A34" w:rsidRDefault="006C25B2" w:rsidP="006C25B2">
      <w:pPr>
        <w:numPr>
          <w:ilvl w:val="3"/>
          <w:numId w:val="14"/>
        </w:numPr>
        <w:spacing w:before="120" w:after="0" w:line="250" w:lineRule="auto"/>
        <w:ind w:left="360" w:right="-288"/>
        <w:contextualSpacing/>
        <w:jc w:val="both"/>
        <w:rPr>
          <w:rFonts w:ascii="Times New Roman" w:eastAsia="Times New Roman" w:hAnsi="Times New Roman" w:cs="Times New Roman"/>
          <w:color w:val="000000"/>
          <w:sz w:val="24"/>
          <w:szCs w:val="24"/>
        </w:rPr>
      </w:pPr>
      <w:r w:rsidRPr="00587A34">
        <w:rPr>
          <w:rFonts w:ascii="Times New Roman" w:eastAsia="Times New Roman" w:hAnsi="Times New Roman" w:cs="Times New Roman"/>
          <w:color w:val="000000"/>
          <w:sz w:val="24"/>
          <w:szCs w:val="24"/>
        </w:rPr>
        <w:t>Найдите строки, которые помогают услышать «голос» поэта, звучащий в поэме.</w:t>
      </w:r>
    </w:p>
    <w:p w14:paraId="7130D60E" w14:textId="6138166E" w:rsidR="006C25B2" w:rsidRPr="004E28FA" w:rsidRDefault="006C25B2" w:rsidP="004E28FA">
      <w:pPr>
        <w:numPr>
          <w:ilvl w:val="3"/>
          <w:numId w:val="14"/>
        </w:numPr>
        <w:spacing w:before="120" w:after="0" w:line="250" w:lineRule="auto"/>
        <w:ind w:left="360" w:right="-288"/>
        <w:contextualSpacing/>
        <w:jc w:val="both"/>
        <w:rPr>
          <w:rFonts w:ascii="Times New Roman" w:eastAsia="Times New Roman" w:hAnsi="Times New Roman" w:cs="Times New Roman"/>
          <w:color w:val="000000"/>
          <w:sz w:val="24"/>
          <w:szCs w:val="24"/>
        </w:rPr>
      </w:pPr>
      <w:r w:rsidRPr="00587A34">
        <w:rPr>
          <w:rFonts w:ascii="Times New Roman" w:eastAsia="Times New Roman" w:hAnsi="Times New Roman" w:cs="Times New Roman"/>
          <w:color w:val="000000"/>
          <w:sz w:val="24"/>
          <w:szCs w:val="24"/>
        </w:rPr>
        <w:t>Внимательно изучив композиционную схему, предлагаемую исследователем Е. Эткиндом, отметьте в ней место звучания «голоса» поэта (заштрихуйте графу с номером стихотворения).</w:t>
      </w:r>
    </w:p>
    <w:tbl>
      <w:tblPr>
        <w:tblStyle w:val="Lentelstinklelis"/>
        <w:tblpPr w:leftFromText="180" w:rightFromText="180" w:vertAnchor="text" w:horzAnchor="margin" w:tblpY="181"/>
        <w:tblW w:w="9601" w:type="dxa"/>
        <w:tblLook w:val="04A0" w:firstRow="1" w:lastRow="0" w:firstColumn="1" w:lastColumn="0" w:noHBand="0" w:noVBand="1"/>
      </w:tblPr>
      <w:tblGrid>
        <w:gridCol w:w="1410"/>
        <w:gridCol w:w="472"/>
        <w:gridCol w:w="506"/>
        <w:gridCol w:w="588"/>
        <w:gridCol w:w="572"/>
        <w:gridCol w:w="565"/>
        <w:gridCol w:w="590"/>
        <w:gridCol w:w="693"/>
        <w:gridCol w:w="658"/>
        <w:gridCol w:w="579"/>
        <w:gridCol w:w="579"/>
        <w:gridCol w:w="579"/>
        <w:gridCol w:w="587"/>
        <w:gridCol w:w="586"/>
        <w:gridCol w:w="637"/>
      </w:tblGrid>
      <w:tr w:rsidR="006C25B2" w:rsidRPr="006C25B2" w14:paraId="2FA370FE" w14:textId="77777777" w:rsidTr="00221425">
        <w:trPr>
          <w:trHeight w:val="187"/>
        </w:trPr>
        <w:tc>
          <w:tcPr>
            <w:tcW w:w="1413" w:type="dxa"/>
          </w:tcPr>
          <w:p w14:paraId="3AF30C00" w14:textId="77777777" w:rsidR="006C25B2" w:rsidRPr="006C25B2" w:rsidRDefault="006C25B2" w:rsidP="006C25B2">
            <w:pPr>
              <w:spacing w:before="120" w:line="250" w:lineRule="auto"/>
              <w:ind w:right="-288"/>
              <w:contextualSpacing/>
              <w:jc w:val="both"/>
              <w:rPr>
                <w:rFonts w:ascii="Times New Roman" w:eastAsia="Times New Roman" w:hAnsi="Times New Roman" w:cs="Times New Roman"/>
                <w:color w:val="000000"/>
                <w:sz w:val="24"/>
                <w:szCs w:val="24"/>
              </w:rPr>
            </w:pPr>
          </w:p>
        </w:tc>
        <w:tc>
          <w:tcPr>
            <w:tcW w:w="962" w:type="dxa"/>
            <w:gridSpan w:val="2"/>
          </w:tcPr>
          <w:p w14:paraId="1920377D"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Пролог</w:t>
            </w:r>
          </w:p>
        </w:tc>
        <w:tc>
          <w:tcPr>
            <w:tcW w:w="2322" w:type="dxa"/>
            <w:gridSpan w:val="4"/>
          </w:tcPr>
          <w:p w14:paraId="03FD87F0"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p>
        </w:tc>
        <w:tc>
          <w:tcPr>
            <w:tcW w:w="1351" w:type="dxa"/>
            <w:gridSpan w:val="2"/>
          </w:tcPr>
          <w:p w14:paraId="3054A747"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Сюжетный центр</w:t>
            </w:r>
          </w:p>
        </w:tc>
        <w:tc>
          <w:tcPr>
            <w:tcW w:w="2328" w:type="dxa"/>
            <w:gridSpan w:val="4"/>
          </w:tcPr>
          <w:p w14:paraId="3AA22543"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p>
        </w:tc>
        <w:tc>
          <w:tcPr>
            <w:tcW w:w="1225" w:type="dxa"/>
            <w:gridSpan w:val="2"/>
          </w:tcPr>
          <w:p w14:paraId="797C4657"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Эпилог</w:t>
            </w:r>
          </w:p>
        </w:tc>
      </w:tr>
      <w:tr w:rsidR="006C25B2" w:rsidRPr="006C25B2" w14:paraId="30ADDFFC" w14:textId="77777777" w:rsidTr="00221425">
        <w:trPr>
          <w:trHeight w:val="134"/>
        </w:trPr>
        <w:tc>
          <w:tcPr>
            <w:tcW w:w="1413" w:type="dxa"/>
          </w:tcPr>
          <w:p w14:paraId="2C327DA4" w14:textId="77777777" w:rsidR="006C25B2" w:rsidRPr="006C25B2" w:rsidRDefault="006C25B2" w:rsidP="006C25B2">
            <w:pPr>
              <w:spacing w:before="120" w:line="250"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Номер стих.</w:t>
            </w:r>
          </w:p>
        </w:tc>
        <w:tc>
          <w:tcPr>
            <w:tcW w:w="456" w:type="dxa"/>
          </w:tcPr>
          <w:p w14:paraId="280ACD5A"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I</w:t>
            </w:r>
          </w:p>
        </w:tc>
        <w:tc>
          <w:tcPr>
            <w:tcW w:w="506" w:type="dxa"/>
          </w:tcPr>
          <w:p w14:paraId="4174C831"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II</w:t>
            </w:r>
          </w:p>
        </w:tc>
        <w:tc>
          <w:tcPr>
            <w:tcW w:w="590" w:type="dxa"/>
          </w:tcPr>
          <w:p w14:paraId="3830D91E"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w:t>
            </w:r>
          </w:p>
        </w:tc>
        <w:tc>
          <w:tcPr>
            <w:tcW w:w="574" w:type="dxa"/>
          </w:tcPr>
          <w:p w14:paraId="45061B28"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2</w:t>
            </w:r>
          </w:p>
        </w:tc>
        <w:tc>
          <w:tcPr>
            <w:tcW w:w="567" w:type="dxa"/>
          </w:tcPr>
          <w:p w14:paraId="164C9D68"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3</w:t>
            </w:r>
          </w:p>
        </w:tc>
        <w:tc>
          <w:tcPr>
            <w:tcW w:w="591" w:type="dxa"/>
          </w:tcPr>
          <w:p w14:paraId="143F6A63"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4</w:t>
            </w:r>
          </w:p>
        </w:tc>
        <w:tc>
          <w:tcPr>
            <w:tcW w:w="693" w:type="dxa"/>
          </w:tcPr>
          <w:p w14:paraId="5FE11601"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5</w:t>
            </w:r>
          </w:p>
        </w:tc>
        <w:tc>
          <w:tcPr>
            <w:tcW w:w="658" w:type="dxa"/>
          </w:tcPr>
          <w:p w14:paraId="59160D7D"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6</w:t>
            </w:r>
          </w:p>
        </w:tc>
        <w:tc>
          <w:tcPr>
            <w:tcW w:w="580" w:type="dxa"/>
          </w:tcPr>
          <w:p w14:paraId="3E10482E"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7</w:t>
            </w:r>
          </w:p>
        </w:tc>
        <w:tc>
          <w:tcPr>
            <w:tcW w:w="580" w:type="dxa"/>
          </w:tcPr>
          <w:p w14:paraId="11ADE966"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8</w:t>
            </w:r>
          </w:p>
        </w:tc>
        <w:tc>
          <w:tcPr>
            <w:tcW w:w="580" w:type="dxa"/>
          </w:tcPr>
          <w:p w14:paraId="57DFBBFB"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9</w:t>
            </w:r>
          </w:p>
        </w:tc>
        <w:tc>
          <w:tcPr>
            <w:tcW w:w="588" w:type="dxa"/>
          </w:tcPr>
          <w:p w14:paraId="3D3B626D"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10</w:t>
            </w:r>
          </w:p>
        </w:tc>
        <w:tc>
          <w:tcPr>
            <w:tcW w:w="587" w:type="dxa"/>
          </w:tcPr>
          <w:p w14:paraId="2A3BCC10"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I</w:t>
            </w:r>
          </w:p>
        </w:tc>
        <w:tc>
          <w:tcPr>
            <w:tcW w:w="638" w:type="dxa"/>
          </w:tcPr>
          <w:p w14:paraId="53103AD5"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II</w:t>
            </w:r>
          </w:p>
        </w:tc>
      </w:tr>
      <w:tr w:rsidR="006C25B2" w:rsidRPr="006C25B2" w14:paraId="05FCA0E2" w14:textId="77777777" w:rsidTr="00221425">
        <w:trPr>
          <w:trHeight w:val="130"/>
        </w:trPr>
        <w:tc>
          <w:tcPr>
            <w:tcW w:w="1413" w:type="dxa"/>
          </w:tcPr>
          <w:p w14:paraId="1976A1E3"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Число строк</w:t>
            </w:r>
          </w:p>
        </w:tc>
        <w:tc>
          <w:tcPr>
            <w:tcW w:w="456" w:type="dxa"/>
          </w:tcPr>
          <w:p w14:paraId="772D450C"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25</w:t>
            </w:r>
          </w:p>
        </w:tc>
        <w:tc>
          <w:tcPr>
            <w:tcW w:w="506" w:type="dxa"/>
          </w:tcPr>
          <w:p w14:paraId="1EBED76C"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12</w:t>
            </w:r>
          </w:p>
        </w:tc>
        <w:tc>
          <w:tcPr>
            <w:tcW w:w="590" w:type="dxa"/>
          </w:tcPr>
          <w:p w14:paraId="1A5AF9AB"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8</w:t>
            </w:r>
          </w:p>
        </w:tc>
        <w:tc>
          <w:tcPr>
            <w:tcW w:w="574" w:type="dxa"/>
          </w:tcPr>
          <w:p w14:paraId="2F28C7C6"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8</w:t>
            </w:r>
          </w:p>
        </w:tc>
        <w:tc>
          <w:tcPr>
            <w:tcW w:w="567" w:type="dxa"/>
          </w:tcPr>
          <w:p w14:paraId="4A84C8AD"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5</w:t>
            </w:r>
          </w:p>
        </w:tc>
        <w:tc>
          <w:tcPr>
            <w:tcW w:w="591" w:type="dxa"/>
          </w:tcPr>
          <w:p w14:paraId="63137534"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11</w:t>
            </w:r>
          </w:p>
        </w:tc>
        <w:tc>
          <w:tcPr>
            <w:tcW w:w="693" w:type="dxa"/>
          </w:tcPr>
          <w:p w14:paraId="7C843C5B"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14</w:t>
            </w:r>
          </w:p>
        </w:tc>
        <w:tc>
          <w:tcPr>
            <w:tcW w:w="658" w:type="dxa"/>
          </w:tcPr>
          <w:p w14:paraId="780C618C"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8</w:t>
            </w:r>
          </w:p>
        </w:tc>
        <w:tc>
          <w:tcPr>
            <w:tcW w:w="580" w:type="dxa"/>
          </w:tcPr>
          <w:p w14:paraId="0E0726AF"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12</w:t>
            </w:r>
          </w:p>
        </w:tc>
        <w:tc>
          <w:tcPr>
            <w:tcW w:w="580" w:type="dxa"/>
          </w:tcPr>
          <w:p w14:paraId="4363AD90"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16</w:t>
            </w:r>
          </w:p>
        </w:tc>
        <w:tc>
          <w:tcPr>
            <w:tcW w:w="580" w:type="dxa"/>
          </w:tcPr>
          <w:p w14:paraId="62064AAC"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20</w:t>
            </w:r>
          </w:p>
        </w:tc>
        <w:tc>
          <w:tcPr>
            <w:tcW w:w="588" w:type="dxa"/>
          </w:tcPr>
          <w:p w14:paraId="266B8EC3"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8</w:t>
            </w:r>
          </w:p>
        </w:tc>
        <w:tc>
          <w:tcPr>
            <w:tcW w:w="587" w:type="dxa"/>
          </w:tcPr>
          <w:p w14:paraId="0750A65C"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12</w:t>
            </w:r>
          </w:p>
        </w:tc>
        <w:tc>
          <w:tcPr>
            <w:tcW w:w="638" w:type="dxa"/>
          </w:tcPr>
          <w:p w14:paraId="3C0AD0E4"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34</w:t>
            </w:r>
          </w:p>
        </w:tc>
      </w:tr>
      <w:bookmarkEnd w:id="10"/>
    </w:tbl>
    <w:p w14:paraId="47B4C0B6" w14:textId="77777777" w:rsidR="006C25B2" w:rsidRPr="006C25B2" w:rsidRDefault="006C25B2" w:rsidP="006C25B2">
      <w:pPr>
        <w:spacing w:after="200" w:line="250" w:lineRule="auto"/>
        <w:ind w:right="-288"/>
        <w:jc w:val="both"/>
        <w:rPr>
          <w:rFonts w:ascii="Times New Roman" w:eastAsia="Times New Roman" w:hAnsi="Times New Roman" w:cs="Times New Roman"/>
          <w:color w:val="000000"/>
          <w:sz w:val="24"/>
          <w:szCs w:val="24"/>
        </w:rPr>
      </w:pPr>
    </w:p>
    <w:p w14:paraId="7C51F24F" w14:textId="77777777" w:rsidR="006C25B2" w:rsidRPr="006C25B2" w:rsidRDefault="006C25B2" w:rsidP="006C25B2">
      <w:pPr>
        <w:spacing w:after="200" w:line="250" w:lineRule="auto"/>
        <w:ind w:right="-288"/>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lang w:val="lt-LT"/>
        </w:rPr>
        <w:t xml:space="preserve">4. </w:t>
      </w:r>
      <w:r w:rsidRPr="006C25B2">
        <w:rPr>
          <w:rFonts w:ascii="Times New Roman" w:eastAsia="Times New Roman" w:hAnsi="Times New Roman" w:cs="Times New Roman"/>
          <w:color w:val="000000"/>
          <w:sz w:val="24"/>
          <w:szCs w:val="24"/>
        </w:rPr>
        <w:t>Ответьте на вопросы:</w:t>
      </w:r>
    </w:p>
    <w:p w14:paraId="6EC9CBFD" w14:textId="77777777" w:rsidR="006C25B2" w:rsidRPr="006C25B2" w:rsidRDefault="006C25B2" w:rsidP="006C25B2">
      <w:pPr>
        <w:numPr>
          <w:ilvl w:val="0"/>
          <w:numId w:val="15"/>
        </w:numPr>
        <w:spacing w:before="120" w:after="0" w:line="276"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В каких главах слышится голос поэта?</w:t>
      </w:r>
    </w:p>
    <w:p w14:paraId="4EA39C86" w14:textId="77777777" w:rsidR="006C25B2" w:rsidRPr="006C25B2" w:rsidRDefault="006C25B2" w:rsidP="006C25B2">
      <w:pPr>
        <w:numPr>
          <w:ilvl w:val="0"/>
          <w:numId w:val="15"/>
        </w:numPr>
        <w:spacing w:before="120" w:after="0" w:line="276"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Как названо место и время в этих главах? Почему опосредованно?</w:t>
      </w:r>
    </w:p>
    <w:p w14:paraId="75B8A501" w14:textId="77777777" w:rsidR="006C25B2" w:rsidRPr="006C25B2" w:rsidRDefault="006C25B2" w:rsidP="006C25B2">
      <w:pPr>
        <w:numPr>
          <w:ilvl w:val="0"/>
          <w:numId w:val="15"/>
        </w:numPr>
        <w:spacing w:before="120" w:after="0" w:line="276"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Какие общекультурные образы появляются в этих главах? Какова роль этих образов?</w:t>
      </w:r>
    </w:p>
    <w:p w14:paraId="479F1FE2" w14:textId="77777777" w:rsidR="006C25B2" w:rsidRPr="006C25B2" w:rsidRDefault="006C25B2" w:rsidP="006C25B2">
      <w:pPr>
        <w:numPr>
          <w:ilvl w:val="0"/>
          <w:numId w:val="15"/>
        </w:numPr>
        <w:spacing w:before="120" w:after="0" w:line="276"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Чьи традиции продолжает А. Ахматова, говоря о роли поэта в жизни общества?</w:t>
      </w:r>
    </w:p>
    <w:p w14:paraId="3E96F925" w14:textId="77777777" w:rsidR="006C25B2" w:rsidRPr="006C25B2" w:rsidRDefault="006C25B2" w:rsidP="006C25B2">
      <w:pPr>
        <w:numPr>
          <w:ilvl w:val="0"/>
          <w:numId w:val="15"/>
        </w:numPr>
        <w:spacing w:before="120" w:after="0" w:line="276"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 xml:space="preserve">Прочитайте название 10 главы, с чем оно связано?  </w:t>
      </w:r>
    </w:p>
    <w:p w14:paraId="40E0C454" w14:textId="77777777" w:rsidR="006C25B2" w:rsidRPr="006C25B2" w:rsidRDefault="006C25B2" w:rsidP="006C25B2">
      <w:pPr>
        <w:numPr>
          <w:ilvl w:val="0"/>
          <w:numId w:val="15"/>
        </w:numPr>
        <w:spacing w:before="120" w:after="0" w:line="276"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Как можно объяснить появление в поэме картины Распятия Христа? Каковы библейские образы и мотивы в этой главе? С помощью какого художественного образа Ахматова показывает величайшую катастрофу, каковой является смерть Христа? В чем своеобразие трактовки Ахматовой евангельского сюжета?</w:t>
      </w:r>
    </w:p>
    <w:p w14:paraId="09D893B9" w14:textId="25A14B6D" w:rsidR="006C25B2" w:rsidRPr="006C25B2" w:rsidRDefault="006C25B2" w:rsidP="006C25B2">
      <w:pPr>
        <w:numPr>
          <w:ilvl w:val="0"/>
          <w:numId w:val="15"/>
        </w:numPr>
        <w:spacing w:before="120" w:after="0" w:line="276"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 xml:space="preserve">Почему поэтесса считает, что памятник ей должен стоять здесь, у тюрьмы, а не у моря и не в Царском </w:t>
      </w:r>
      <w:r w:rsidR="00587A34">
        <w:rPr>
          <w:rFonts w:ascii="Times New Roman" w:eastAsia="Times New Roman" w:hAnsi="Times New Roman" w:cs="Times New Roman"/>
          <w:color w:val="000000"/>
          <w:sz w:val="24"/>
          <w:szCs w:val="24"/>
        </w:rPr>
        <w:t>С</w:t>
      </w:r>
      <w:r w:rsidRPr="006C25B2">
        <w:rPr>
          <w:rFonts w:ascii="Times New Roman" w:eastAsia="Times New Roman" w:hAnsi="Times New Roman" w:cs="Times New Roman"/>
          <w:color w:val="000000"/>
          <w:sz w:val="24"/>
          <w:szCs w:val="24"/>
        </w:rPr>
        <w:t xml:space="preserve">еле? </w:t>
      </w:r>
    </w:p>
    <w:p w14:paraId="54A7E571" w14:textId="77777777" w:rsidR="006C25B2" w:rsidRPr="006C25B2" w:rsidRDefault="006C25B2" w:rsidP="006C25B2">
      <w:pPr>
        <w:numPr>
          <w:ilvl w:val="0"/>
          <w:numId w:val="15"/>
        </w:numPr>
        <w:spacing w:before="120" w:after="0" w:line="276"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 xml:space="preserve">В чем видит Ахматова свою поэтическую миссию? </w:t>
      </w:r>
    </w:p>
    <w:p w14:paraId="4819F398" w14:textId="77777777" w:rsidR="006C25B2" w:rsidRPr="006C25B2" w:rsidRDefault="006C25B2" w:rsidP="006C25B2">
      <w:pPr>
        <w:spacing w:before="120" w:after="0"/>
        <w:ind w:left="720" w:right="-288"/>
        <w:contextualSpacing/>
        <w:rPr>
          <w:rFonts w:ascii="Times New Roman" w:eastAsia="Times New Roman" w:hAnsi="Times New Roman" w:cs="Times New Roman"/>
          <w:color w:val="000000"/>
          <w:sz w:val="24"/>
          <w:szCs w:val="24"/>
        </w:rPr>
      </w:pPr>
    </w:p>
    <w:p w14:paraId="26A2FC5D" w14:textId="77777777" w:rsidR="006C25B2" w:rsidRPr="006C25B2" w:rsidRDefault="006C25B2" w:rsidP="006C25B2">
      <w:pPr>
        <w:rPr>
          <w:rFonts w:ascii="Times New Roman" w:hAnsi="Times New Roman" w:cs="Times New Roman"/>
          <w:b/>
          <w:bCs/>
          <w:sz w:val="24"/>
          <w:szCs w:val="24"/>
        </w:rPr>
      </w:pPr>
      <w:bookmarkStart w:id="13" w:name="_Hlk103864451"/>
      <w:r w:rsidRPr="006C25B2">
        <w:rPr>
          <w:rFonts w:ascii="Times New Roman" w:hAnsi="Times New Roman" w:cs="Times New Roman"/>
          <w:b/>
          <w:bCs/>
          <w:sz w:val="24"/>
          <w:szCs w:val="24"/>
        </w:rPr>
        <w:t xml:space="preserve">Группа </w:t>
      </w:r>
      <w:r w:rsidRPr="006C25B2">
        <w:rPr>
          <w:rFonts w:ascii="Times New Roman" w:hAnsi="Times New Roman" w:cs="Times New Roman"/>
          <w:b/>
          <w:bCs/>
          <w:sz w:val="24"/>
          <w:szCs w:val="24"/>
          <w:lang w:val="lt-LT"/>
        </w:rPr>
        <w:t>2</w:t>
      </w:r>
      <w:r w:rsidRPr="006C25B2">
        <w:rPr>
          <w:rFonts w:ascii="Times New Roman" w:hAnsi="Times New Roman" w:cs="Times New Roman"/>
          <w:b/>
          <w:bCs/>
          <w:sz w:val="24"/>
          <w:szCs w:val="24"/>
        </w:rPr>
        <w:t>. «Голос» матери.</w:t>
      </w:r>
    </w:p>
    <w:p w14:paraId="55B85613" w14:textId="77777777" w:rsidR="006C25B2" w:rsidRPr="006C25B2" w:rsidRDefault="006C25B2" w:rsidP="006C25B2">
      <w:pPr>
        <w:rPr>
          <w:rFonts w:ascii="Times New Roman" w:hAnsi="Times New Roman" w:cs="Times New Roman"/>
          <w:b/>
          <w:bCs/>
          <w:sz w:val="24"/>
          <w:szCs w:val="24"/>
        </w:rPr>
      </w:pPr>
      <w:r w:rsidRPr="006C25B2">
        <w:rPr>
          <w:rFonts w:ascii="Times New Roman" w:hAnsi="Times New Roman" w:cs="Times New Roman"/>
          <w:b/>
          <w:bCs/>
          <w:sz w:val="24"/>
          <w:szCs w:val="24"/>
        </w:rPr>
        <w:t>Задания:</w:t>
      </w:r>
    </w:p>
    <w:p w14:paraId="1BCAEC06" w14:textId="03A0E168" w:rsidR="006C25B2" w:rsidRPr="00587A34" w:rsidRDefault="006C25B2" w:rsidP="006C25B2">
      <w:pPr>
        <w:numPr>
          <w:ilvl w:val="0"/>
          <w:numId w:val="16"/>
        </w:numPr>
        <w:spacing w:before="120" w:after="0" w:line="240" w:lineRule="auto"/>
        <w:contextualSpacing/>
        <w:rPr>
          <w:rFonts w:ascii="Times New Roman" w:hAnsi="Times New Roman" w:cs="Times New Roman"/>
          <w:color w:val="1F4E79" w:themeColor="accent5" w:themeShade="80"/>
          <w:sz w:val="24"/>
          <w:szCs w:val="24"/>
          <w:u w:val="single"/>
        </w:rPr>
      </w:pPr>
      <w:r w:rsidRPr="00587A34">
        <w:rPr>
          <w:rFonts w:ascii="Times New Roman" w:eastAsia="Times New Roman" w:hAnsi="Times New Roman" w:cs="Times New Roman"/>
          <w:color w:val="000000"/>
          <w:sz w:val="24"/>
          <w:szCs w:val="24"/>
        </w:rPr>
        <w:t>Перечитав</w:t>
      </w:r>
      <w:r w:rsidRPr="00587A34">
        <w:rPr>
          <w:rFonts w:ascii="Times New Roman" w:eastAsia="Times New Roman" w:hAnsi="Times New Roman" w:cs="Times New Roman"/>
          <w:color w:val="000000"/>
          <w:sz w:val="24"/>
          <w:szCs w:val="24"/>
          <w:lang w:val="lt-LT"/>
        </w:rPr>
        <w:t xml:space="preserve"> / </w:t>
      </w:r>
      <w:r w:rsidRPr="00587A34">
        <w:rPr>
          <w:rFonts w:ascii="Times New Roman" w:eastAsia="Times New Roman" w:hAnsi="Times New Roman" w:cs="Times New Roman"/>
          <w:color w:val="000000"/>
          <w:sz w:val="24"/>
          <w:szCs w:val="24"/>
        </w:rPr>
        <w:t xml:space="preserve">прослушав и проанализировав «Реквием» Анны Ахматовой, вслушайтесь в голоса, звучащие в поэме. </w:t>
      </w:r>
    </w:p>
    <w:p w14:paraId="52CD62D8" w14:textId="77777777" w:rsidR="006C25B2" w:rsidRPr="006C25B2" w:rsidRDefault="006C25B2" w:rsidP="006C25B2">
      <w:pPr>
        <w:numPr>
          <w:ilvl w:val="0"/>
          <w:numId w:val="16"/>
        </w:numPr>
        <w:spacing w:before="120" w:after="0" w:line="240"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Найдите строки, которые помогают услышать «голос» матери, звучащий в поэме.</w:t>
      </w:r>
    </w:p>
    <w:p w14:paraId="2C55C8F1" w14:textId="77777777" w:rsidR="006C25B2" w:rsidRPr="006C25B2" w:rsidRDefault="006C25B2" w:rsidP="006C25B2">
      <w:pPr>
        <w:numPr>
          <w:ilvl w:val="0"/>
          <w:numId w:val="16"/>
        </w:numPr>
        <w:spacing w:before="120" w:after="0" w:line="240"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Внимательно изучив композиционную схему, предлагаемую исследователем Е. Эткиндом, отметьте в ней место звучания «голоса» поэта (заштрихуйте графу с номером стихотворения).</w:t>
      </w:r>
    </w:p>
    <w:tbl>
      <w:tblPr>
        <w:tblStyle w:val="Lentelstinklelis"/>
        <w:tblpPr w:leftFromText="180" w:rightFromText="180" w:vertAnchor="text" w:horzAnchor="margin" w:tblpY="181"/>
        <w:tblW w:w="9832" w:type="dxa"/>
        <w:tblLook w:val="04A0" w:firstRow="1" w:lastRow="0" w:firstColumn="1" w:lastColumn="0" w:noHBand="0" w:noVBand="1"/>
      </w:tblPr>
      <w:tblGrid>
        <w:gridCol w:w="1376"/>
        <w:gridCol w:w="456"/>
        <w:gridCol w:w="639"/>
        <w:gridCol w:w="627"/>
        <w:gridCol w:w="507"/>
        <w:gridCol w:w="513"/>
        <w:gridCol w:w="614"/>
        <w:gridCol w:w="744"/>
        <w:gridCol w:w="623"/>
        <w:gridCol w:w="605"/>
        <w:gridCol w:w="605"/>
        <w:gridCol w:w="605"/>
        <w:gridCol w:w="613"/>
        <w:gridCol w:w="609"/>
        <w:gridCol w:w="696"/>
      </w:tblGrid>
      <w:tr w:rsidR="006C25B2" w:rsidRPr="006C25B2" w14:paraId="20BC3F5F" w14:textId="77777777" w:rsidTr="00221425">
        <w:trPr>
          <w:trHeight w:val="169"/>
        </w:trPr>
        <w:tc>
          <w:tcPr>
            <w:tcW w:w="1382" w:type="dxa"/>
          </w:tcPr>
          <w:p w14:paraId="720AA289" w14:textId="77777777" w:rsidR="006C25B2" w:rsidRPr="006C25B2" w:rsidRDefault="006C25B2" w:rsidP="006C25B2">
            <w:pPr>
              <w:spacing w:before="120" w:line="250" w:lineRule="auto"/>
              <w:ind w:right="-288"/>
              <w:contextualSpacing/>
              <w:jc w:val="both"/>
              <w:rPr>
                <w:rFonts w:ascii="Times New Roman" w:eastAsia="Times New Roman" w:hAnsi="Times New Roman" w:cs="Times New Roman"/>
                <w:color w:val="000000"/>
                <w:sz w:val="24"/>
                <w:szCs w:val="24"/>
              </w:rPr>
            </w:pPr>
          </w:p>
        </w:tc>
        <w:tc>
          <w:tcPr>
            <w:tcW w:w="1090" w:type="dxa"/>
            <w:gridSpan w:val="2"/>
          </w:tcPr>
          <w:p w14:paraId="1D0A4B92"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Пролог</w:t>
            </w:r>
          </w:p>
        </w:tc>
        <w:tc>
          <w:tcPr>
            <w:tcW w:w="2271" w:type="dxa"/>
            <w:gridSpan w:val="4"/>
          </w:tcPr>
          <w:p w14:paraId="2F01E5CC"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p>
        </w:tc>
        <w:tc>
          <w:tcPr>
            <w:tcW w:w="1344" w:type="dxa"/>
            <w:gridSpan w:val="2"/>
          </w:tcPr>
          <w:p w14:paraId="76D9A111"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Сюжетный центр</w:t>
            </w:r>
          </w:p>
        </w:tc>
        <w:tc>
          <w:tcPr>
            <w:tcW w:w="2436" w:type="dxa"/>
            <w:gridSpan w:val="4"/>
          </w:tcPr>
          <w:p w14:paraId="160500D7"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p>
        </w:tc>
        <w:tc>
          <w:tcPr>
            <w:tcW w:w="1309" w:type="dxa"/>
            <w:gridSpan w:val="2"/>
          </w:tcPr>
          <w:p w14:paraId="58FDEEBA"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Эпилог</w:t>
            </w:r>
          </w:p>
        </w:tc>
      </w:tr>
      <w:tr w:rsidR="006C25B2" w:rsidRPr="006C25B2" w14:paraId="54E8AE01" w14:textId="77777777" w:rsidTr="00221425">
        <w:trPr>
          <w:trHeight w:val="121"/>
        </w:trPr>
        <w:tc>
          <w:tcPr>
            <w:tcW w:w="1382" w:type="dxa"/>
          </w:tcPr>
          <w:p w14:paraId="70D7E544" w14:textId="77777777" w:rsidR="006C25B2" w:rsidRPr="006C25B2" w:rsidRDefault="006C25B2" w:rsidP="006C25B2">
            <w:pPr>
              <w:spacing w:before="120" w:line="250"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Номер стих.</w:t>
            </w:r>
          </w:p>
        </w:tc>
        <w:tc>
          <w:tcPr>
            <w:tcW w:w="449" w:type="dxa"/>
          </w:tcPr>
          <w:p w14:paraId="25836607"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I</w:t>
            </w:r>
          </w:p>
        </w:tc>
        <w:tc>
          <w:tcPr>
            <w:tcW w:w="640" w:type="dxa"/>
          </w:tcPr>
          <w:p w14:paraId="3CEDEBFE"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II</w:t>
            </w:r>
          </w:p>
        </w:tc>
        <w:tc>
          <w:tcPr>
            <w:tcW w:w="631" w:type="dxa"/>
          </w:tcPr>
          <w:p w14:paraId="0E8333C3"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w:t>
            </w:r>
          </w:p>
        </w:tc>
        <w:tc>
          <w:tcPr>
            <w:tcW w:w="509" w:type="dxa"/>
          </w:tcPr>
          <w:p w14:paraId="5A657410"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2</w:t>
            </w:r>
          </w:p>
        </w:tc>
        <w:tc>
          <w:tcPr>
            <w:tcW w:w="515" w:type="dxa"/>
          </w:tcPr>
          <w:p w14:paraId="01227ACF"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3</w:t>
            </w:r>
          </w:p>
        </w:tc>
        <w:tc>
          <w:tcPr>
            <w:tcW w:w="615" w:type="dxa"/>
          </w:tcPr>
          <w:p w14:paraId="22CE0761"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4</w:t>
            </w:r>
          </w:p>
        </w:tc>
        <w:tc>
          <w:tcPr>
            <w:tcW w:w="721" w:type="dxa"/>
          </w:tcPr>
          <w:p w14:paraId="54FDE636"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5</w:t>
            </w:r>
          </w:p>
        </w:tc>
        <w:tc>
          <w:tcPr>
            <w:tcW w:w="622" w:type="dxa"/>
          </w:tcPr>
          <w:p w14:paraId="2B758005"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6</w:t>
            </w:r>
          </w:p>
        </w:tc>
        <w:tc>
          <w:tcPr>
            <w:tcW w:w="607" w:type="dxa"/>
          </w:tcPr>
          <w:p w14:paraId="55BD0C3E"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7</w:t>
            </w:r>
          </w:p>
        </w:tc>
        <w:tc>
          <w:tcPr>
            <w:tcW w:w="607" w:type="dxa"/>
          </w:tcPr>
          <w:p w14:paraId="508B8ADA"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8</w:t>
            </w:r>
          </w:p>
        </w:tc>
        <w:tc>
          <w:tcPr>
            <w:tcW w:w="607" w:type="dxa"/>
          </w:tcPr>
          <w:p w14:paraId="145AAF5B"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9</w:t>
            </w:r>
          </w:p>
        </w:tc>
        <w:tc>
          <w:tcPr>
            <w:tcW w:w="615" w:type="dxa"/>
          </w:tcPr>
          <w:p w14:paraId="7605E795"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10</w:t>
            </w:r>
          </w:p>
        </w:tc>
        <w:tc>
          <w:tcPr>
            <w:tcW w:w="610" w:type="dxa"/>
          </w:tcPr>
          <w:p w14:paraId="5B9241CD"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I</w:t>
            </w:r>
          </w:p>
        </w:tc>
        <w:tc>
          <w:tcPr>
            <w:tcW w:w="699" w:type="dxa"/>
          </w:tcPr>
          <w:p w14:paraId="14F34D49"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II</w:t>
            </w:r>
          </w:p>
        </w:tc>
      </w:tr>
      <w:tr w:rsidR="006C25B2" w:rsidRPr="006C25B2" w14:paraId="51F69119" w14:textId="77777777" w:rsidTr="00221425">
        <w:trPr>
          <w:trHeight w:val="119"/>
        </w:trPr>
        <w:tc>
          <w:tcPr>
            <w:tcW w:w="1382" w:type="dxa"/>
          </w:tcPr>
          <w:p w14:paraId="7D6836F3"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Число строк</w:t>
            </w:r>
          </w:p>
        </w:tc>
        <w:tc>
          <w:tcPr>
            <w:tcW w:w="449" w:type="dxa"/>
          </w:tcPr>
          <w:p w14:paraId="2210F945"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25</w:t>
            </w:r>
          </w:p>
        </w:tc>
        <w:tc>
          <w:tcPr>
            <w:tcW w:w="640" w:type="dxa"/>
          </w:tcPr>
          <w:p w14:paraId="0037A29D"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12</w:t>
            </w:r>
          </w:p>
        </w:tc>
        <w:tc>
          <w:tcPr>
            <w:tcW w:w="631" w:type="dxa"/>
          </w:tcPr>
          <w:p w14:paraId="71660CA4"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8</w:t>
            </w:r>
          </w:p>
        </w:tc>
        <w:tc>
          <w:tcPr>
            <w:tcW w:w="509" w:type="dxa"/>
          </w:tcPr>
          <w:p w14:paraId="72FFE4D7"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8</w:t>
            </w:r>
          </w:p>
        </w:tc>
        <w:tc>
          <w:tcPr>
            <w:tcW w:w="515" w:type="dxa"/>
          </w:tcPr>
          <w:p w14:paraId="5DFAFEAB"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5</w:t>
            </w:r>
          </w:p>
        </w:tc>
        <w:tc>
          <w:tcPr>
            <w:tcW w:w="615" w:type="dxa"/>
          </w:tcPr>
          <w:p w14:paraId="0108DBFD"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11</w:t>
            </w:r>
          </w:p>
        </w:tc>
        <w:tc>
          <w:tcPr>
            <w:tcW w:w="721" w:type="dxa"/>
          </w:tcPr>
          <w:p w14:paraId="4BEC21AC"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14</w:t>
            </w:r>
          </w:p>
        </w:tc>
        <w:tc>
          <w:tcPr>
            <w:tcW w:w="622" w:type="dxa"/>
          </w:tcPr>
          <w:p w14:paraId="3CD49622"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8</w:t>
            </w:r>
          </w:p>
        </w:tc>
        <w:tc>
          <w:tcPr>
            <w:tcW w:w="607" w:type="dxa"/>
          </w:tcPr>
          <w:p w14:paraId="429062B4"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12</w:t>
            </w:r>
          </w:p>
        </w:tc>
        <w:tc>
          <w:tcPr>
            <w:tcW w:w="607" w:type="dxa"/>
          </w:tcPr>
          <w:p w14:paraId="382770C1"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16</w:t>
            </w:r>
          </w:p>
        </w:tc>
        <w:tc>
          <w:tcPr>
            <w:tcW w:w="607" w:type="dxa"/>
          </w:tcPr>
          <w:p w14:paraId="5C1D5C07"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20</w:t>
            </w:r>
          </w:p>
        </w:tc>
        <w:tc>
          <w:tcPr>
            <w:tcW w:w="615" w:type="dxa"/>
          </w:tcPr>
          <w:p w14:paraId="6D60500F"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8</w:t>
            </w:r>
          </w:p>
        </w:tc>
        <w:tc>
          <w:tcPr>
            <w:tcW w:w="610" w:type="dxa"/>
          </w:tcPr>
          <w:p w14:paraId="22EC2F49"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12</w:t>
            </w:r>
          </w:p>
        </w:tc>
        <w:tc>
          <w:tcPr>
            <w:tcW w:w="699" w:type="dxa"/>
          </w:tcPr>
          <w:p w14:paraId="59DEC348"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34</w:t>
            </w:r>
          </w:p>
        </w:tc>
      </w:tr>
    </w:tbl>
    <w:p w14:paraId="7B295427" w14:textId="77777777" w:rsidR="006C25B2" w:rsidRPr="006C25B2" w:rsidRDefault="006C25B2" w:rsidP="006C25B2">
      <w:pPr>
        <w:spacing w:after="200" w:line="250" w:lineRule="auto"/>
        <w:ind w:right="-288"/>
        <w:jc w:val="both"/>
        <w:rPr>
          <w:rFonts w:ascii="Times New Roman" w:eastAsia="Times New Roman" w:hAnsi="Times New Roman" w:cs="Times New Roman"/>
          <w:color w:val="000000"/>
          <w:sz w:val="24"/>
          <w:szCs w:val="24"/>
          <w:lang w:val="lt-LT"/>
        </w:rPr>
      </w:pPr>
    </w:p>
    <w:p w14:paraId="7B8E67D5" w14:textId="77777777" w:rsidR="006C25B2" w:rsidRPr="006C25B2" w:rsidRDefault="006C25B2" w:rsidP="006C25B2">
      <w:pPr>
        <w:numPr>
          <w:ilvl w:val="0"/>
          <w:numId w:val="16"/>
        </w:numPr>
        <w:spacing w:before="120" w:after="0" w:line="250"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Ответьте на вопросы:</w:t>
      </w:r>
    </w:p>
    <w:bookmarkEnd w:id="13"/>
    <w:p w14:paraId="21324666" w14:textId="77777777" w:rsidR="006C25B2" w:rsidRPr="006C25B2" w:rsidRDefault="006C25B2" w:rsidP="006C25B2">
      <w:pPr>
        <w:numPr>
          <w:ilvl w:val="0"/>
          <w:numId w:val="17"/>
        </w:numPr>
        <w:spacing w:before="120" w:after="0" w:line="240"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В каких главах мы слышим голос матери?</w:t>
      </w:r>
    </w:p>
    <w:p w14:paraId="20C37FD0" w14:textId="77777777" w:rsidR="006C25B2" w:rsidRPr="006C25B2" w:rsidRDefault="006C25B2" w:rsidP="006C25B2">
      <w:pPr>
        <w:numPr>
          <w:ilvl w:val="0"/>
          <w:numId w:val="17"/>
        </w:numPr>
        <w:spacing w:before="120" w:after="0" w:line="240"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Какова жанровая особенность глав, написанных от лица матери?</w:t>
      </w:r>
    </w:p>
    <w:p w14:paraId="070B105A" w14:textId="77777777" w:rsidR="006C25B2" w:rsidRPr="006C25B2" w:rsidRDefault="006C25B2" w:rsidP="006C25B2">
      <w:pPr>
        <w:numPr>
          <w:ilvl w:val="0"/>
          <w:numId w:val="17"/>
        </w:numPr>
        <w:spacing w:before="120" w:after="0" w:line="240"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Каким образом, с помощью каких средств создается ощущение трагедии в судьбе матери? Найдите их в тексте. Какова их роль?</w:t>
      </w:r>
    </w:p>
    <w:p w14:paraId="4E7F129A" w14:textId="77777777" w:rsidR="006C25B2" w:rsidRPr="006C25B2" w:rsidRDefault="006C25B2" w:rsidP="006C25B2">
      <w:pPr>
        <w:numPr>
          <w:ilvl w:val="0"/>
          <w:numId w:val="17"/>
        </w:numPr>
        <w:spacing w:before="120" w:after="0" w:line="240"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Как от главы к главе развивается мотив смерти, в какой главе он достигает своей кульминации?</w:t>
      </w:r>
    </w:p>
    <w:p w14:paraId="7BF989D7" w14:textId="77777777" w:rsidR="006C25B2" w:rsidRPr="006C25B2" w:rsidRDefault="006C25B2" w:rsidP="006C25B2">
      <w:pPr>
        <w:numPr>
          <w:ilvl w:val="0"/>
          <w:numId w:val="17"/>
        </w:numPr>
        <w:spacing w:before="120" w:after="0" w:line="240"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lastRenderedPageBreak/>
        <w:t xml:space="preserve">В каком виде лирическая героиня готова принять смерть? </w:t>
      </w:r>
    </w:p>
    <w:p w14:paraId="2F29EC86" w14:textId="77777777" w:rsidR="006C25B2" w:rsidRPr="006C25B2" w:rsidRDefault="006C25B2" w:rsidP="006C25B2">
      <w:pPr>
        <w:numPr>
          <w:ilvl w:val="0"/>
          <w:numId w:val="17"/>
        </w:numPr>
        <w:spacing w:before="120" w:after="0" w:line="240"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 xml:space="preserve">Почему безумие страшнее смерти? </w:t>
      </w:r>
    </w:p>
    <w:p w14:paraId="7663AE69" w14:textId="77777777" w:rsidR="006C25B2" w:rsidRPr="006C25B2" w:rsidRDefault="006C25B2" w:rsidP="006C25B2">
      <w:pPr>
        <w:numPr>
          <w:ilvl w:val="0"/>
          <w:numId w:val="17"/>
        </w:numPr>
        <w:spacing w:before="120" w:after="0" w:line="240"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 xml:space="preserve">Какой путь выбирает лирическая героиня? </w:t>
      </w:r>
    </w:p>
    <w:p w14:paraId="6926FB43" w14:textId="77777777" w:rsidR="006C25B2" w:rsidRPr="006C25B2" w:rsidRDefault="006C25B2" w:rsidP="006C25B2">
      <w:pPr>
        <w:numPr>
          <w:ilvl w:val="0"/>
          <w:numId w:val="17"/>
        </w:numPr>
        <w:spacing w:after="0" w:line="240" w:lineRule="auto"/>
        <w:jc w:val="both"/>
        <w:textAlignment w:val="baseline"/>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Какие религиозные и фольклорные мотивы и образы использует Ахматова в поэме? Какие слова сильнее всего передают силу переживаний?</w:t>
      </w:r>
    </w:p>
    <w:p w14:paraId="178222C4" w14:textId="77777777" w:rsidR="006C25B2" w:rsidRPr="006C25B2" w:rsidRDefault="006C25B2" w:rsidP="006C25B2">
      <w:pPr>
        <w:spacing w:after="0" w:line="240" w:lineRule="auto"/>
        <w:ind w:left="720"/>
        <w:textAlignment w:val="baseline"/>
        <w:rPr>
          <w:rFonts w:ascii="Times New Roman" w:eastAsia="Times New Roman" w:hAnsi="Times New Roman" w:cs="Times New Roman"/>
          <w:color w:val="000000"/>
          <w:sz w:val="24"/>
          <w:szCs w:val="24"/>
        </w:rPr>
      </w:pPr>
    </w:p>
    <w:p w14:paraId="767C827B" w14:textId="77777777" w:rsidR="006C25B2" w:rsidRPr="006C25B2" w:rsidRDefault="006C25B2" w:rsidP="006C25B2">
      <w:pPr>
        <w:rPr>
          <w:rFonts w:ascii="Times New Roman" w:hAnsi="Times New Roman" w:cs="Times New Roman"/>
          <w:b/>
          <w:bCs/>
          <w:sz w:val="24"/>
          <w:szCs w:val="24"/>
        </w:rPr>
      </w:pPr>
      <w:r w:rsidRPr="006C25B2">
        <w:rPr>
          <w:rFonts w:ascii="Times New Roman" w:hAnsi="Times New Roman" w:cs="Times New Roman"/>
          <w:b/>
          <w:bCs/>
          <w:sz w:val="24"/>
          <w:szCs w:val="24"/>
        </w:rPr>
        <w:t>Группа 3. «Голос» историка.</w:t>
      </w:r>
    </w:p>
    <w:p w14:paraId="21A69B40" w14:textId="77777777" w:rsidR="006C25B2" w:rsidRPr="006C25B2" w:rsidRDefault="006C25B2" w:rsidP="006C25B2">
      <w:pPr>
        <w:rPr>
          <w:rFonts w:ascii="Times New Roman" w:hAnsi="Times New Roman" w:cs="Times New Roman"/>
          <w:b/>
          <w:bCs/>
          <w:sz w:val="24"/>
          <w:szCs w:val="24"/>
        </w:rPr>
      </w:pPr>
      <w:r w:rsidRPr="006C25B2">
        <w:rPr>
          <w:rFonts w:ascii="Times New Roman" w:hAnsi="Times New Roman" w:cs="Times New Roman"/>
          <w:b/>
          <w:bCs/>
          <w:sz w:val="24"/>
          <w:szCs w:val="24"/>
        </w:rPr>
        <w:t>Задания:</w:t>
      </w:r>
    </w:p>
    <w:p w14:paraId="0F9EB5C1" w14:textId="058E62D5" w:rsidR="006C25B2" w:rsidRPr="00B52C6D" w:rsidRDefault="006C25B2" w:rsidP="006C25B2">
      <w:pPr>
        <w:numPr>
          <w:ilvl w:val="0"/>
          <w:numId w:val="18"/>
        </w:numPr>
        <w:spacing w:before="120" w:after="0" w:line="240" w:lineRule="auto"/>
        <w:contextualSpacing/>
        <w:rPr>
          <w:rFonts w:ascii="Times New Roman" w:hAnsi="Times New Roman" w:cs="Times New Roman"/>
          <w:color w:val="1F4E79" w:themeColor="accent5" w:themeShade="80"/>
          <w:sz w:val="24"/>
          <w:szCs w:val="24"/>
          <w:u w:val="single"/>
        </w:rPr>
      </w:pPr>
      <w:r w:rsidRPr="00B52C6D">
        <w:rPr>
          <w:rFonts w:ascii="Times New Roman" w:eastAsia="Times New Roman" w:hAnsi="Times New Roman" w:cs="Times New Roman"/>
          <w:color w:val="000000"/>
          <w:sz w:val="24"/>
          <w:szCs w:val="24"/>
        </w:rPr>
        <w:t>Перечитав</w:t>
      </w:r>
      <w:r w:rsidRPr="00B52C6D">
        <w:rPr>
          <w:rFonts w:ascii="Times New Roman" w:eastAsia="Times New Roman" w:hAnsi="Times New Roman" w:cs="Times New Roman"/>
          <w:color w:val="000000"/>
          <w:sz w:val="24"/>
          <w:szCs w:val="24"/>
          <w:lang w:val="lt-LT"/>
        </w:rPr>
        <w:t xml:space="preserve"> / </w:t>
      </w:r>
      <w:r w:rsidRPr="00B52C6D">
        <w:rPr>
          <w:rFonts w:ascii="Times New Roman" w:eastAsia="Times New Roman" w:hAnsi="Times New Roman" w:cs="Times New Roman"/>
          <w:color w:val="000000"/>
          <w:sz w:val="24"/>
          <w:szCs w:val="24"/>
        </w:rPr>
        <w:t xml:space="preserve">прослушав и проанализировав «Реквием» Анны Ахматовой, вслушайтесь в голоса, звучащие в поэме. </w:t>
      </w:r>
    </w:p>
    <w:p w14:paraId="56AF55E0" w14:textId="77777777" w:rsidR="006C25B2" w:rsidRPr="006C25B2" w:rsidRDefault="006C25B2" w:rsidP="006C25B2">
      <w:pPr>
        <w:numPr>
          <w:ilvl w:val="0"/>
          <w:numId w:val="18"/>
        </w:numPr>
        <w:spacing w:before="120" w:after="0" w:line="276" w:lineRule="auto"/>
        <w:contextualSpacing/>
        <w:jc w:val="both"/>
        <w:rPr>
          <w:rFonts w:ascii="Times New Roman" w:hAnsi="Times New Roman" w:cs="Times New Roman"/>
          <w:b/>
          <w:bCs/>
          <w:sz w:val="24"/>
          <w:szCs w:val="24"/>
        </w:rPr>
      </w:pPr>
      <w:r w:rsidRPr="006C25B2">
        <w:rPr>
          <w:rFonts w:ascii="Times New Roman" w:eastAsia="Times New Roman" w:hAnsi="Times New Roman" w:cs="Times New Roman"/>
          <w:color w:val="000000"/>
          <w:sz w:val="24"/>
          <w:szCs w:val="24"/>
        </w:rPr>
        <w:t>Найдите строки, которые помогают услышать «голос» историка, звучащий в поэме.</w:t>
      </w:r>
    </w:p>
    <w:p w14:paraId="1F7E4506" w14:textId="77777777" w:rsidR="006C25B2" w:rsidRPr="006C25B2" w:rsidRDefault="006C25B2" w:rsidP="006C25B2">
      <w:pPr>
        <w:numPr>
          <w:ilvl w:val="0"/>
          <w:numId w:val="18"/>
        </w:numPr>
        <w:spacing w:before="120" w:after="0" w:line="276" w:lineRule="auto"/>
        <w:contextualSpacing/>
        <w:jc w:val="both"/>
        <w:rPr>
          <w:rFonts w:ascii="Times New Roman" w:hAnsi="Times New Roman" w:cs="Times New Roman"/>
          <w:b/>
          <w:bCs/>
          <w:sz w:val="24"/>
          <w:szCs w:val="24"/>
        </w:rPr>
      </w:pPr>
      <w:r w:rsidRPr="006C25B2">
        <w:rPr>
          <w:rFonts w:ascii="Times New Roman" w:eastAsia="Times New Roman" w:hAnsi="Times New Roman" w:cs="Times New Roman"/>
          <w:color w:val="000000"/>
          <w:sz w:val="24"/>
          <w:szCs w:val="24"/>
        </w:rPr>
        <w:t>Внимательно изучив композиционную схему, предлагаемую исследователем Е. Эткиндом, отметьте в ней место звучания «голоса» поэта (заштрихуйте графу с номером стихотворения).</w:t>
      </w:r>
    </w:p>
    <w:tbl>
      <w:tblPr>
        <w:tblStyle w:val="Lentelstinklelis"/>
        <w:tblpPr w:leftFromText="180" w:rightFromText="180" w:vertAnchor="text" w:horzAnchor="margin" w:tblpY="181"/>
        <w:tblW w:w="9713" w:type="dxa"/>
        <w:tblLook w:val="04A0" w:firstRow="1" w:lastRow="0" w:firstColumn="1" w:lastColumn="0" w:noHBand="0" w:noVBand="1"/>
      </w:tblPr>
      <w:tblGrid>
        <w:gridCol w:w="1397"/>
        <w:gridCol w:w="456"/>
        <w:gridCol w:w="631"/>
        <w:gridCol w:w="613"/>
        <w:gridCol w:w="497"/>
        <w:gridCol w:w="505"/>
        <w:gridCol w:w="602"/>
        <w:gridCol w:w="737"/>
        <w:gridCol w:w="617"/>
        <w:gridCol w:w="596"/>
        <w:gridCol w:w="596"/>
        <w:gridCol w:w="596"/>
        <w:gridCol w:w="603"/>
        <w:gridCol w:w="600"/>
        <w:gridCol w:w="667"/>
      </w:tblGrid>
      <w:tr w:rsidR="006C25B2" w:rsidRPr="006C25B2" w14:paraId="2D764E0B" w14:textId="77777777" w:rsidTr="00221425">
        <w:trPr>
          <w:trHeight w:val="206"/>
        </w:trPr>
        <w:tc>
          <w:tcPr>
            <w:tcW w:w="1413" w:type="dxa"/>
          </w:tcPr>
          <w:p w14:paraId="4A2AB811" w14:textId="77777777" w:rsidR="006C25B2" w:rsidRPr="006C25B2" w:rsidRDefault="006C25B2" w:rsidP="006C25B2">
            <w:pPr>
              <w:spacing w:before="120" w:line="250" w:lineRule="auto"/>
              <w:ind w:right="-288"/>
              <w:contextualSpacing/>
              <w:jc w:val="both"/>
              <w:rPr>
                <w:rFonts w:ascii="Times New Roman" w:eastAsia="Times New Roman" w:hAnsi="Times New Roman" w:cs="Times New Roman"/>
                <w:color w:val="000000"/>
                <w:sz w:val="24"/>
                <w:szCs w:val="24"/>
              </w:rPr>
            </w:pPr>
          </w:p>
        </w:tc>
        <w:tc>
          <w:tcPr>
            <w:tcW w:w="1024" w:type="dxa"/>
            <w:gridSpan w:val="2"/>
          </w:tcPr>
          <w:p w14:paraId="63E4498D"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Пролог</w:t>
            </w:r>
          </w:p>
        </w:tc>
        <w:tc>
          <w:tcPr>
            <w:tcW w:w="2239" w:type="dxa"/>
            <w:gridSpan w:val="4"/>
          </w:tcPr>
          <w:p w14:paraId="47E69D35"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p>
        </w:tc>
        <w:tc>
          <w:tcPr>
            <w:tcW w:w="1354" w:type="dxa"/>
            <w:gridSpan w:val="2"/>
          </w:tcPr>
          <w:p w14:paraId="7529E52C"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Сюжетный центр</w:t>
            </w:r>
          </w:p>
        </w:tc>
        <w:tc>
          <w:tcPr>
            <w:tcW w:w="2407" w:type="dxa"/>
            <w:gridSpan w:val="4"/>
          </w:tcPr>
          <w:p w14:paraId="6349D0E7"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p>
        </w:tc>
        <w:tc>
          <w:tcPr>
            <w:tcW w:w="1276" w:type="dxa"/>
            <w:gridSpan w:val="2"/>
          </w:tcPr>
          <w:p w14:paraId="21E01AF1"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Эпилог</w:t>
            </w:r>
          </w:p>
        </w:tc>
      </w:tr>
      <w:tr w:rsidR="006C25B2" w:rsidRPr="006C25B2" w14:paraId="356F0C57" w14:textId="77777777" w:rsidTr="00221425">
        <w:trPr>
          <w:trHeight w:val="147"/>
        </w:trPr>
        <w:tc>
          <w:tcPr>
            <w:tcW w:w="1413" w:type="dxa"/>
          </w:tcPr>
          <w:p w14:paraId="2E9CC235"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Номер стих.</w:t>
            </w:r>
          </w:p>
        </w:tc>
        <w:tc>
          <w:tcPr>
            <w:tcW w:w="389" w:type="dxa"/>
          </w:tcPr>
          <w:p w14:paraId="4ED3264C"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I</w:t>
            </w:r>
          </w:p>
        </w:tc>
        <w:tc>
          <w:tcPr>
            <w:tcW w:w="635" w:type="dxa"/>
          </w:tcPr>
          <w:p w14:paraId="1571108C"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II</w:t>
            </w:r>
          </w:p>
        </w:tc>
        <w:tc>
          <w:tcPr>
            <w:tcW w:w="621" w:type="dxa"/>
          </w:tcPr>
          <w:p w14:paraId="2D9483A8"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w:t>
            </w:r>
          </w:p>
        </w:tc>
        <w:tc>
          <w:tcPr>
            <w:tcW w:w="502" w:type="dxa"/>
          </w:tcPr>
          <w:p w14:paraId="358B91BC"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2</w:t>
            </w:r>
          </w:p>
        </w:tc>
        <w:tc>
          <w:tcPr>
            <w:tcW w:w="510" w:type="dxa"/>
          </w:tcPr>
          <w:p w14:paraId="46629AA2"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3</w:t>
            </w:r>
          </w:p>
        </w:tc>
        <w:tc>
          <w:tcPr>
            <w:tcW w:w="606" w:type="dxa"/>
          </w:tcPr>
          <w:p w14:paraId="4FD321AD"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4</w:t>
            </w:r>
          </w:p>
        </w:tc>
        <w:tc>
          <w:tcPr>
            <w:tcW w:w="737" w:type="dxa"/>
          </w:tcPr>
          <w:p w14:paraId="71BFC81B"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5</w:t>
            </w:r>
          </w:p>
        </w:tc>
        <w:tc>
          <w:tcPr>
            <w:tcW w:w="617" w:type="dxa"/>
          </w:tcPr>
          <w:p w14:paraId="656CA0FA"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6</w:t>
            </w:r>
          </w:p>
        </w:tc>
        <w:tc>
          <w:tcPr>
            <w:tcW w:w="600" w:type="dxa"/>
          </w:tcPr>
          <w:p w14:paraId="136889B0"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7</w:t>
            </w:r>
          </w:p>
        </w:tc>
        <w:tc>
          <w:tcPr>
            <w:tcW w:w="600" w:type="dxa"/>
          </w:tcPr>
          <w:p w14:paraId="2C76E9E0"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8</w:t>
            </w:r>
          </w:p>
        </w:tc>
        <w:tc>
          <w:tcPr>
            <w:tcW w:w="600" w:type="dxa"/>
          </w:tcPr>
          <w:p w14:paraId="68F6EE0B"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9</w:t>
            </w:r>
          </w:p>
        </w:tc>
        <w:tc>
          <w:tcPr>
            <w:tcW w:w="607" w:type="dxa"/>
          </w:tcPr>
          <w:p w14:paraId="64171A9F"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10</w:t>
            </w:r>
          </w:p>
        </w:tc>
        <w:tc>
          <w:tcPr>
            <w:tcW w:w="603" w:type="dxa"/>
          </w:tcPr>
          <w:p w14:paraId="656544EA"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I</w:t>
            </w:r>
          </w:p>
        </w:tc>
        <w:tc>
          <w:tcPr>
            <w:tcW w:w="673" w:type="dxa"/>
          </w:tcPr>
          <w:p w14:paraId="7911A836"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II</w:t>
            </w:r>
          </w:p>
        </w:tc>
      </w:tr>
      <w:tr w:rsidR="006C25B2" w:rsidRPr="006C25B2" w14:paraId="36ED6C74" w14:textId="77777777" w:rsidTr="00221425">
        <w:trPr>
          <w:trHeight w:val="143"/>
        </w:trPr>
        <w:tc>
          <w:tcPr>
            <w:tcW w:w="1413" w:type="dxa"/>
          </w:tcPr>
          <w:p w14:paraId="00392EAA"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Число строк</w:t>
            </w:r>
          </w:p>
        </w:tc>
        <w:tc>
          <w:tcPr>
            <w:tcW w:w="389" w:type="dxa"/>
          </w:tcPr>
          <w:p w14:paraId="2CBFE70E"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25</w:t>
            </w:r>
          </w:p>
        </w:tc>
        <w:tc>
          <w:tcPr>
            <w:tcW w:w="635" w:type="dxa"/>
          </w:tcPr>
          <w:p w14:paraId="590FDFE0"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12</w:t>
            </w:r>
          </w:p>
        </w:tc>
        <w:tc>
          <w:tcPr>
            <w:tcW w:w="621" w:type="dxa"/>
          </w:tcPr>
          <w:p w14:paraId="510C69CB"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8</w:t>
            </w:r>
          </w:p>
        </w:tc>
        <w:tc>
          <w:tcPr>
            <w:tcW w:w="502" w:type="dxa"/>
          </w:tcPr>
          <w:p w14:paraId="64436D48"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8</w:t>
            </w:r>
          </w:p>
        </w:tc>
        <w:tc>
          <w:tcPr>
            <w:tcW w:w="510" w:type="dxa"/>
          </w:tcPr>
          <w:p w14:paraId="09C44983"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5</w:t>
            </w:r>
          </w:p>
        </w:tc>
        <w:tc>
          <w:tcPr>
            <w:tcW w:w="606" w:type="dxa"/>
          </w:tcPr>
          <w:p w14:paraId="4A44DEB6"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11</w:t>
            </w:r>
          </w:p>
        </w:tc>
        <w:tc>
          <w:tcPr>
            <w:tcW w:w="737" w:type="dxa"/>
          </w:tcPr>
          <w:p w14:paraId="4F20C7D4"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14</w:t>
            </w:r>
          </w:p>
        </w:tc>
        <w:tc>
          <w:tcPr>
            <w:tcW w:w="617" w:type="dxa"/>
          </w:tcPr>
          <w:p w14:paraId="379EF672"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8</w:t>
            </w:r>
          </w:p>
        </w:tc>
        <w:tc>
          <w:tcPr>
            <w:tcW w:w="600" w:type="dxa"/>
          </w:tcPr>
          <w:p w14:paraId="68613280"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12</w:t>
            </w:r>
          </w:p>
        </w:tc>
        <w:tc>
          <w:tcPr>
            <w:tcW w:w="600" w:type="dxa"/>
          </w:tcPr>
          <w:p w14:paraId="73DB5674"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16</w:t>
            </w:r>
          </w:p>
        </w:tc>
        <w:tc>
          <w:tcPr>
            <w:tcW w:w="600" w:type="dxa"/>
          </w:tcPr>
          <w:p w14:paraId="409086F1"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20</w:t>
            </w:r>
          </w:p>
        </w:tc>
        <w:tc>
          <w:tcPr>
            <w:tcW w:w="607" w:type="dxa"/>
          </w:tcPr>
          <w:p w14:paraId="0395AD7C"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8</w:t>
            </w:r>
          </w:p>
        </w:tc>
        <w:tc>
          <w:tcPr>
            <w:tcW w:w="603" w:type="dxa"/>
          </w:tcPr>
          <w:p w14:paraId="202D3109"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12</w:t>
            </w:r>
          </w:p>
        </w:tc>
        <w:tc>
          <w:tcPr>
            <w:tcW w:w="673" w:type="dxa"/>
          </w:tcPr>
          <w:p w14:paraId="00BEE896" w14:textId="77777777" w:rsidR="006C25B2" w:rsidRPr="006C25B2" w:rsidRDefault="006C25B2" w:rsidP="006C25B2">
            <w:pPr>
              <w:spacing w:before="120" w:line="250" w:lineRule="auto"/>
              <w:ind w:right="-288"/>
              <w:contextualSpacing/>
              <w:rPr>
                <w:rFonts w:ascii="Times New Roman" w:eastAsia="Times New Roman" w:hAnsi="Times New Roman" w:cs="Times New Roman"/>
                <w:color w:val="000000"/>
                <w:sz w:val="24"/>
                <w:szCs w:val="24"/>
                <w:lang w:val="en-US"/>
              </w:rPr>
            </w:pPr>
            <w:r w:rsidRPr="006C25B2">
              <w:rPr>
                <w:rFonts w:ascii="Times New Roman" w:eastAsia="Times New Roman" w:hAnsi="Times New Roman" w:cs="Times New Roman"/>
                <w:color w:val="000000"/>
                <w:sz w:val="24"/>
                <w:szCs w:val="24"/>
                <w:lang w:val="en-US"/>
              </w:rPr>
              <w:t>34</w:t>
            </w:r>
          </w:p>
        </w:tc>
      </w:tr>
    </w:tbl>
    <w:p w14:paraId="4D666D31" w14:textId="77777777" w:rsidR="006C25B2" w:rsidRPr="006C25B2" w:rsidRDefault="006C25B2" w:rsidP="006C25B2">
      <w:pPr>
        <w:spacing w:after="200" w:line="250" w:lineRule="auto"/>
        <w:ind w:right="-288"/>
        <w:rPr>
          <w:rFonts w:ascii="Times New Roman" w:eastAsia="Times New Roman" w:hAnsi="Times New Roman" w:cs="Times New Roman"/>
          <w:color w:val="000000"/>
          <w:sz w:val="24"/>
          <w:szCs w:val="24"/>
        </w:rPr>
      </w:pPr>
    </w:p>
    <w:p w14:paraId="6D77C7F1" w14:textId="77777777" w:rsidR="006C25B2" w:rsidRPr="006C25B2" w:rsidRDefault="006C25B2" w:rsidP="006C25B2">
      <w:pPr>
        <w:numPr>
          <w:ilvl w:val="0"/>
          <w:numId w:val="18"/>
        </w:numPr>
        <w:spacing w:before="120" w:after="0" w:line="250"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Ответьте на вопросы:</w:t>
      </w:r>
    </w:p>
    <w:p w14:paraId="273E4BE8" w14:textId="77777777" w:rsidR="006C25B2" w:rsidRPr="006C25B2" w:rsidRDefault="006C25B2" w:rsidP="006C25B2">
      <w:pPr>
        <w:numPr>
          <w:ilvl w:val="0"/>
          <w:numId w:val="19"/>
        </w:numPr>
        <w:spacing w:before="120" w:after="0" w:line="250"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Как представлена эпоха, описываемая в поэме? В каких главах?</w:t>
      </w:r>
    </w:p>
    <w:p w14:paraId="1BF2D7BA" w14:textId="77777777" w:rsidR="006C25B2" w:rsidRPr="006C25B2" w:rsidRDefault="006C25B2" w:rsidP="006C25B2">
      <w:pPr>
        <w:numPr>
          <w:ilvl w:val="0"/>
          <w:numId w:val="19"/>
        </w:numPr>
        <w:spacing w:before="120" w:after="0" w:line="250"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Какие реалии подчёркивают достоверность описываемых событий?</w:t>
      </w:r>
    </w:p>
    <w:p w14:paraId="4E4AC93F" w14:textId="77777777" w:rsidR="006C25B2" w:rsidRPr="006C25B2" w:rsidRDefault="006C25B2" w:rsidP="006C25B2">
      <w:pPr>
        <w:numPr>
          <w:ilvl w:val="0"/>
          <w:numId w:val="19"/>
        </w:numPr>
        <w:spacing w:before="120" w:after="0" w:line="250"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В чем своеобразие художественного времени в поэме? Как взаимодействуют в произведении время конкретное – эпоха репрессий – и историческое время – судьба России в ее многовековом обозрении?</w:t>
      </w:r>
    </w:p>
    <w:p w14:paraId="26174516" w14:textId="72FF55E1" w:rsidR="006C25B2" w:rsidRPr="006C25B2" w:rsidRDefault="006C25B2" w:rsidP="006C25B2">
      <w:pPr>
        <w:numPr>
          <w:ilvl w:val="0"/>
          <w:numId w:val="19"/>
        </w:numPr>
        <w:spacing w:before="120" w:after="0" w:line="250"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Какая тема звучит во второй части эпилога? В творчестве каких русских поэтов вы встречали эту тему? Какой необычный смысл приобретает</w:t>
      </w:r>
      <w:r w:rsidR="004E28FA">
        <w:rPr>
          <w:rFonts w:ascii="Times New Roman" w:eastAsia="Times New Roman" w:hAnsi="Times New Roman" w:cs="Times New Roman"/>
          <w:color w:val="000000"/>
          <w:sz w:val="24"/>
          <w:szCs w:val="24"/>
        </w:rPr>
        <w:t xml:space="preserve"> эта тема под пером Ахматовой?</w:t>
      </w:r>
    </w:p>
    <w:p w14:paraId="65C2369B" w14:textId="42DB9BEC" w:rsidR="006C25B2" w:rsidRPr="006C25B2" w:rsidRDefault="006C25B2" w:rsidP="006C25B2">
      <w:pPr>
        <w:numPr>
          <w:ilvl w:val="0"/>
          <w:numId w:val="19"/>
        </w:numPr>
        <w:spacing w:before="120" w:after="0" w:line="250"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Почему просит поставить памятник там, где стояла 300 часов?</w:t>
      </w:r>
    </w:p>
    <w:p w14:paraId="66B5BB70" w14:textId="3A23C288" w:rsidR="006C25B2" w:rsidRPr="006C25B2" w:rsidRDefault="006C25B2" w:rsidP="006C25B2">
      <w:pPr>
        <w:numPr>
          <w:ilvl w:val="0"/>
          <w:numId w:val="19"/>
        </w:numPr>
        <w:spacing w:before="120" w:after="0" w:line="250"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Вернемся к эпиграфу, который написан через 20 лет после поэмы. Как вы думаете, почему в эпиграфе к поэме о личном г</w:t>
      </w:r>
      <w:r w:rsidR="004E28FA">
        <w:rPr>
          <w:rFonts w:ascii="Times New Roman" w:eastAsia="Times New Roman" w:hAnsi="Times New Roman" w:cs="Times New Roman"/>
          <w:color w:val="000000"/>
          <w:sz w:val="24"/>
          <w:szCs w:val="24"/>
        </w:rPr>
        <w:t>оре дважды звучит слово народ?</w:t>
      </w:r>
    </w:p>
    <w:p w14:paraId="64E49D70" w14:textId="1F6D2CDD" w:rsidR="006C25B2" w:rsidRPr="006C25B2" w:rsidRDefault="006C25B2" w:rsidP="006C25B2">
      <w:pPr>
        <w:numPr>
          <w:ilvl w:val="0"/>
          <w:numId w:val="19"/>
        </w:numPr>
        <w:spacing w:before="120" w:after="0" w:line="250"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В чем видит Ахматова свою поэ</w:t>
      </w:r>
      <w:r w:rsidR="004E28FA">
        <w:rPr>
          <w:rFonts w:ascii="Times New Roman" w:eastAsia="Times New Roman" w:hAnsi="Times New Roman" w:cs="Times New Roman"/>
          <w:color w:val="000000"/>
          <w:sz w:val="24"/>
          <w:szCs w:val="24"/>
        </w:rPr>
        <w:t>тическую и человеческую миссию?</w:t>
      </w:r>
    </w:p>
    <w:p w14:paraId="3178C527" w14:textId="560AE0B7" w:rsidR="006C25B2" w:rsidRPr="006C25B2" w:rsidRDefault="006C25B2" w:rsidP="006C25B2">
      <w:pPr>
        <w:numPr>
          <w:ilvl w:val="0"/>
          <w:numId w:val="19"/>
        </w:numPr>
        <w:spacing w:before="120" w:after="0" w:line="250" w:lineRule="auto"/>
        <w:ind w:right="-288"/>
        <w:contextualSpacing/>
        <w:jc w:val="both"/>
        <w:rPr>
          <w:rFonts w:ascii="Times New Roman" w:eastAsia="Times New Roman" w:hAnsi="Times New Roman" w:cs="Times New Roman"/>
          <w:color w:val="000000"/>
          <w:sz w:val="24"/>
          <w:szCs w:val="24"/>
        </w:rPr>
      </w:pPr>
      <w:r w:rsidRPr="006C25B2">
        <w:rPr>
          <w:rFonts w:ascii="Times New Roman" w:eastAsia="Times New Roman" w:hAnsi="Times New Roman" w:cs="Times New Roman"/>
          <w:color w:val="000000"/>
          <w:sz w:val="24"/>
          <w:szCs w:val="24"/>
        </w:rPr>
        <w:t>Почему Ахматова решила вернуться в 50 – 60 гг. к теме репрессий 30 – х годов? Почему поэтесса считает долгом сохранить память о том, что пережила сама и чему были свидетели ее соотечественники? Нужна ли чел</w:t>
      </w:r>
      <w:r w:rsidR="004E28FA">
        <w:rPr>
          <w:rFonts w:ascii="Times New Roman" w:eastAsia="Times New Roman" w:hAnsi="Times New Roman" w:cs="Times New Roman"/>
          <w:color w:val="000000"/>
          <w:sz w:val="24"/>
          <w:szCs w:val="24"/>
        </w:rPr>
        <w:t>овечеству столь тяжелая память?</w:t>
      </w:r>
    </w:p>
    <w:p w14:paraId="402DB6D8" w14:textId="77777777" w:rsidR="006C25B2" w:rsidRDefault="006C25B2" w:rsidP="006C25B2">
      <w:pPr>
        <w:rPr>
          <w:rFonts w:ascii="Times New Roman" w:hAnsi="Times New Roman" w:cs="Times New Roman"/>
          <w:b/>
          <w:bCs/>
          <w:sz w:val="24"/>
          <w:szCs w:val="24"/>
        </w:rPr>
      </w:pPr>
    </w:p>
    <w:p w14:paraId="33005B7A" w14:textId="7A9BB76E" w:rsidR="006C25B2" w:rsidRPr="006C25B2" w:rsidRDefault="004E28FA" w:rsidP="006C25B2">
      <w:pPr>
        <w:rPr>
          <w:rFonts w:ascii="Times New Roman" w:hAnsi="Times New Roman" w:cs="Times New Roman"/>
          <w:b/>
          <w:bCs/>
          <w:sz w:val="24"/>
          <w:szCs w:val="24"/>
        </w:rPr>
      </w:pPr>
      <w:r>
        <w:rPr>
          <w:rFonts w:ascii="Times New Roman" w:hAnsi="Times New Roman" w:cs="Times New Roman"/>
          <w:b/>
          <w:bCs/>
          <w:sz w:val="24"/>
          <w:szCs w:val="24"/>
        </w:rPr>
        <w:t>Приложение 2.</w:t>
      </w:r>
    </w:p>
    <w:p w14:paraId="2FC23296" w14:textId="672D036A" w:rsidR="006C25B2" w:rsidRPr="006C25B2" w:rsidRDefault="006C25B2" w:rsidP="006C25B2">
      <w:pPr>
        <w:rPr>
          <w:rFonts w:ascii="Times New Roman" w:hAnsi="Times New Roman" w:cs="Times New Roman"/>
          <w:color w:val="1F4E79" w:themeColor="accent5" w:themeShade="80"/>
          <w:sz w:val="24"/>
          <w:szCs w:val="24"/>
          <w:lang w:val="lt-LT"/>
        </w:rPr>
      </w:pPr>
      <w:r w:rsidRPr="006C25B2">
        <w:rPr>
          <w:rFonts w:ascii="Times New Roman" w:hAnsi="Times New Roman" w:cs="Times New Roman"/>
          <w:sz w:val="24"/>
          <w:szCs w:val="24"/>
        </w:rPr>
        <w:t>Критерии оценивания интерпретации и сочинен</w:t>
      </w:r>
      <w:r w:rsidR="003B54EE">
        <w:rPr>
          <w:rFonts w:ascii="Times New Roman" w:hAnsi="Times New Roman" w:cs="Times New Roman"/>
          <w:sz w:val="24"/>
          <w:szCs w:val="24"/>
        </w:rPr>
        <w:t>ия даны по инструкции 2022 года.</w:t>
      </w:r>
    </w:p>
    <w:p w14:paraId="481B6C9C" w14:textId="77777777" w:rsidR="006C25B2" w:rsidRPr="006C25B2" w:rsidRDefault="006C25B2" w:rsidP="006C25B2">
      <w:pPr>
        <w:spacing w:after="200" w:line="276" w:lineRule="auto"/>
        <w:jc w:val="center"/>
        <w:rPr>
          <w:rFonts w:ascii="Times New Roman" w:eastAsia="Times New Roman" w:hAnsi="Times New Roman" w:cs="Times New Roman"/>
          <w:color w:val="000000"/>
          <w:sz w:val="24"/>
          <w:szCs w:val="24"/>
        </w:rPr>
      </w:pPr>
    </w:p>
    <w:p w14:paraId="5F228322" w14:textId="77777777" w:rsidR="006C25B2" w:rsidRPr="006C25B2" w:rsidRDefault="006C25B2" w:rsidP="006C25B2">
      <w:pPr>
        <w:spacing w:after="200" w:line="276" w:lineRule="auto"/>
        <w:jc w:val="center"/>
        <w:rPr>
          <w:rFonts w:ascii="Times New Roman" w:hAnsi="Times New Roman" w:cs="Times New Roman"/>
          <w:b/>
          <w:bCs/>
          <w:sz w:val="24"/>
          <w:szCs w:val="24"/>
          <w:lang w:val="sl-SI"/>
        </w:rPr>
      </w:pPr>
      <w:bookmarkStart w:id="14" w:name="_Hlk109137068"/>
      <w:bookmarkEnd w:id="11"/>
      <w:r w:rsidRPr="006C25B2">
        <w:rPr>
          <w:rFonts w:ascii="Times New Roman" w:eastAsia="Times New Roman" w:hAnsi="Times New Roman" w:cs="Times New Roman"/>
          <w:b/>
          <w:bCs/>
          <w:color w:val="000000"/>
          <w:sz w:val="24"/>
          <w:szCs w:val="24"/>
        </w:rPr>
        <w:lastRenderedPageBreak/>
        <w:t>КРИТЕРИИ ОЦЕНКИ ИНТЕРПРЕТАЦИИ</w:t>
      </w:r>
    </w:p>
    <w:tbl>
      <w:tblPr>
        <w:tblW w:w="100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5"/>
        <w:gridCol w:w="46"/>
        <w:gridCol w:w="96"/>
        <w:gridCol w:w="850"/>
        <w:gridCol w:w="2835"/>
        <w:gridCol w:w="993"/>
        <w:gridCol w:w="1916"/>
        <w:gridCol w:w="888"/>
      </w:tblGrid>
      <w:tr w:rsidR="006C25B2" w:rsidRPr="006C25B2" w14:paraId="09769360" w14:textId="77777777" w:rsidTr="00221425">
        <w:trPr>
          <w:trHeight w:val="223"/>
        </w:trPr>
        <w:tc>
          <w:tcPr>
            <w:tcW w:w="10029" w:type="dxa"/>
            <w:gridSpan w:val="8"/>
          </w:tcPr>
          <w:p w14:paraId="4A0DAB6F" w14:textId="77777777" w:rsidR="006C25B2" w:rsidRPr="006C25B2" w:rsidRDefault="006C25B2" w:rsidP="006C25B2">
            <w:pPr>
              <w:spacing w:after="0" w:line="240" w:lineRule="auto"/>
              <w:jc w:val="center"/>
              <w:rPr>
                <w:rFonts w:ascii="Times New Roman" w:eastAsia="Sylfaen" w:hAnsi="Times New Roman" w:cs="Times New Roman"/>
                <w:b/>
                <w:color w:val="000000"/>
                <w:spacing w:val="4"/>
                <w:sz w:val="20"/>
                <w:szCs w:val="20"/>
                <w:lang w:val="sl-SI"/>
              </w:rPr>
            </w:pPr>
            <w:bookmarkStart w:id="15" w:name="_Hlk109076847"/>
            <w:r w:rsidRPr="006C25B2">
              <w:rPr>
                <w:rFonts w:ascii="Times New Roman" w:eastAsia="Sylfaen" w:hAnsi="Times New Roman" w:cs="Times New Roman"/>
                <w:b/>
                <w:color w:val="000000"/>
                <w:spacing w:val="4"/>
                <w:sz w:val="20"/>
                <w:szCs w:val="20"/>
                <w:u w:val="single"/>
              </w:rPr>
              <w:t>ОЦЕНКА СОДЕРЖАНИЯ ИНТЕРПРЕТАЦИИ</w:t>
            </w:r>
          </w:p>
        </w:tc>
      </w:tr>
      <w:tr w:rsidR="006C25B2" w:rsidRPr="006C25B2" w14:paraId="4B7F639C" w14:textId="77777777" w:rsidTr="00221425">
        <w:trPr>
          <w:trHeight w:val="223"/>
        </w:trPr>
        <w:tc>
          <w:tcPr>
            <w:tcW w:w="2405" w:type="dxa"/>
          </w:tcPr>
          <w:p w14:paraId="25007962" w14:textId="77777777" w:rsidR="006C25B2" w:rsidRPr="006C25B2" w:rsidRDefault="006C25B2" w:rsidP="006C25B2">
            <w:pPr>
              <w:spacing w:after="0" w:line="240" w:lineRule="auto"/>
              <w:jc w:val="center"/>
              <w:rPr>
                <w:rFonts w:ascii="Times New Roman" w:eastAsia="Sylfaen" w:hAnsi="Times New Roman" w:cs="Times New Roman"/>
                <w:b/>
                <w:color w:val="000000"/>
                <w:spacing w:val="4"/>
                <w:sz w:val="20"/>
                <w:szCs w:val="20"/>
                <w:u w:val="single"/>
              </w:rPr>
            </w:pPr>
            <w:r w:rsidRPr="006C25B2">
              <w:rPr>
                <w:rFonts w:ascii="Times New Roman" w:eastAsia="Sylfaen" w:hAnsi="Times New Roman" w:cs="Times New Roman"/>
                <w:b/>
                <w:color w:val="000000"/>
                <w:spacing w:val="4"/>
                <w:sz w:val="20"/>
                <w:szCs w:val="20"/>
                <w:shd w:val="clear" w:color="auto" w:fill="FFFFFF"/>
              </w:rPr>
              <w:t>Критерии</w:t>
            </w:r>
          </w:p>
        </w:tc>
        <w:tc>
          <w:tcPr>
            <w:tcW w:w="6736" w:type="dxa"/>
            <w:gridSpan w:val="6"/>
          </w:tcPr>
          <w:p w14:paraId="1E3D5E39" w14:textId="77777777" w:rsidR="006C25B2" w:rsidRPr="006C25B2" w:rsidRDefault="006C25B2" w:rsidP="006C25B2">
            <w:pPr>
              <w:spacing w:after="0" w:line="240" w:lineRule="auto"/>
              <w:jc w:val="center"/>
              <w:rPr>
                <w:rFonts w:ascii="Times New Roman" w:eastAsia="Sylfaen" w:hAnsi="Times New Roman" w:cs="Times New Roman"/>
                <w:b/>
                <w:color w:val="000000"/>
                <w:spacing w:val="4"/>
                <w:sz w:val="20"/>
                <w:szCs w:val="20"/>
                <w:u w:val="single"/>
              </w:rPr>
            </w:pPr>
            <w:r w:rsidRPr="006C25B2">
              <w:rPr>
                <w:rFonts w:ascii="Times New Roman" w:eastAsia="Sylfaen" w:hAnsi="Times New Roman" w:cs="Times New Roman"/>
                <w:b/>
                <w:color w:val="000000"/>
                <w:spacing w:val="4"/>
                <w:sz w:val="20"/>
                <w:szCs w:val="20"/>
                <w:shd w:val="clear" w:color="auto" w:fill="FFFFFF"/>
              </w:rPr>
              <w:t xml:space="preserve">Описание критериев </w:t>
            </w:r>
            <w:r w:rsidRPr="006C25B2">
              <w:rPr>
                <w:rFonts w:ascii="Times New Roman" w:eastAsia="Courier New" w:hAnsi="Times New Roman" w:cs="Times New Roman"/>
                <w:b/>
                <w:color w:val="000000"/>
                <w:spacing w:val="5"/>
                <w:sz w:val="20"/>
                <w:szCs w:val="20"/>
                <w:u w:val="single"/>
              </w:rPr>
              <w:t>(20 баллов)</w:t>
            </w:r>
          </w:p>
        </w:tc>
        <w:tc>
          <w:tcPr>
            <w:tcW w:w="888" w:type="dxa"/>
          </w:tcPr>
          <w:p w14:paraId="33547E55" w14:textId="77777777" w:rsidR="006C25B2" w:rsidRPr="006C25B2" w:rsidRDefault="006C25B2" w:rsidP="006C25B2">
            <w:pPr>
              <w:spacing w:after="0" w:line="240" w:lineRule="auto"/>
              <w:jc w:val="center"/>
              <w:rPr>
                <w:rFonts w:ascii="Times New Roman" w:eastAsia="Sylfaen" w:hAnsi="Times New Roman" w:cs="Times New Roman"/>
                <w:b/>
                <w:color w:val="000000"/>
                <w:spacing w:val="4"/>
                <w:sz w:val="20"/>
                <w:szCs w:val="20"/>
                <w:u w:val="single"/>
              </w:rPr>
            </w:pPr>
            <w:r w:rsidRPr="006C25B2">
              <w:rPr>
                <w:rFonts w:ascii="Times New Roman" w:eastAsia="Sylfaen" w:hAnsi="Times New Roman" w:cs="Times New Roman"/>
                <w:b/>
                <w:color w:val="000000"/>
                <w:spacing w:val="4"/>
                <w:sz w:val="20"/>
                <w:szCs w:val="20"/>
                <w:shd w:val="clear" w:color="auto" w:fill="FFFFFF"/>
              </w:rPr>
              <w:t>Баллы</w:t>
            </w:r>
          </w:p>
        </w:tc>
      </w:tr>
      <w:tr w:rsidR="006C25B2" w:rsidRPr="006C25B2" w14:paraId="7A7260A1" w14:textId="77777777" w:rsidTr="00221425">
        <w:trPr>
          <w:trHeight w:val="518"/>
        </w:trPr>
        <w:tc>
          <w:tcPr>
            <w:tcW w:w="2405" w:type="dxa"/>
            <w:vMerge w:val="restart"/>
          </w:tcPr>
          <w:p w14:paraId="711D449D" w14:textId="77777777" w:rsidR="006C25B2" w:rsidRPr="006C25B2" w:rsidRDefault="006C25B2" w:rsidP="006C25B2">
            <w:pPr>
              <w:widowControl w:val="0"/>
              <w:spacing w:after="0" w:line="264" w:lineRule="exact"/>
              <w:rPr>
                <w:rFonts w:ascii="Times New Roman" w:eastAsia="Sylfaen" w:hAnsi="Times New Roman" w:cs="Times New Roman"/>
                <w:spacing w:val="4"/>
                <w:sz w:val="20"/>
                <w:szCs w:val="20"/>
              </w:rPr>
            </w:pPr>
            <w:r w:rsidRPr="006C25B2">
              <w:rPr>
                <w:rFonts w:ascii="Times New Roman" w:eastAsia="Sylfaen" w:hAnsi="Times New Roman" w:cs="Times New Roman"/>
                <w:color w:val="000000"/>
                <w:spacing w:val="4"/>
                <w:sz w:val="20"/>
                <w:szCs w:val="20"/>
                <w:shd w:val="clear" w:color="auto" w:fill="FFFFFF"/>
              </w:rPr>
              <w:t>Понимание тем, проблем, смысла</w:t>
            </w:r>
            <w:r w:rsidRPr="006C25B2">
              <w:rPr>
                <w:rFonts w:ascii="Times New Roman" w:eastAsia="Sylfaen" w:hAnsi="Times New Roman" w:cs="Times New Roman"/>
                <w:spacing w:val="4"/>
                <w:sz w:val="20"/>
                <w:szCs w:val="20"/>
              </w:rPr>
              <w:t xml:space="preserve"> анализируемого</w:t>
            </w:r>
            <w:r w:rsidRPr="006C25B2">
              <w:rPr>
                <w:rFonts w:ascii="Times New Roman" w:eastAsia="Sylfaen" w:hAnsi="Times New Roman" w:cs="Times New Roman"/>
                <w:color w:val="000000"/>
                <w:spacing w:val="4"/>
                <w:sz w:val="20"/>
                <w:szCs w:val="20"/>
                <w:shd w:val="clear" w:color="auto" w:fill="FFFFFF"/>
              </w:rPr>
              <w:t xml:space="preserve"> текста</w:t>
            </w:r>
          </w:p>
        </w:tc>
        <w:tc>
          <w:tcPr>
            <w:tcW w:w="6736" w:type="dxa"/>
            <w:gridSpan w:val="6"/>
          </w:tcPr>
          <w:p w14:paraId="0ADE3F4A"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Sylfaen" w:hAnsi="Times New Roman" w:cs="Times New Roman"/>
                <w:color w:val="000000"/>
                <w:spacing w:val="4"/>
                <w:sz w:val="20"/>
                <w:szCs w:val="20"/>
                <w:shd w:val="clear" w:color="auto" w:fill="FFFFFF"/>
              </w:rPr>
              <w:t>Темы / проблемы, смысл анализируемого текста раскрыты верно и полно. Демонстрируется умение выделить главные мысли текста.</w:t>
            </w:r>
          </w:p>
        </w:tc>
        <w:tc>
          <w:tcPr>
            <w:tcW w:w="888" w:type="dxa"/>
          </w:tcPr>
          <w:p w14:paraId="0B2E9DED"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lang w:val="sl-SI"/>
              </w:rPr>
              <w:t>4</w:t>
            </w:r>
            <w:r w:rsidRPr="006C25B2">
              <w:rPr>
                <w:rFonts w:ascii="Times New Roman" w:eastAsiaTheme="minorHAnsi" w:hAnsi="Times New Roman" w:cs="Times New Roman"/>
                <w:sz w:val="20"/>
                <w:szCs w:val="20"/>
              </w:rPr>
              <w:t xml:space="preserve"> – 3  </w:t>
            </w:r>
          </w:p>
          <w:p w14:paraId="166D4EBD"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r>
      <w:tr w:rsidR="006C25B2" w:rsidRPr="006C25B2" w14:paraId="62E2EA31" w14:textId="77777777" w:rsidTr="00221425">
        <w:trPr>
          <w:trHeight w:val="518"/>
        </w:trPr>
        <w:tc>
          <w:tcPr>
            <w:tcW w:w="2405" w:type="dxa"/>
            <w:vMerge/>
          </w:tcPr>
          <w:p w14:paraId="10F1F4A1" w14:textId="77777777" w:rsidR="006C25B2" w:rsidRPr="006C25B2" w:rsidRDefault="006C25B2" w:rsidP="006C25B2">
            <w:pPr>
              <w:widowControl w:val="0"/>
              <w:spacing w:after="0" w:line="264" w:lineRule="exact"/>
              <w:rPr>
                <w:rFonts w:ascii="Times New Roman" w:eastAsia="Sylfaen" w:hAnsi="Times New Roman" w:cs="Times New Roman"/>
                <w:color w:val="000000"/>
                <w:spacing w:val="4"/>
                <w:sz w:val="20"/>
                <w:szCs w:val="20"/>
                <w:shd w:val="clear" w:color="auto" w:fill="FFFFFF"/>
              </w:rPr>
            </w:pPr>
          </w:p>
        </w:tc>
        <w:tc>
          <w:tcPr>
            <w:tcW w:w="6736" w:type="dxa"/>
            <w:gridSpan w:val="6"/>
          </w:tcPr>
          <w:p w14:paraId="2D428CF2"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4"/>
                <w:sz w:val="20"/>
                <w:szCs w:val="20"/>
                <w:shd w:val="clear" w:color="auto" w:fill="FFFFFF"/>
              </w:rPr>
              <w:t xml:space="preserve">Темы / проблемы, смысл анализируемого текста определены не совсем точно. </w:t>
            </w:r>
          </w:p>
        </w:tc>
        <w:tc>
          <w:tcPr>
            <w:tcW w:w="888" w:type="dxa"/>
          </w:tcPr>
          <w:p w14:paraId="6D25EC30"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2 – 1 </w:t>
            </w:r>
          </w:p>
        </w:tc>
      </w:tr>
      <w:tr w:rsidR="006C25B2" w:rsidRPr="006C25B2" w14:paraId="621AEAD1" w14:textId="77777777" w:rsidTr="00221425">
        <w:trPr>
          <w:trHeight w:val="518"/>
        </w:trPr>
        <w:tc>
          <w:tcPr>
            <w:tcW w:w="2405" w:type="dxa"/>
            <w:vMerge/>
          </w:tcPr>
          <w:p w14:paraId="363F4446" w14:textId="77777777" w:rsidR="006C25B2" w:rsidRPr="006C25B2" w:rsidRDefault="006C25B2" w:rsidP="006C25B2">
            <w:pPr>
              <w:widowControl w:val="0"/>
              <w:spacing w:after="0" w:line="264" w:lineRule="exact"/>
              <w:rPr>
                <w:rFonts w:ascii="Times New Roman" w:eastAsia="Sylfaen" w:hAnsi="Times New Roman" w:cs="Times New Roman"/>
                <w:color w:val="000000"/>
                <w:spacing w:val="4"/>
                <w:sz w:val="20"/>
                <w:szCs w:val="20"/>
                <w:shd w:val="clear" w:color="auto" w:fill="FFFFFF"/>
              </w:rPr>
            </w:pPr>
          </w:p>
        </w:tc>
        <w:tc>
          <w:tcPr>
            <w:tcW w:w="6736" w:type="dxa"/>
            <w:gridSpan w:val="6"/>
          </w:tcPr>
          <w:p w14:paraId="342B0F8A"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4"/>
                <w:sz w:val="20"/>
                <w:szCs w:val="20"/>
                <w:shd w:val="clear" w:color="auto" w:fill="FFFFFF"/>
              </w:rPr>
              <w:t>Темы / проблемы, смысл анализируемого текста не раскрыты.</w:t>
            </w:r>
          </w:p>
        </w:tc>
        <w:tc>
          <w:tcPr>
            <w:tcW w:w="888" w:type="dxa"/>
          </w:tcPr>
          <w:p w14:paraId="7300005D"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0</w:t>
            </w:r>
          </w:p>
        </w:tc>
      </w:tr>
      <w:tr w:rsidR="006C25B2" w:rsidRPr="006C25B2" w14:paraId="5D31946B" w14:textId="77777777" w:rsidTr="00221425">
        <w:trPr>
          <w:trHeight w:val="671"/>
        </w:trPr>
        <w:tc>
          <w:tcPr>
            <w:tcW w:w="2405" w:type="dxa"/>
            <w:vMerge w:val="restart"/>
          </w:tcPr>
          <w:p w14:paraId="3DAF37A8" w14:textId="77777777" w:rsidR="006C25B2" w:rsidRPr="006C25B2" w:rsidRDefault="006C25B2" w:rsidP="006C25B2">
            <w:pPr>
              <w:widowControl w:val="0"/>
              <w:spacing w:before="120" w:after="0" w:line="200" w:lineRule="exact"/>
              <w:rPr>
                <w:rFonts w:ascii="Times New Roman" w:eastAsia="Sylfaen" w:hAnsi="Times New Roman" w:cs="Times New Roman"/>
                <w:spacing w:val="4"/>
                <w:sz w:val="20"/>
                <w:szCs w:val="20"/>
                <w:lang w:val="en-US"/>
              </w:rPr>
            </w:pPr>
            <w:r w:rsidRPr="006C25B2">
              <w:rPr>
                <w:rFonts w:ascii="Times New Roman" w:eastAsia="Sylfaen" w:hAnsi="Times New Roman" w:cs="Times New Roman"/>
                <w:color w:val="000000"/>
                <w:spacing w:val="4"/>
                <w:sz w:val="20"/>
                <w:szCs w:val="20"/>
                <w:shd w:val="clear" w:color="auto" w:fill="FFFFFF"/>
              </w:rPr>
              <w:t>Логика рассуждения</w:t>
            </w:r>
          </w:p>
        </w:tc>
        <w:tc>
          <w:tcPr>
            <w:tcW w:w="6736" w:type="dxa"/>
            <w:gridSpan w:val="6"/>
          </w:tcPr>
          <w:p w14:paraId="05F6F8CF" w14:textId="77777777" w:rsidR="006C25B2" w:rsidRPr="006C25B2" w:rsidRDefault="006C25B2" w:rsidP="006C25B2">
            <w:pPr>
              <w:tabs>
                <w:tab w:val="left" w:pos="1063"/>
              </w:tabs>
              <w:spacing w:after="0" w:line="240" w:lineRule="auto"/>
              <w:rPr>
                <w:rFonts w:ascii="Times New Roman" w:eastAsia="Sylfaen" w:hAnsi="Times New Roman" w:cs="Times New Roman"/>
                <w:color w:val="000000"/>
                <w:spacing w:val="4"/>
                <w:sz w:val="20"/>
                <w:szCs w:val="20"/>
                <w:shd w:val="clear" w:color="auto" w:fill="FFFFFF"/>
                <w:lang w:val="sl-SI"/>
              </w:rPr>
            </w:pPr>
            <w:r w:rsidRPr="006C25B2">
              <w:rPr>
                <w:rFonts w:ascii="Times New Roman" w:eastAsia="Sylfaen" w:hAnsi="Times New Roman" w:cs="Times New Roman"/>
                <w:color w:val="000000"/>
                <w:spacing w:val="4"/>
                <w:sz w:val="20"/>
                <w:szCs w:val="20"/>
                <w:shd w:val="clear" w:color="auto" w:fill="FFFFFF"/>
              </w:rPr>
              <w:t>Демонстрируется умение логично и последовательно развивать мысль, строить рассуждение, приводя уместные аргументы, цитаты, обобщать / делать выводы.</w:t>
            </w:r>
          </w:p>
        </w:tc>
        <w:tc>
          <w:tcPr>
            <w:tcW w:w="888" w:type="dxa"/>
          </w:tcPr>
          <w:p w14:paraId="6EB3C954"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lang w:val="sl-SI"/>
              </w:rPr>
              <w:t>6</w:t>
            </w:r>
            <w:r w:rsidRPr="006C25B2">
              <w:rPr>
                <w:rFonts w:ascii="Times New Roman" w:eastAsiaTheme="minorHAnsi" w:hAnsi="Times New Roman" w:cs="Times New Roman"/>
                <w:sz w:val="20"/>
                <w:szCs w:val="20"/>
              </w:rPr>
              <w:t xml:space="preserve"> - 5</w:t>
            </w:r>
          </w:p>
          <w:p w14:paraId="023F9B33"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r>
      <w:tr w:rsidR="006C25B2" w:rsidRPr="006C25B2" w14:paraId="7B4F6682" w14:textId="77777777" w:rsidTr="00221425">
        <w:trPr>
          <w:trHeight w:val="671"/>
        </w:trPr>
        <w:tc>
          <w:tcPr>
            <w:tcW w:w="2405" w:type="dxa"/>
            <w:vMerge/>
          </w:tcPr>
          <w:p w14:paraId="5217C31C" w14:textId="77777777" w:rsidR="006C25B2" w:rsidRPr="006C25B2" w:rsidRDefault="006C25B2" w:rsidP="006C25B2">
            <w:pPr>
              <w:widowControl w:val="0"/>
              <w:spacing w:before="120" w:after="0" w:line="200" w:lineRule="exact"/>
              <w:ind w:left="140"/>
              <w:rPr>
                <w:rFonts w:ascii="Times New Roman" w:eastAsia="Sylfaen" w:hAnsi="Times New Roman" w:cs="Times New Roman"/>
                <w:color w:val="000000"/>
                <w:spacing w:val="4"/>
                <w:sz w:val="20"/>
                <w:szCs w:val="20"/>
                <w:shd w:val="clear" w:color="auto" w:fill="FFFFFF"/>
              </w:rPr>
            </w:pPr>
          </w:p>
        </w:tc>
        <w:tc>
          <w:tcPr>
            <w:tcW w:w="6736" w:type="dxa"/>
            <w:gridSpan w:val="6"/>
          </w:tcPr>
          <w:p w14:paraId="74A4EBC6" w14:textId="77777777" w:rsidR="006C25B2" w:rsidRPr="006C25B2" w:rsidRDefault="006C25B2" w:rsidP="006C25B2">
            <w:pPr>
              <w:tabs>
                <w:tab w:val="left" w:pos="1063"/>
              </w:tabs>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4"/>
                <w:sz w:val="20"/>
                <w:szCs w:val="20"/>
                <w:shd w:val="clear" w:color="auto" w:fill="FFFFFF"/>
              </w:rPr>
              <w:t>Демонстрируется умение рассуждать, однако иногда главная мысль теряется/ некоторые аргументы малоубедительны/ цитаты не всегда соответствуют положениям рассуждения.</w:t>
            </w:r>
          </w:p>
        </w:tc>
        <w:tc>
          <w:tcPr>
            <w:tcW w:w="888" w:type="dxa"/>
          </w:tcPr>
          <w:p w14:paraId="75F60CA1"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4 – 3 </w:t>
            </w:r>
          </w:p>
        </w:tc>
      </w:tr>
      <w:tr w:rsidR="006C25B2" w:rsidRPr="006C25B2" w14:paraId="159E0713" w14:textId="77777777" w:rsidTr="00221425">
        <w:trPr>
          <w:trHeight w:val="671"/>
        </w:trPr>
        <w:tc>
          <w:tcPr>
            <w:tcW w:w="2405" w:type="dxa"/>
            <w:vMerge/>
          </w:tcPr>
          <w:p w14:paraId="301C8A54" w14:textId="77777777" w:rsidR="006C25B2" w:rsidRPr="006C25B2" w:rsidRDefault="006C25B2" w:rsidP="006C25B2">
            <w:pPr>
              <w:widowControl w:val="0"/>
              <w:spacing w:before="120" w:after="0" w:line="200" w:lineRule="exact"/>
              <w:ind w:left="140"/>
              <w:rPr>
                <w:rFonts w:ascii="Times New Roman" w:eastAsia="Sylfaen" w:hAnsi="Times New Roman" w:cs="Times New Roman"/>
                <w:color w:val="000000"/>
                <w:spacing w:val="4"/>
                <w:sz w:val="20"/>
                <w:szCs w:val="20"/>
                <w:shd w:val="clear" w:color="auto" w:fill="FFFFFF"/>
              </w:rPr>
            </w:pPr>
          </w:p>
        </w:tc>
        <w:tc>
          <w:tcPr>
            <w:tcW w:w="6736" w:type="dxa"/>
            <w:gridSpan w:val="6"/>
          </w:tcPr>
          <w:p w14:paraId="51F39128" w14:textId="77777777" w:rsidR="006C25B2" w:rsidRPr="006C25B2" w:rsidRDefault="006C25B2" w:rsidP="006C25B2">
            <w:pPr>
              <w:tabs>
                <w:tab w:val="left" w:pos="1063"/>
              </w:tabs>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4"/>
                <w:sz w:val="20"/>
                <w:szCs w:val="20"/>
                <w:shd w:val="clear" w:color="auto" w:fill="FFFFFF"/>
              </w:rPr>
              <w:t>Присутствуют элементы рассуждения, но они носят случайный характер, не всегда аргументированы/</w:t>
            </w:r>
            <w:r w:rsidRPr="006C25B2">
              <w:rPr>
                <w:lang w:val="sl-SI"/>
              </w:rPr>
              <w:t xml:space="preserve"> </w:t>
            </w:r>
            <w:r w:rsidRPr="006C25B2">
              <w:rPr>
                <w:rFonts w:ascii="Times New Roman" w:eastAsia="Sylfaen" w:hAnsi="Times New Roman" w:cs="Times New Roman"/>
                <w:color w:val="000000"/>
                <w:spacing w:val="4"/>
                <w:sz w:val="20"/>
                <w:szCs w:val="20"/>
                <w:shd w:val="clear" w:color="auto" w:fill="FFFFFF"/>
              </w:rPr>
              <w:t>цитаты не соответствуют положениям рассуждения.</w:t>
            </w:r>
          </w:p>
        </w:tc>
        <w:tc>
          <w:tcPr>
            <w:tcW w:w="888" w:type="dxa"/>
          </w:tcPr>
          <w:p w14:paraId="081480CE"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2 – 1 </w:t>
            </w:r>
          </w:p>
        </w:tc>
      </w:tr>
      <w:tr w:rsidR="006C25B2" w:rsidRPr="006C25B2" w14:paraId="6F8140A9" w14:textId="77777777" w:rsidTr="00221425">
        <w:trPr>
          <w:trHeight w:val="308"/>
        </w:trPr>
        <w:tc>
          <w:tcPr>
            <w:tcW w:w="2405" w:type="dxa"/>
            <w:vMerge/>
          </w:tcPr>
          <w:p w14:paraId="6A822C22" w14:textId="77777777" w:rsidR="006C25B2" w:rsidRPr="006C25B2" w:rsidRDefault="006C25B2" w:rsidP="006C25B2">
            <w:pPr>
              <w:widowControl w:val="0"/>
              <w:spacing w:before="120" w:after="0" w:line="200" w:lineRule="exact"/>
              <w:ind w:left="140"/>
              <w:rPr>
                <w:rFonts w:ascii="Times New Roman" w:eastAsia="Sylfaen" w:hAnsi="Times New Roman" w:cs="Times New Roman"/>
                <w:color w:val="000000"/>
                <w:spacing w:val="4"/>
                <w:sz w:val="20"/>
                <w:szCs w:val="20"/>
                <w:shd w:val="clear" w:color="auto" w:fill="FFFFFF"/>
              </w:rPr>
            </w:pPr>
          </w:p>
        </w:tc>
        <w:tc>
          <w:tcPr>
            <w:tcW w:w="6736" w:type="dxa"/>
            <w:gridSpan w:val="6"/>
          </w:tcPr>
          <w:p w14:paraId="1EE3F217" w14:textId="77777777" w:rsidR="006C25B2" w:rsidRPr="006C25B2" w:rsidRDefault="006C25B2" w:rsidP="006C25B2">
            <w:pPr>
              <w:tabs>
                <w:tab w:val="left" w:pos="1063"/>
              </w:tabs>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4"/>
                <w:sz w:val="20"/>
                <w:szCs w:val="20"/>
                <w:shd w:val="clear" w:color="auto" w:fill="FFFFFF"/>
              </w:rPr>
              <w:t>Нет логики в рассуждениях.</w:t>
            </w:r>
          </w:p>
        </w:tc>
        <w:tc>
          <w:tcPr>
            <w:tcW w:w="888" w:type="dxa"/>
          </w:tcPr>
          <w:p w14:paraId="29CB18C0"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0</w:t>
            </w:r>
          </w:p>
        </w:tc>
      </w:tr>
      <w:tr w:rsidR="006C25B2" w:rsidRPr="006C25B2" w14:paraId="69D2F66D" w14:textId="77777777" w:rsidTr="00221425">
        <w:trPr>
          <w:trHeight w:val="447"/>
        </w:trPr>
        <w:tc>
          <w:tcPr>
            <w:tcW w:w="2405" w:type="dxa"/>
            <w:vMerge w:val="restart"/>
          </w:tcPr>
          <w:p w14:paraId="4C9A751A"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Sylfaen" w:hAnsi="Times New Roman" w:cs="Times New Roman"/>
                <w:color w:val="000000"/>
                <w:spacing w:val="4"/>
                <w:sz w:val="20"/>
                <w:szCs w:val="20"/>
                <w:shd w:val="clear" w:color="auto" w:fill="FFFFFF"/>
              </w:rPr>
              <w:t>Оценка, самовыражение</w:t>
            </w:r>
          </w:p>
        </w:tc>
        <w:tc>
          <w:tcPr>
            <w:tcW w:w="6736" w:type="dxa"/>
            <w:gridSpan w:val="6"/>
          </w:tcPr>
          <w:p w14:paraId="5C8B3AE3"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lang w:val="sl-SI"/>
              </w:rPr>
            </w:pPr>
            <w:r w:rsidRPr="006C25B2">
              <w:rPr>
                <w:rFonts w:ascii="Times New Roman" w:eastAsia="Sylfaen" w:hAnsi="Times New Roman" w:cs="Times New Roman"/>
                <w:color w:val="000000"/>
                <w:spacing w:val="4"/>
                <w:sz w:val="20"/>
                <w:szCs w:val="20"/>
                <w:shd w:val="clear" w:color="auto" w:fill="FFFFFF"/>
              </w:rPr>
              <w:t>Позиция и отношение автора интерпретации к излагаемому ясны, достаточно аргументированы.</w:t>
            </w:r>
          </w:p>
        </w:tc>
        <w:tc>
          <w:tcPr>
            <w:tcW w:w="888" w:type="dxa"/>
          </w:tcPr>
          <w:p w14:paraId="645F0B80"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lang w:val="sl-SI"/>
              </w:rPr>
              <w:t>3</w:t>
            </w:r>
            <w:r w:rsidRPr="006C25B2">
              <w:rPr>
                <w:rFonts w:ascii="Times New Roman" w:eastAsiaTheme="minorHAnsi" w:hAnsi="Times New Roman" w:cs="Times New Roman"/>
                <w:sz w:val="20"/>
                <w:szCs w:val="20"/>
              </w:rPr>
              <w:t xml:space="preserve"> – 2 </w:t>
            </w:r>
          </w:p>
          <w:p w14:paraId="2D492310"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r>
      <w:tr w:rsidR="006C25B2" w:rsidRPr="006C25B2" w14:paraId="234A57EF" w14:textId="77777777" w:rsidTr="00221425">
        <w:trPr>
          <w:trHeight w:val="221"/>
        </w:trPr>
        <w:tc>
          <w:tcPr>
            <w:tcW w:w="2405" w:type="dxa"/>
            <w:vMerge/>
          </w:tcPr>
          <w:p w14:paraId="5D4496BA"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p>
        </w:tc>
        <w:tc>
          <w:tcPr>
            <w:tcW w:w="6736" w:type="dxa"/>
            <w:gridSpan w:val="6"/>
          </w:tcPr>
          <w:p w14:paraId="2B574353"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4"/>
                <w:sz w:val="20"/>
                <w:szCs w:val="20"/>
                <w:shd w:val="clear" w:color="auto" w:fill="FFFFFF"/>
              </w:rPr>
              <w:t xml:space="preserve">Позиция автора интерпретации не всегда ясна или непоследовательна. </w:t>
            </w:r>
          </w:p>
        </w:tc>
        <w:tc>
          <w:tcPr>
            <w:tcW w:w="888" w:type="dxa"/>
          </w:tcPr>
          <w:p w14:paraId="4DBE9441"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1</w:t>
            </w:r>
          </w:p>
        </w:tc>
      </w:tr>
      <w:tr w:rsidR="006C25B2" w:rsidRPr="006C25B2" w14:paraId="2BD2D9CD" w14:textId="77777777" w:rsidTr="00221425">
        <w:trPr>
          <w:trHeight w:val="221"/>
        </w:trPr>
        <w:tc>
          <w:tcPr>
            <w:tcW w:w="2405" w:type="dxa"/>
            <w:vMerge/>
          </w:tcPr>
          <w:p w14:paraId="761C28E3"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p>
        </w:tc>
        <w:tc>
          <w:tcPr>
            <w:tcW w:w="6736" w:type="dxa"/>
            <w:gridSpan w:val="6"/>
          </w:tcPr>
          <w:p w14:paraId="31598E18"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4"/>
                <w:sz w:val="20"/>
                <w:szCs w:val="20"/>
                <w:shd w:val="clear" w:color="auto" w:fill="FFFFFF"/>
              </w:rPr>
              <w:t>Позиция автора интерпретации не ясна/ не выражена.</w:t>
            </w:r>
          </w:p>
        </w:tc>
        <w:tc>
          <w:tcPr>
            <w:tcW w:w="888" w:type="dxa"/>
          </w:tcPr>
          <w:p w14:paraId="53ACEB7C"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0</w:t>
            </w:r>
          </w:p>
        </w:tc>
      </w:tr>
      <w:tr w:rsidR="006C25B2" w:rsidRPr="006C25B2" w14:paraId="4984D248" w14:textId="77777777" w:rsidTr="00221425">
        <w:trPr>
          <w:trHeight w:val="1130"/>
        </w:trPr>
        <w:tc>
          <w:tcPr>
            <w:tcW w:w="2405" w:type="dxa"/>
            <w:vMerge w:val="restart"/>
          </w:tcPr>
          <w:p w14:paraId="52FA5A93"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4"/>
                <w:sz w:val="20"/>
                <w:szCs w:val="20"/>
                <w:shd w:val="clear" w:color="auto" w:fill="FFFFFF"/>
              </w:rPr>
              <w:t>Компетен</w:t>
            </w:r>
            <w:r w:rsidRPr="006C25B2">
              <w:rPr>
                <w:rFonts w:ascii="Times New Roman" w:eastAsia="Sylfaen" w:hAnsi="Times New Roman" w:cs="Times New Roman"/>
                <w:color w:val="000000"/>
                <w:spacing w:val="4"/>
                <w:sz w:val="20"/>
                <w:szCs w:val="20"/>
                <w:shd w:val="clear" w:color="auto" w:fill="FFFFFF"/>
              </w:rPr>
              <w:softHyphen/>
              <w:t>ция в области теории литера</w:t>
            </w:r>
            <w:r w:rsidRPr="006C25B2">
              <w:rPr>
                <w:rFonts w:ascii="Times New Roman" w:eastAsia="Sylfaen" w:hAnsi="Times New Roman" w:cs="Times New Roman"/>
                <w:color w:val="000000"/>
                <w:spacing w:val="4"/>
                <w:sz w:val="20"/>
                <w:szCs w:val="20"/>
                <w:shd w:val="clear" w:color="auto" w:fill="FFFFFF"/>
              </w:rPr>
              <w:softHyphen/>
              <w:t>туры</w:t>
            </w:r>
          </w:p>
        </w:tc>
        <w:tc>
          <w:tcPr>
            <w:tcW w:w="6736" w:type="dxa"/>
            <w:gridSpan w:val="6"/>
          </w:tcPr>
          <w:p w14:paraId="69718FB8" w14:textId="77777777" w:rsidR="006C25B2" w:rsidRPr="006C25B2" w:rsidRDefault="006C25B2" w:rsidP="006C25B2">
            <w:pPr>
              <w:tabs>
                <w:tab w:val="left" w:pos="4380"/>
              </w:tabs>
              <w:spacing w:after="0" w:line="240" w:lineRule="auto"/>
              <w:rPr>
                <w:rFonts w:ascii="Times New Roman" w:eastAsia="Sylfaen" w:hAnsi="Times New Roman" w:cs="Times New Roman"/>
                <w:color w:val="000000"/>
                <w:spacing w:val="4"/>
                <w:sz w:val="20"/>
                <w:szCs w:val="20"/>
                <w:shd w:val="clear" w:color="auto" w:fill="FFFFFF"/>
                <w:lang w:val="sl-SI"/>
              </w:rPr>
            </w:pPr>
            <w:r w:rsidRPr="006C25B2">
              <w:rPr>
                <w:rFonts w:ascii="Times New Roman" w:eastAsia="Sylfaen" w:hAnsi="Times New Roman" w:cs="Times New Roman"/>
                <w:color w:val="000000"/>
                <w:spacing w:val="4"/>
                <w:sz w:val="20"/>
                <w:szCs w:val="20"/>
                <w:shd w:val="clear" w:color="auto" w:fill="FFFFFF"/>
              </w:rPr>
              <w:t>Демонстрируется умение анализировать систему образов / художественные особенности / язык произведения, эрудиция / умение выйти на литературный / культурный / исторический контекст эпохи. Уместно используются цитаты, ссылки на текст, литературоведческая терминология.</w:t>
            </w:r>
          </w:p>
        </w:tc>
        <w:tc>
          <w:tcPr>
            <w:tcW w:w="888" w:type="dxa"/>
          </w:tcPr>
          <w:p w14:paraId="44A36946"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lang w:val="sl-SI"/>
              </w:rPr>
              <w:t>7</w:t>
            </w:r>
            <w:r w:rsidRPr="006C25B2">
              <w:rPr>
                <w:rFonts w:ascii="Times New Roman" w:eastAsiaTheme="minorHAnsi" w:hAnsi="Times New Roman" w:cs="Times New Roman"/>
                <w:sz w:val="20"/>
                <w:szCs w:val="20"/>
              </w:rPr>
              <w:t xml:space="preserve"> – 6 </w:t>
            </w:r>
          </w:p>
          <w:p w14:paraId="4C0A7DB1"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r>
      <w:tr w:rsidR="006C25B2" w:rsidRPr="006C25B2" w14:paraId="51D0A441" w14:textId="77777777" w:rsidTr="00221425">
        <w:trPr>
          <w:trHeight w:val="996"/>
        </w:trPr>
        <w:tc>
          <w:tcPr>
            <w:tcW w:w="2405" w:type="dxa"/>
            <w:vMerge/>
          </w:tcPr>
          <w:p w14:paraId="0783EBFA"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p>
        </w:tc>
        <w:tc>
          <w:tcPr>
            <w:tcW w:w="6736" w:type="dxa"/>
            <w:gridSpan w:val="6"/>
          </w:tcPr>
          <w:p w14:paraId="6B0084CC" w14:textId="77777777" w:rsidR="006C25B2" w:rsidRPr="006C25B2" w:rsidRDefault="006C25B2" w:rsidP="006C25B2">
            <w:pPr>
              <w:tabs>
                <w:tab w:val="left" w:pos="4380"/>
              </w:tabs>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4"/>
                <w:sz w:val="20"/>
                <w:szCs w:val="20"/>
                <w:shd w:val="clear" w:color="auto" w:fill="FFFFFF"/>
              </w:rPr>
              <w:t>Демонстрируется умение анализировать систему образов / структуру/ язык, однако анализ не всегда верно соотнесен со смыслом текста. 2 – 3 ошибки в использовании литературоведческой терминологии. Неуместно/ недостаточно используются цитаты.</w:t>
            </w:r>
          </w:p>
        </w:tc>
        <w:tc>
          <w:tcPr>
            <w:tcW w:w="888" w:type="dxa"/>
          </w:tcPr>
          <w:p w14:paraId="0DF3820B"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5 – 4 </w:t>
            </w:r>
          </w:p>
        </w:tc>
      </w:tr>
      <w:tr w:rsidR="006C25B2" w:rsidRPr="006C25B2" w14:paraId="274ED624" w14:textId="77777777" w:rsidTr="00221425">
        <w:trPr>
          <w:trHeight w:val="900"/>
        </w:trPr>
        <w:tc>
          <w:tcPr>
            <w:tcW w:w="2405" w:type="dxa"/>
            <w:vMerge/>
          </w:tcPr>
          <w:p w14:paraId="4C3A3DA9"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p>
        </w:tc>
        <w:tc>
          <w:tcPr>
            <w:tcW w:w="6736" w:type="dxa"/>
            <w:gridSpan w:val="6"/>
          </w:tcPr>
          <w:p w14:paraId="715C5362" w14:textId="77777777" w:rsidR="006C25B2" w:rsidRPr="006C25B2" w:rsidRDefault="006C25B2" w:rsidP="006C25B2">
            <w:pPr>
              <w:tabs>
                <w:tab w:val="left" w:pos="4380"/>
              </w:tabs>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4"/>
                <w:sz w:val="20"/>
                <w:szCs w:val="20"/>
                <w:shd w:val="clear" w:color="auto" w:fill="FFFFFF"/>
              </w:rPr>
              <w:t>Представлен частичный анализ текста, не соотнесенный со смыслом произведения. Доминирует пересказ текста.</w:t>
            </w:r>
            <w:r w:rsidRPr="006C25B2">
              <w:rPr>
                <w:lang w:val="sl-SI"/>
              </w:rPr>
              <w:t xml:space="preserve"> </w:t>
            </w:r>
            <w:r w:rsidRPr="006C25B2">
              <w:rPr>
                <w:rFonts w:ascii="Times New Roman" w:eastAsia="Sylfaen" w:hAnsi="Times New Roman" w:cs="Times New Roman"/>
                <w:color w:val="000000"/>
                <w:spacing w:val="4"/>
                <w:sz w:val="20"/>
                <w:szCs w:val="20"/>
                <w:shd w:val="clear" w:color="auto" w:fill="FFFFFF"/>
              </w:rPr>
              <w:t>Более 3 – х недочетов в использовании литературоведческой терминологии.</w:t>
            </w:r>
            <w:r w:rsidRPr="006C25B2">
              <w:rPr>
                <w:lang w:val="sl-SI"/>
              </w:rPr>
              <w:t xml:space="preserve"> </w:t>
            </w:r>
            <w:r w:rsidRPr="006C25B2">
              <w:rPr>
                <w:rFonts w:ascii="Times New Roman" w:eastAsia="Sylfaen" w:hAnsi="Times New Roman" w:cs="Times New Roman"/>
                <w:color w:val="000000"/>
                <w:spacing w:val="4"/>
                <w:sz w:val="20"/>
                <w:szCs w:val="20"/>
                <w:shd w:val="clear" w:color="auto" w:fill="FFFFFF"/>
              </w:rPr>
              <w:t>Отсутствие/ неуместное использование цитат.</w:t>
            </w:r>
          </w:p>
        </w:tc>
        <w:tc>
          <w:tcPr>
            <w:tcW w:w="888" w:type="dxa"/>
          </w:tcPr>
          <w:p w14:paraId="7DF7D261"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3 – 2 – 1 </w:t>
            </w:r>
          </w:p>
        </w:tc>
      </w:tr>
      <w:tr w:rsidR="006C25B2" w:rsidRPr="006C25B2" w14:paraId="1F4BFE71" w14:textId="77777777" w:rsidTr="00221425">
        <w:trPr>
          <w:trHeight w:val="544"/>
        </w:trPr>
        <w:tc>
          <w:tcPr>
            <w:tcW w:w="2405" w:type="dxa"/>
            <w:vMerge/>
          </w:tcPr>
          <w:p w14:paraId="1679E325"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p>
        </w:tc>
        <w:tc>
          <w:tcPr>
            <w:tcW w:w="6736" w:type="dxa"/>
            <w:gridSpan w:val="6"/>
          </w:tcPr>
          <w:p w14:paraId="5D0BC188" w14:textId="77777777" w:rsidR="006C25B2" w:rsidRPr="006C25B2" w:rsidRDefault="006C25B2" w:rsidP="006C25B2">
            <w:pPr>
              <w:tabs>
                <w:tab w:val="left" w:pos="4380"/>
              </w:tabs>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4"/>
                <w:sz w:val="20"/>
                <w:szCs w:val="20"/>
                <w:shd w:val="clear" w:color="auto" w:fill="FFFFFF"/>
              </w:rPr>
              <w:t>О системе образов/ языке/ художественных особенностях текста не говорится.</w:t>
            </w:r>
            <w:r w:rsidRPr="006C25B2">
              <w:rPr>
                <w:lang w:val="sl-SI"/>
              </w:rPr>
              <w:t xml:space="preserve"> </w:t>
            </w:r>
            <w:r w:rsidRPr="006C25B2">
              <w:rPr>
                <w:rFonts w:ascii="Times New Roman" w:eastAsia="Sylfaen" w:hAnsi="Times New Roman" w:cs="Times New Roman"/>
                <w:color w:val="000000"/>
                <w:spacing w:val="4"/>
                <w:sz w:val="20"/>
                <w:szCs w:val="20"/>
                <w:shd w:val="clear" w:color="auto" w:fill="FFFFFF"/>
              </w:rPr>
              <w:t>Отсутствие цитат.</w:t>
            </w:r>
          </w:p>
        </w:tc>
        <w:tc>
          <w:tcPr>
            <w:tcW w:w="888" w:type="dxa"/>
          </w:tcPr>
          <w:p w14:paraId="270C5600"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0</w:t>
            </w:r>
          </w:p>
        </w:tc>
      </w:tr>
      <w:tr w:rsidR="006C25B2" w:rsidRPr="006C25B2" w14:paraId="0B57C6C0" w14:textId="77777777" w:rsidTr="00221425">
        <w:trPr>
          <w:trHeight w:val="274"/>
        </w:trPr>
        <w:tc>
          <w:tcPr>
            <w:tcW w:w="10029" w:type="dxa"/>
            <w:gridSpan w:val="8"/>
          </w:tcPr>
          <w:p w14:paraId="416CF09E" w14:textId="77777777" w:rsidR="006C25B2" w:rsidRPr="006C25B2" w:rsidRDefault="006C25B2" w:rsidP="006C25B2">
            <w:pPr>
              <w:spacing w:after="0" w:line="240" w:lineRule="auto"/>
              <w:jc w:val="center"/>
              <w:rPr>
                <w:rFonts w:ascii="Times New Roman" w:eastAsia="Courier New" w:hAnsi="Times New Roman" w:cs="Times New Roman"/>
                <w:b/>
                <w:color w:val="000000"/>
                <w:spacing w:val="5"/>
                <w:sz w:val="20"/>
                <w:szCs w:val="20"/>
                <w:lang w:val="sl-SI"/>
              </w:rPr>
            </w:pPr>
            <w:r w:rsidRPr="006C25B2">
              <w:rPr>
                <w:rFonts w:ascii="Times New Roman" w:eastAsia="Courier New" w:hAnsi="Times New Roman" w:cs="Times New Roman"/>
                <w:b/>
                <w:color w:val="000000"/>
                <w:spacing w:val="5"/>
                <w:sz w:val="20"/>
                <w:szCs w:val="20"/>
                <w:u w:val="single"/>
              </w:rPr>
              <w:t>ОЦЕНКА СТРУКТУРЫ ТЕКСТА (4 балла)</w:t>
            </w:r>
          </w:p>
        </w:tc>
      </w:tr>
      <w:tr w:rsidR="006C25B2" w:rsidRPr="006C25B2" w14:paraId="47D897E1" w14:textId="77777777" w:rsidTr="00221425">
        <w:trPr>
          <w:trHeight w:val="268"/>
        </w:trPr>
        <w:tc>
          <w:tcPr>
            <w:tcW w:w="2451" w:type="dxa"/>
            <w:gridSpan w:val="2"/>
          </w:tcPr>
          <w:p w14:paraId="41707610" w14:textId="77777777" w:rsidR="006C25B2" w:rsidRPr="006C25B2" w:rsidRDefault="006C25B2" w:rsidP="006C25B2">
            <w:pPr>
              <w:spacing w:after="0" w:line="240" w:lineRule="auto"/>
              <w:jc w:val="center"/>
              <w:rPr>
                <w:rFonts w:ascii="Times New Roman" w:eastAsia="Courier New" w:hAnsi="Times New Roman" w:cs="Times New Roman"/>
                <w:b/>
                <w:color w:val="000000"/>
                <w:spacing w:val="5"/>
                <w:sz w:val="20"/>
                <w:szCs w:val="20"/>
                <w:u w:val="single"/>
              </w:rPr>
            </w:pPr>
            <w:r w:rsidRPr="006C25B2">
              <w:rPr>
                <w:rFonts w:ascii="Times New Roman" w:eastAsia="Sylfaen" w:hAnsi="Times New Roman" w:cs="Times New Roman"/>
                <w:b/>
                <w:color w:val="000000"/>
                <w:spacing w:val="4"/>
                <w:sz w:val="20"/>
                <w:szCs w:val="20"/>
                <w:shd w:val="clear" w:color="auto" w:fill="FFFFFF"/>
              </w:rPr>
              <w:t>Критерии</w:t>
            </w:r>
          </w:p>
        </w:tc>
        <w:tc>
          <w:tcPr>
            <w:tcW w:w="6690" w:type="dxa"/>
            <w:gridSpan w:val="5"/>
          </w:tcPr>
          <w:p w14:paraId="126E1424" w14:textId="77777777" w:rsidR="006C25B2" w:rsidRPr="006C25B2" w:rsidRDefault="006C25B2" w:rsidP="006C25B2">
            <w:pPr>
              <w:spacing w:after="0" w:line="240" w:lineRule="auto"/>
              <w:jc w:val="center"/>
              <w:rPr>
                <w:rFonts w:ascii="Times New Roman" w:eastAsia="Courier New" w:hAnsi="Times New Roman" w:cs="Times New Roman"/>
                <w:b/>
                <w:color w:val="000000"/>
                <w:spacing w:val="5"/>
                <w:sz w:val="20"/>
                <w:szCs w:val="20"/>
                <w:u w:val="single"/>
              </w:rPr>
            </w:pPr>
            <w:r w:rsidRPr="006C25B2">
              <w:rPr>
                <w:rFonts w:ascii="Times New Roman" w:eastAsia="Sylfaen" w:hAnsi="Times New Roman" w:cs="Times New Roman"/>
                <w:b/>
                <w:color w:val="000000"/>
                <w:spacing w:val="4"/>
                <w:sz w:val="20"/>
                <w:szCs w:val="20"/>
                <w:shd w:val="clear" w:color="auto" w:fill="FFFFFF"/>
              </w:rPr>
              <w:t>Описание критериев</w:t>
            </w:r>
          </w:p>
        </w:tc>
        <w:tc>
          <w:tcPr>
            <w:tcW w:w="888" w:type="dxa"/>
          </w:tcPr>
          <w:p w14:paraId="240751C4" w14:textId="77777777" w:rsidR="006C25B2" w:rsidRPr="006C25B2" w:rsidRDefault="006C25B2" w:rsidP="006C25B2">
            <w:pPr>
              <w:spacing w:after="0" w:line="240" w:lineRule="auto"/>
              <w:jc w:val="center"/>
              <w:rPr>
                <w:rFonts w:ascii="Times New Roman" w:eastAsia="Courier New" w:hAnsi="Times New Roman" w:cs="Times New Roman"/>
                <w:b/>
                <w:color w:val="000000"/>
                <w:spacing w:val="5"/>
                <w:sz w:val="20"/>
                <w:szCs w:val="20"/>
                <w:u w:val="single"/>
              </w:rPr>
            </w:pPr>
            <w:r w:rsidRPr="006C25B2">
              <w:rPr>
                <w:rFonts w:ascii="Times New Roman" w:eastAsia="Sylfaen" w:hAnsi="Times New Roman" w:cs="Times New Roman"/>
                <w:b/>
                <w:color w:val="000000"/>
                <w:spacing w:val="4"/>
                <w:sz w:val="20"/>
                <w:szCs w:val="20"/>
                <w:shd w:val="clear" w:color="auto" w:fill="FFFFFF"/>
              </w:rPr>
              <w:t>Баллы</w:t>
            </w:r>
          </w:p>
        </w:tc>
      </w:tr>
      <w:tr w:rsidR="006C25B2" w:rsidRPr="006C25B2" w14:paraId="2DD85C06" w14:textId="77777777" w:rsidTr="00221425">
        <w:trPr>
          <w:trHeight w:val="447"/>
        </w:trPr>
        <w:tc>
          <w:tcPr>
            <w:tcW w:w="2451" w:type="dxa"/>
            <w:gridSpan w:val="2"/>
            <w:vMerge w:val="restart"/>
          </w:tcPr>
          <w:p w14:paraId="5B477E1C"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Композиция текста</w:t>
            </w:r>
          </w:p>
        </w:tc>
        <w:tc>
          <w:tcPr>
            <w:tcW w:w="6690" w:type="dxa"/>
            <w:gridSpan w:val="5"/>
          </w:tcPr>
          <w:p w14:paraId="60BDDD2C" w14:textId="77777777" w:rsidR="006C25B2" w:rsidRPr="006C25B2" w:rsidRDefault="006C25B2" w:rsidP="006C25B2">
            <w:pPr>
              <w:tabs>
                <w:tab w:val="left" w:pos="1935"/>
              </w:tabs>
              <w:spacing w:after="0" w:line="240" w:lineRule="auto"/>
              <w:rPr>
                <w:rFonts w:ascii="Times New Roman" w:eastAsia="Sylfaen" w:hAnsi="Times New Roman" w:cs="Times New Roman"/>
                <w:color w:val="000000"/>
                <w:spacing w:val="5"/>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Наличествуют все 3 структурные части (вступление, основная часть, заключение), они связаны между собой, выдержаны их пропорции.</w:t>
            </w:r>
          </w:p>
        </w:tc>
        <w:tc>
          <w:tcPr>
            <w:tcW w:w="888" w:type="dxa"/>
          </w:tcPr>
          <w:p w14:paraId="6EDADB7D"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lang w:val="sl-SI"/>
              </w:rPr>
              <w:t>1</w:t>
            </w:r>
          </w:p>
          <w:p w14:paraId="5D2349F0"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r>
      <w:tr w:rsidR="006C25B2" w:rsidRPr="006C25B2" w14:paraId="1732A8EF" w14:textId="77777777" w:rsidTr="00221425">
        <w:trPr>
          <w:trHeight w:val="447"/>
        </w:trPr>
        <w:tc>
          <w:tcPr>
            <w:tcW w:w="2451" w:type="dxa"/>
            <w:gridSpan w:val="2"/>
            <w:vMerge/>
          </w:tcPr>
          <w:p w14:paraId="604F11DE"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p>
        </w:tc>
        <w:tc>
          <w:tcPr>
            <w:tcW w:w="6690" w:type="dxa"/>
            <w:gridSpan w:val="5"/>
          </w:tcPr>
          <w:p w14:paraId="546D5A9F" w14:textId="77777777" w:rsidR="006C25B2" w:rsidRPr="006C25B2" w:rsidRDefault="006C25B2" w:rsidP="006C25B2">
            <w:pPr>
              <w:tabs>
                <w:tab w:val="left" w:pos="1935"/>
              </w:tabs>
              <w:spacing w:after="0" w:line="240" w:lineRule="auto"/>
              <w:rPr>
                <w:rFonts w:ascii="Times New Roman" w:eastAsia="Sylfaen" w:hAnsi="Times New Roman" w:cs="Times New Roman"/>
                <w:color w:val="000000"/>
                <w:spacing w:val="5"/>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Отсутствуют те или иные структурные части или очевидно нарушены их пропорции.</w:t>
            </w:r>
          </w:p>
        </w:tc>
        <w:tc>
          <w:tcPr>
            <w:tcW w:w="888" w:type="dxa"/>
          </w:tcPr>
          <w:p w14:paraId="023A71F6"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0</w:t>
            </w:r>
          </w:p>
        </w:tc>
      </w:tr>
      <w:tr w:rsidR="006C25B2" w:rsidRPr="006C25B2" w14:paraId="73959286" w14:textId="77777777" w:rsidTr="00221425">
        <w:trPr>
          <w:trHeight w:val="687"/>
        </w:trPr>
        <w:tc>
          <w:tcPr>
            <w:tcW w:w="2451" w:type="dxa"/>
            <w:gridSpan w:val="2"/>
            <w:vMerge w:val="restart"/>
          </w:tcPr>
          <w:p w14:paraId="0D87A602"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Связность текста и абзацев</w:t>
            </w:r>
          </w:p>
        </w:tc>
        <w:tc>
          <w:tcPr>
            <w:tcW w:w="6690" w:type="dxa"/>
            <w:gridSpan w:val="5"/>
          </w:tcPr>
          <w:p w14:paraId="27F8424A" w14:textId="77777777" w:rsidR="006C25B2" w:rsidRPr="006C25B2" w:rsidRDefault="006C25B2" w:rsidP="006C25B2">
            <w:pPr>
              <w:widowControl w:val="0"/>
              <w:spacing w:after="0" w:line="259" w:lineRule="exact"/>
              <w:rPr>
                <w:rFonts w:ascii="Times New Roman" w:eastAsia="Sylfaen" w:hAnsi="Times New Roman" w:cs="Times New Roman"/>
                <w:color w:val="000000"/>
                <w:spacing w:val="5"/>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Текст отличается смысловой законченностью и единством, нет неоправданных повторов, отклонений от темы. Абзацы связаны в единый текст и между собой; все предложения каждого абзаца подчинены развитию главной мысли данного абзаца.</w:t>
            </w:r>
          </w:p>
        </w:tc>
        <w:tc>
          <w:tcPr>
            <w:tcW w:w="888" w:type="dxa"/>
          </w:tcPr>
          <w:p w14:paraId="7A13E71F"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p w14:paraId="68969316"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lang w:val="sl-SI"/>
              </w:rPr>
              <w:t>3</w:t>
            </w:r>
          </w:p>
        </w:tc>
      </w:tr>
      <w:tr w:rsidR="006C25B2" w:rsidRPr="006C25B2" w14:paraId="7A82BF90" w14:textId="77777777" w:rsidTr="00221425">
        <w:trPr>
          <w:trHeight w:val="687"/>
        </w:trPr>
        <w:tc>
          <w:tcPr>
            <w:tcW w:w="2451" w:type="dxa"/>
            <w:gridSpan w:val="2"/>
            <w:vMerge/>
          </w:tcPr>
          <w:p w14:paraId="4C230F39"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p>
        </w:tc>
        <w:tc>
          <w:tcPr>
            <w:tcW w:w="6690" w:type="dxa"/>
            <w:gridSpan w:val="5"/>
          </w:tcPr>
          <w:p w14:paraId="780BD0F3" w14:textId="77777777" w:rsidR="006C25B2" w:rsidRPr="006C25B2" w:rsidRDefault="006C25B2" w:rsidP="006C25B2">
            <w:pPr>
              <w:widowControl w:val="0"/>
              <w:spacing w:after="0" w:line="259" w:lineRule="exact"/>
              <w:rPr>
                <w:rFonts w:ascii="Times New Roman" w:eastAsia="Sylfaen" w:hAnsi="Times New Roman" w:cs="Times New Roman"/>
                <w:color w:val="000000"/>
                <w:spacing w:val="5"/>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В тексте нарушается смысловое единство, есть неоправданные повторы, абзацы не всегда связаны между собой, есть отклонения от темы.</w:t>
            </w:r>
          </w:p>
        </w:tc>
        <w:tc>
          <w:tcPr>
            <w:tcW w:w="888" w:type="dxa"/>
          </w:tcPr>
          <w:p w14:paraId="785BF2E9"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2 – 1 </w:t>
            </w:r>
          </w:p>
        </w:tc>
      </w:tr>
      <w:tr w:rsidR="006C25B2" w:rsidRPr="006C25B2" w14:paraId="3F8B3028" w14:textId="77777777" w:rsidTr="00221425">
        <w:trPr>
          <w:trHeight w:val="687"/>
        </w:trPr>
        <w:tc>
          <w:tcPr>
            <w:tcW w:w="2451" w:type="dxa"/>
            <w:gridSpan w:val="2"/>
            <w:vMerge/>
          </w:tcPr>
          <w:p w14:paraId="04FBFF50"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p>
        </w:tc>
        <w:tc>
          <w:tcPr>
            <w:tcW w:w="6690" w:type="dxa"/>
            <w:gridSpan w:val="5"/>
          </w:tcPr>
          <w:p w14:paraId="527E4740" w14:textId="77777777" w:rsidR="006C25B2" w:rsidRPr="006C25B2" w:rsidRDefault="006C25B2" w:rsidP="006C25B2">
            <w:pPr>
              <w:widowControl w:val="0"/>
              <w:spacing w:after="0" w:line="259" w:lineRule="exact"/>
              <w:rPr>
                <w:rFonts w:ascii="Times New Roman" w:eastAsia="Sylfaen" w:hAnsi="Times New Roman" w:cs="Times New Roman"/>
                <w:color w:val="000000"/>
                <w:spacing w:val="5"/>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В тексте отсутствует смысловое единство, абзацы не связаны между собой.</w:t>
            </w:r>
          </w:p>
        </w:tc>
        <w:tc>
          <w:tcPr>
            <w:tcW w:w="888" w:type="dxa"/>
          </w:tcPr>
          <w:p w14:paraId="51803C03"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0</w:t>
            </w:r>
          </w:p>
        </w:tc>
      </w:tr>
      <w:tr w:rsidR="006C25B2" w:rsidRPr="006C25B2" w14:paraId="34490FD9" w14:textId="77777777" w:rsidTr="00221425">
        <w:trPr>
          <w:trHeight w:val="223"/>
        </w:trPr>
        <w:tc>
          <w:tcPr>
            <w:tcW w:w="10029" w:type="dxa"/>
            <w:gridSpan w:val="8"/>
          </w:tcPr>
          <w:p w14:paraId="59C34C0A" w14:textId="77777777" w:rsidR="006C25B2" w:rsidRPr="006C25B2" w:rsidRDefault="006C25B2" w:rsidP="006C25B2">
            <w:pPr>
              <w:spacing w:after="0" w:line="240" w:lineRule="auto"/>
              <w:jc w:val="center"/>
              <w:rPr>
                <w:rFonts w:ascii="Times New Roman" w:eastAsia="Sylfaen" w:hAnsi="Times New Roman" w:cs="Times New Roman"/>
                <w:b/>
                <w:bCs/>
                <w:color w:val="000000"/>
                <w:spacing w:val="5"/>
                <w:sz w:val="20"/>
                <w:szCs w:val="20"/>
                <w:shd w:val="clear" w:color="auto" w:fill="FFFFFF"/>
              </w:rPr>
            </w:pPr>
            <w:r w:rsidRPr="006C25B2">
              <w:rPr>
                <w:rFonts w:ascii="Times New Roman" w:eastAsia="Sylfaen" w:hAnsi="Times New Roman" w:cs="Times New Roman"/>
                <w:b/>
                <w:bCs/>
                <w:color w:val="000000"/>
                <w:spacing w:val="5"/>
                <w:sz w:val="20"/>
                <w:szCs w:val="20"/>
                <w:shd w:val="clear" w:color="auto" w:fill="FFFFFF"/>
              </w:rPr>
              <w:lastRenderedPageBreak/>
              <w:t>ОЦЕНКА СТИЛЯ (4 балла)</w:t>
            </w:r>
          </w:p>
        </w:tc>
      </w:tr>
      <w:tr w:rsidR="006C25B2" w:rsidRPr="006C25B2" w14:paraId="0B73673E" w14:textId="77777777" w:rsidTr="00221425">
        <w:trPr>
          <w:trHeight w:val="223"/>
        </w:trPr>
        <w:tc>
          <w:tcPr>
            <w:tcW w:w="2451" w:type="dxa"/>
            <w:gridSpan w:val="2"/>
          </w:tcPr>
          <w:p w14:paraId="71F1C71A" w14:textId="77777777" w:rsidR="006C25B2" w:rsidRPr="006C25B2" w:rsidRDefault="006C25B2" w:rsidP="006C25B2">
            <w:pPr>
              <w:spacing w:after="0" w:line="240" w:lineRule="auto"/>
              <w:jc w:val="center"/>
              <w:rPr>
                <w:rFonts w:ascii="Times New Roman" w:eastAsia="Courier New" w:hAnsi="Times New Roman" w:cs="Times New Roman"/>
                <w:b/>
                <w:color w:val="000000"/>
                <w:spacing w:val="5"/>
                <w:sz w:val="20"/>
                <w:szCs w:val="20"/>
                <w:u w:val="single"/>
              </w:rPr>
            </w:pPr>
            <w:r w:rsidRPr="006C25B2">
              <w:rPr>
                <w:rFonts w:ascii="Times New Roman" w:eastAsia="Sylfaen" w:hAnsi="Times New Roman" w:cs="Times New Roman"/>
                <w:b/>
                <w:color w:val="000000"/>
                <w:spacing w:val="4"/>
                <w:sz w:val="20"/>
                <w:szCs w:val="20"/>
                <w:shd w:val="clear" w:color="auto" w:fill="FFFFFF"/>
              </w:rPr>
              <w:t>Критерии</w:t>
            </w:r>
          </w:p>
        </w:tc>
        <w:tc>
          <w:tcPr>
            <w:tcW w:w="6690" w:type="dxa"/>
            <w:gridSpan w:val="5"/>
          </w:tcPr>
          <w:p w14:paraId="63703764" w14:textId="77777777" w:rsidR="006C25B2" w:rsidRPr="006C25B2" w:rsidRDefault="006C25B2" w:rsidP="006C25B2">
            <w:pPr>
              <w:spacing w:after="0" w:line="240" w:lineRule="auto"/>
              <w:jc w:val="center"/>
              <w:rPr>
                <w:rFonts w:ascii="Times New Roman" w:eastAsia="Sylfaen" w:hAnsi="Times New Roman" w:cs="Times New Roman"/>
                <w:b/>
                <w:bCs/>
                <w:color w:val="000000"/>
                <w:spacing w:val="5"/>
                <w:sz w:val="20"/>
                <w:szCs w:val="20"/>
                <w:shd w:val="clear" w:color="auto" w:fill="FFFFFF"/>
              </w:rPr>
            </w:pPr>
            <w:r w:rsidRPr="006C25B2">
              <w:rPr>
                <w:rFonts w:ascii="Times New Roman" w:eastAsia="Sylfaen" w:hAnsi="Times New Roman" w:cs="Times New Roman"/>
                <w:b/>
                <w:bCs/>
                <w:color w:val="000000"/>
                <w:spacing w:val="5"/>
                <w:sz w:val="20"/>
                <w:szCs w:val="20"/>
                <w:shd w:val="clear" w:color="auto" w:fill="FFFFFF"/>
              </w:rPr>
              <w:t>Описание критериев</w:t>
            </w:r>
          </w:p>
        </w:tc>
        <w:tc>
          <w:tcPr>
            <w:tcW w:w="888" w:type="dxa"/>
          </w:tcPr>
          <w:p w14:paraId="6309D669" w14:textId="77777777" w:rsidR="006C25B2" w:rsidRPr="006C25B2" w:rsidRDefault="006C25B2" w:rsidP="006C25B2">
            <w:pPr>
              <w:spacing w:after="0" w:line="240" w:lineRule="auto"/>
              <w:jc w:val="center"/>
              <w:rPr>
                <w:rFonts w:ascii="Times New Roman" w:eastAsia="Courier New" w:hAnsi="Times New Roman" w:cs="Times New Roman"/>
                <w:b/>
                <w:color w:val="000000"/>
                <w:spacing w:val="5"/>
                <w:sz w:val="20"/>
                <w:szCs w:val="20"/>
                <w:u w:val="single"/>
              </w:rPr>
            </w:pPr>
            <w:r w:rsidRPr="006C25B2">
              <w:rPr>
                <w:rFonts w:ascii="Times New Roman" w:eastAsia="Sylfaen" w:hAnsi="Times New Roman" w:cs="Times New Roman"/>
                <w:b/>
                <w:color w:val="000000"/>
                <w:spacing w:val="4"/>
                <w:sz w:val="20"/>
                <w:szCs w:val="20"/>
                <w:shd w:val="clear" w:color="auto" w:fill="FFFFFF"/>
              </w:rPr>
              <w:t>Баллы</w:t>
            </w:r>
          </w:p>
        </w:tc>
      </w:tr>
      <w:tr w:rsidR="006C25B2" w:rsidRPr="006C25B2" w14:paraId="68BEF041" w14:textId="77777777" w:rsidTr="00221425">
        <w:trPr>
          <w:trHeight w:val="789"/>
        </w:trPr>
        <w:tc>
          <w:tcPr>
            <w:tcW w:w="2451" w:type="dxa"/>
            <w:gridSpan w:val="2"/>
            <w:vMerge w:val="restart"/>
          </w:tcPr>
          <w:p w14:paraId="654C7AFB"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Стиль речи</w:t>
            </w:r>
          </w:p>
        </w:tc>
        <w:tc>
          <w:tcPr>
            <w:tcW w:w="6690" w:type="dxa"/>
            <w:gridSpan w:val="5"/>
          </w:tcPr>
          <w:p w14:paraId="4216D7A2"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Стиль речи соответствует ситуации письменной речи. Текст отличается стилистическим единством. Демонстрируется лексическое богатство языка и умение пользоваться изобразительными средствами (эпитетами и др.). Синтаксические конструкции отличаются разнообразием. Выдерживается видо-временная соотнесённость форм глагола.</w:t>
            </w:r>
          </w:p>
        </w:tc>
        <w:tc>
          <w:tcPr>
            <w:tcW w:w="888" w:type="dxa"/>
          </w:tcPr>
          <w:p w14:paraId="015B43A3"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lang w:val="sl-SI"/>
              </w:rPr>
              <w:t>4</w:t>
            </w:r>
          </w:p>
          <w:p w14:paraId="253E7944"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r>
      <w:tr w:rsidR="006C25B2" w:rsidRPr="006C25B2" w14:paraId="1DAC273A" w14:textId="77777777" w:rsidTr="00221425">
        <w:trPr>
          <w:trHeight w:val="789"/>
        </w:trPr>
        <w:tc>
          <w:tcPr>
            <w:tcW w:w="2451" w:type="dxa"/>
            <w:gridSpan w:val="2"/>
            <w:vMerge/>
          </w:tcPr>
          <w:p w14:paraId="0013EF0E"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p>
        </w:tc>
        <w:tc>
          <w:tcPr>
            <w:tcW w:w="6690" w:type="dxa"/>
            <w:gridSpan w:val="5"/>
          </w:tcPr>
          <w:p w14:paraId="17C6AA6E"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 xml:space="preserve">Стиль речи соответствует ситуации письменной речи. Наблюдается некоторое нарушение стилистического единства текста, </w:t>
            </w:r>
          </w:p>
          <w:p w14:paraId="3B84F63C"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сказывающееся на восприятии текста читателя. Лексика, синтаксические конструкции не отличаются разнообразием, не всегда выдерживается видо-временная соотнесённость форм глагола.</w:t>
            </w:r>
          </w:p>
        </w:tc>
        <w:tc>
          <w:tcPr>
            <w:tcW w:w="888" w:type="dxa"/>
          </w:tcPr>
          <w:p w14:paraId="76E72CBC"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3 – 2 </w:t>
            </w:r>
          </w:p>
        </w:tc>
      </w:tr>
      <w:tr w:rsidR="006C25B2" w:rsidRPr="006C25B2" w14:paraId="041CF213" w14:textId="77777777" w:rsidTr="00221425">
        <w:trPr>
          <w:trHeight w:val="789"/>
        </w:trPr>
        <w:tc>
          <w:tcPr>
            <w:tcW w:w="2451" w:type="dxa"/>
            <w:gridSpan w:val="2"/>
            <w:vMerge/>
          </w:tcPr>
          <w:p w14:paraId="7069AA85"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p>
        </w:tc>
        <w:tc>
          <w:tcPr>
            <w:tcW w:w="6690" w:type="dxa"/>
            <w:gridSpan w:val="5"/>
          </w:tcPr>
          <w:p w14:paraId="20BF90FA"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Очевидно нарушение стилистического единства.</w:t>
            </w:r>
            <w:r w:rsidRPr="006C25B2">
              <w:rPr>
                <w:lang w:val="sl-SI"/>
              </w:rPr>
              <w:t xml:space="preserve"> </w:t>
            </w:r>
            <w:r w:rsidRPr="006C25B2">
              <w:rPr>
                <w:rFonts w:ascii="Times New Roman" w:eastAsia="Sylfaen" w:hAnsi="Times New Roman" w:cs="Times New Roman"/>
                <w:color w:val="000000"/>
                <w:spacing w:val="5"/>
                <w:sz w:val="20"/>
                <w:szCs w:val="20"/>
                <w:shd w:val="clear" w:color="auto" w:fill="FFFFFF"/>
              </w:rPr>
              <w:t>Лексика, синтаксические конструкции однотипные,</w:t>
            </w:r>
            <w:r w:rsidRPr="006C25B2">
              <w:rPr>
                <w:lang w:val="sl-SI"/>
              </w:rPr>
              <w:t xml:space="preserve"> </w:t>
            </w:r>
            <w:r w:rsidRPr="006C25B2">
              <w:rPr>
                <w:rFonts w:ascii="Times New Roman" w:eastAsia="Sylfaen" w:hAnsi="Times New Roman" w:cs="Times New Roman"/>
                <w:color w:val="000000"/>
                <w:spacing w:val="5"/>
                <w:sz w:val="20"/>
                <w:szCs w:val="20"/>
                <w:shd w:val="clear" w:color="auto" w:fill="FFFFFF"/>
              </w:rPr>
              <w:t>не выдерживается видо-временная соотнесённость форм глагола.</w:t>
            </w:r>
          </w:p>
        </w:tc>
        <w:tc>
          <w:tcPr>
            <w:tcW w:w="888" w:type="dxa"/>
          </w:tcPr>
          <w:p w14:paraId="70298695"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1</w:t>
            </w:r>
          </w:p>
        </w:tc>
      </w:tr>
      <w:tr w:rsidR="006C25B2" w:rsidRPr="006C25B2" w14:paraId="7D557A6C" w14:textId="77777777" w:rsidTr="00221425">
        <w:trPr>
          <w:trHeight w:val="588"/>
        </w:trPr>
        <w:tc>
          <w:tcPr>
            <w:tcW w:w="2451" w:type="dxa"/>
            <w:gridSpan w:val="2"/>
            <w:vMerge/>
          </w:tcPr>
          <w:p w14:paraId="657F84C3"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p>
        </w:tc>
        <w:tc>
          <w:tcPr>
            <w:tcW w:w="6690" w:type="dxa"/>
            <w:gridSpan w:val="5"/>
          </w:tcPr>
          <w:p w14:paraId="68152014"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Очевидно отсутствие стилистического единства, бедность языка и примитивность синтаксических конструкций.</w:t>
            </w:r>
          </w:p>
        </w:tc>
        <w:tc>
          <w:tcPr>
            <w:tcW w:w="888" w:type="dxa"/>
          </w:tcPr>
          <w:p w14:paraId="0D7C870B"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0</w:t>
            </w:r>
          </w:p>
        </w:tc>
      </w:tr>
      <w:tr w:rsidR="006C25B2" w:rsidRPr="006C25B2" w14:paraId="52EBF6EB" w14:textId="77777777" w:rsidTr="00221425">
        <w:trPr>
          <w:trHeight w:val="223"/>
        </w:trPr>
        <w:tc>
          <w:tcPr>
            <w:tcW w:w="10029" w:type="dxa"/>
            <w:gridSpan w:val="8"/>
          </w:tcPr>
          <w:p w14:paraId="534681BC" w14:textId="77777777" w:rsidR="006C25B2" w:rsidRPr="006C25B2" w:rsidRDefault="006C25B2" w:rsidP="006C25B2">
            <w:pPr>
              <w:spacing w:after="0" w:line="240" w:lineRule="auto"/>
              <w:jc w:val="center"/>
              <w:rPr>
                <w:rFonts w:ascii="Times New Roman" w:eastAsiaTheme="minorHAnsi" w:hAnsi="Times New Roman" w:cs="Times New Roman"/>
                <w:b/>
                <w:sz w:val="20"/>
                <w:szCs w:val="20"/>
                <w:lang w:val="sl-SI"/>
              </w:rPr>
            </w:pPr>
            <w:r w:rsidRPr="006C25B2">
              <w:rPr>
                <w:rFonts w:ascii="Times New Roman" w:eastAsia="Courier New" w:hAnsi="Times New Roman" w:cs="Times New Roman"/>
                <w:b/>
                <w:color w:val="000000"/>
                <w:spacing w:val="5"/>
                <w:sz w:val="20"/>
                <w:szCs w:val="20"/>
                <w:u w:val="single"/>
              </w:rPr>
              <w:t>НОРМЫ ОЦЕНИВАНИЯ ГРАМОТНОСТИ (12 баллов)</w:t>
            </w:r>
          </w:p>
        </w:tc>
      </w:tr>
      <w:tr w:rsidR="006C25B2" w:rsidRPr="006C25B2" w14:paraId="755259DD" w14:textId="77777777" w:rsidTr="00221425">
        <w:trPr>
          <w:trHeight w:val="223"/>
        </w:trPr>
        <w:tc>
          <w:tcPr>
            <w:tcW w:w="2547" w:type="dxa"/>
            <w:gridSpan w:val="3"/>
          </w:tcPr>
          <w:p w14:paraId="416C653F"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Sylfaen" w:hAnsi="Times New Roman" w:cs="Times New Roman"/>
                <w:color w:val="000000"/>
                <w:spacing w:val="5"/>
                <w:sz w:val="20"/>
                <w:szCs w:val="20"/>
                <w:shd w:val="clear" w:color="auto" w:fill="FFFFFF"/>
              </w:rPr>
              <w:t>Грамматические и лексические ошибки</w:t>
            </w:r>
          </w:p>
        </w:tc>
        <w:tc>
          <w:tcPr>
            <w:tcW w:w="850" w:type="dxa"/>
          </w:tcPr>
          <w:p w14:paraId="7674ED7D"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lang w:val="sl-SI"/>
              </w:rPr>
              <w:t>Баллы</w:t>
            </w:r>
          </w:p>
        </w:tc>
        <w:tc>
          <w:tcPr>
            <w:tcW w:w="2835" w:type="dxa"/>
          </w:tcPr>
          <w:p w14:paraId="7EC7B8D0"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Sylfaen" w:hAnsi="Times New Roman" w:cs="Times New Roman"/>
                <w:color w:val="000000"/>
                <w:spacing w:val="5"/>
                <w:sz w:val="20"/>
                <w:szCs w:val="20"/>
                <w:shd w:val="clear" w:color="auto" w:fill="FFFFFF"/>
              </w:rPr>
              <w:t>Орфографические ошибки</w:t>
            </w:r>
          </w:p>
        </w:tc>
        <w:tc>
          <w:tcPr>
            <w:tcW w:w="993" w:type="dxa"/>
          </w:tcPr>
          <w:p w14:paraId="4F09ECB0"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lang w:val="sl-SI"/>
              </w:rPr>
              <w:t>Баллы</w:t>
            </w:r>
          </w:p>
        </w:tc>
        <w:tc>
          <w:tcPr>
            <w:tcW w:w="1916" w:type="dxa"/>
          </w:tcPr>
          <w:p w14:paraId="4AC9EFC8"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Sylfaen" w:hAnsi="Times New Roman" w:cs="Times New Roman"/>
                <w:color w:val="000000"/>
                <w:spacing w:val="5"/>
                <w:sz w:val="20"/>
                <w:szCs w:val="20"/>
                <w:shd w:val="clear" w:color="auto" w:fill="FFFFFF"/>
              </w:rPr>
              <w:t>Пунктуация</w:t>
            </w:r>
          </w:p>
        </w:tc>
        <w:tc>
          <w:tcPr>
            <w:tcW w:w="888" w:type="dxa"/>
          </w:tcPr>
          <w:p w14:paraId="4000AF50"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lang w:val="sl-SI"/>
              </w:rPr>
              <w:t>Баллы</w:t>
            </w:r>
          </w:p>
        </w:tc>
      </w:tr>
      <w:tr w:rsidR="006C25B2" w:rsidRPr="006C25B2" w14:paraId="2267702F" w14:textId="77777777" w:rsidTr="00221425">
        <w:trPr>
          <w:trHeight w:val="223"/>
        </w:trPr>
        <w:tc>
          <w:tcPr>
            <w:tcW w:w="2547" w:type="dxa"/>
            <w:gridSpan w:val="3"/>
          </w:tcPr>
          <w:p w14:paraId="734E7043"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0 – 2 </w:t>
            </w:r>
          </w:p>
        </w:tc>
        <w:tc>
          <w:tcPr>
            <w:tcW w:w="850" w:type="dxa"/>
          </w:tcPr>
          <w:p w14:paraId="2335B9A5"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6</w:t>
            </w:r>
          </w:p>
        </w:tc>
        <w:tc>
          <w:tcPr>
            <w:tcW w:w="2835" w:type="dxa"/>
          </w:tcPr>
          <w:p w14:paraId="5F1FB9CB"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c>
          <w:tcPr>
            <w:tcW w:w="993" w:type="dxa"/>
          </w:tcPr>
          <w:p w14:paraId="5F278C31"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c>
          <w:tcPr>
            <w:tcW w:w="1916" w:type="dxa"/>
          </w:tcPr>
          <w:p w14:paraId="0B3A1FC7"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c>
          <w:tcPr>
            <w:tcW w:w="888" w:type="dxa"/>
          </w:tcPr>
          <w:p w14:paraId="4FE1BEF4"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r>
      <w:tr w:rsidR="006C25B2" w:rsidRPr="006C25B2" w14:paraId="6304802C" w14:textId="77777777" w:rsidTr="00221425">
        <w:trPr>
          <w:trHeight w:val="223"/>
        </w:trPr>
        <w:tc>
          <w:tcPr>
            <w:tcW w:w="2547" w:type="dxa"/>
            <w:gridSpan w:val="3"/>
          </w:tcPr>
          <w:p w14:paraId="754770DF"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3 – 5 </w:t>
            </w:r>
          </w:p>
        </w:tc>
        <w:tc>
          <w:tcPr>
            <w:tcW w:w="850" w:type="dxa"/>
          </w:tcPr>
          <w:p w14:paraId="50C204E2"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5</w:t>
            </w:r>
          </w:p>
        </w:tc>
        <w:tc>
          <w:tcPr>
            <w:tcW w:w="2835" w:type="dxa"/>
          </w:tcPr>
          <w:p w14:paraId="3E424544"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c>
          <w:tcPr>
            <w:tcW w:w="993" w:type="dxa"/>
          </w:tcPr>
          <w:p w14:paraId="0F682284"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c>
          <w:tcPr>
            <w:tcW w:w="1916" w:type="dxa"/>
          </w:tcPr>
          <w:p w14:paraId="2900C924"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c>
          <w:tcPr>
            <w:tcW w:w="888" w:type="dxa"/>
          </w:tcPr>
          <w:p w14:paraId="1E3143D8"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r>
      <w:tr w:rsidR="006C25B2" w:rsidRPr="006C25B2" w14:paraId="75AADD6B" w14:textId="77777777" w:rsidTr="00221425">
        <w:trPr>
          <w:trHeight w:val="223"/>
        </w:trPr>
        <w:tc>
          <w:tcPr>
            <w:tcW w:w="2547" w:type="dxa"/>
            <w:gridSpan w:val="3"/>
          </w:tcPr>
          <w:p w14:paraId="3EB5F57F"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6 – 8   </w:t>
            </w:r>
          </w:p>
        </w:tc>
        <w:tc>
          <w:tcPr>
            <w:tcW w:w="850" w:type="dxa"/>
          </w:tcPr>
          <w:p w14:paraId="6597D6FC"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4</w:t>
            </w:r>
          </w:p>
        </w:tc>
        <w:tc>
          <w:tcPr>
            <w:tcW w:w="2835" w:type="dxa"/>
          </w:tcPr>
          <w:p w14:paraId="0D1F7730"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c>
          <w:tcPr>
            <w:tcW w:w="993" w:type="dxa"/>
          </w:tcPr>
          <w:p w14:paraId="0B2C26A9"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c>
          <w:tcPr>
            <w:tcW w:w="1916" w:type="dxa"/>
          </w:tcPr>
          <w:p w14:paraId="37D3DA0B"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c>
          <w:tcPr>
            <w:tcW w:w="888" w:type="dxa"/>
          </w:tcPr>
          <w:p w14:paraId="556097C2"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r>
      <w:tr w:rsidR="006C25B2" w:rsidRPr="006C25B2" w14:paraId="0BB1772B" w14:textId="77777777" w:rsidTr="00221425">
        <w:trPr>
          <w:trHeight w:val="223"/>
        </w:trPr>
        <w:tc>
          <w:tcPr>
            <w:tcW w:w="2547" w:type="dxa"/>
            <w:gridSpan w:val="3"/>
          </w:tcPr>
          <w:p w14:paraId="36FD39F3"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9 – 11 </w:t>
            </w:r>
          </w:p>
        </w:tc>
        <w:tc>
          <w:tcPr>
            <w:tcW w:w="850" w:type="dxa"/>
          </w:tcPr>
          <w:p w14:paraId="2BA4DE4B"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3</w:t>
            </w:r>
          </w:p>
        </w:tc>
        <w:tc>
          <w:tcPr>
            <w:tcW w:w="2835" w:type="dxa"/>
          </w:tcPr>
          <w:p w14:paraId="6EF0B3DE"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rPr>
              <w:t xml:space="preserve">0 – 2 </w:t>
            </w:r>
          </w:p>
        </w:tc>
        <w:tc>
          <w:tcPr>
            <w:tcW w:w="993" w:type="dxa"/>
          </w:tcPr>
          <w:p w14:paraId="23313693"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3</w:t>
            </w:r>
          </w:p>
        </w:tc>
        <w:tc>
          <w:tcPr>
            <w:tcW w:w="1916" w:type="dxa"/>
          </w:tcPr>
          <w:p w14:paraId="320760AC"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rPr>
              <w:t xml:space="preserve">0 – 2 </w:t>
            </w:r>
          </w:p>
        </w:tc>
        <w:tc>
          <w:tcPr>
            <w:tcW w:w="888" w:type="dxa"/>
          </w:tcPr>
          <w:p w14:paraId="601473F5"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rPr>
              <w:t>3</w:t>
            </w:r>
          </w:p>
        </w:tc>
      </w:tr>
      <w:tr w:rsidR="006C25B2" w:rsidRPr="006C25B2" w14:paraId="1D30719F" w14:textId="77777777" w:rsidTr="00221425">
        <w:trPr>
          <w:trHeight w:val="223"/>
        </w:trPr>
        <w:tc>
          <w:tcPr>
            <w:tcW w:w="2547" w:type="dxa"/>
            <w:gridSpan w:val="3"/>
          </w:tcPr>
          <w:p w14:paraId="32355515"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12 – 14 </w:t>
            </w:r>
          </w:p>
        </w:tc>
        <w:tc>
          <w:tcPr>
            <w:tcW w:w="850" w:type="dxa"/>
          </w:tcPr>
          <w:p w14:paraId="430DE3C4"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2</w:t>
            </w:r>
          </w:p>
        </w:tc>
        <w:tc>
          <w:tcPr>
            <w:tcW w:w="2835" w:type="dxa"/>
          </w:tcPr>
          <w:p w14:paraId="06E7A794"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rPr>
              <w:t xml:space="preserve">3 – 5 </w:t>
            </w:r>
          </w:p>
        </w:tc>
        <w:tc>
          <w:tcPr>
            <w:tcW w:w="993" w:type="dxa"/>
          </w:tcPr>
          <w:p w14:paraId="00149649"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2</w:t>
            </w:r>
          </w:p>
        </w:tc>
        <w:tc>
          <w:tcPr>
            <w:tcW w:w="1916" w:type="dxa"/>
          </w:tcPr>
          <w:p w14:paraId="30D626DE"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rPr>
              <w:t xml:space="preserve">3 – 5 </w:t>
            </w:r>
          </w:p>
        </w:tc>
        <w:tc>
          <w:tcPr>
            <w:tcW w:w="888" w:type="dxa"/>
          </w:tcPr>
          <w:p w14:paraId="229DDCE8"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rPr>
              <w:t>2</w:t>
            </w:r>
          </w:p>
        </w:tc>
      </w:tr>
      <w:tr w:rsidR="006C25B2" w:rsidRPr="006C25B2" w14:paraId="5F053118" w14:textId="77777777" w:rsidTr="00221425">
        <w:trPr>
          <w:trHeight w:val="223"/>
        </w:trPr>
        <w:tc>
          <w:tcPr>
            <w:tcW w:w="2547" w:type="dxa"/>
            <w:gridSpan w:val="3"/>
          </w:tcPr>
          <w:p w14:paraId="6683A339"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15 – 17 </w:t>
            </w:r>
          </w:p>
        </w:tc>
        <w:tc>
          <w:tcPr>
            <w:tcW w:w="850" w:type="dxa"/>
          </w:tcPr>
          <w:p w14:paraId="63199FF7"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1</w:t>
            </w:r>
          </w:p>
        </w:tc>
        <w:tc>
          <w:tcPr>
            <w:tcW w:w="2835" w:type="dxa"/>
          </w:tcPr>
          <w:p w14:paraId="691AB3E6"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rPr>
              <w:t xml:space="preserve">6 – 8   </w:t>
            </w:r>
          </w:p>
        </w:tc>
        <w:tc>
          <w:tcPr>
            <w:tcW w:w="993" w:type="dxa"/>
          </w:tcPr>
          <w:p w14:paraId="40747158"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1</w:t>
            </w:r>
          </w:p>
        </w:tc>
        <w:tc>
          <w:tcPr>
            <w:tcW w:w="1916" w:type="dxa"/>
          </w:tcPr>
          <w:p w14:paraId="4E2D214C"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rPr>
              <w:t xml:space="preserve">6 – 8   </w:t>
            </w:r>
          </w:p>
        </w:tc>
        <w:tc>
          <w:tcPr>
            <w:tcW w:w="888" w:type="dxa"/>
          </w:tcPr>
          <w:p w14:paraId="346342C4"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rPr>
              <w:t>1</w:t>
            </w:r>
          </w:p>
        </w:tc>
      </w:tr>
      <w:tr w:rsidR="006C25B2" w:rsidRPr="006C25B2" w14:paraId="6ABF6E7E" w14:textId="77777777" w:rsidTr="00221425">
        <w:trPr>
          <w:trHeight w:val="223"/>
        </w:trPr>
        <w:tc>
          <w:tcPr>
            <w:tcW w:w="2547" w:type="dxa"/>
            <w:gridSpan w:val="3"/>
          </w:tcPr>
          <w:p w14:paraId="65394207"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Более 17</w:t>
            </w:r>
          </w:p>
        </w:tc>
        <w:tc>
          <w:tcPr>
            <w:tcW w:w="850" w:type="dxa"/>
          </w:tcPr>
          <w:p w14:paraId="60A6FE5A"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0</w:t>
            </w:r>
          </w:p>
        </w:tc>
        <w:tc>
          <w:tcPr>
            <w:tcW w:w="2835" w:type="dxa"/>
          </w:tcPr>
          <w:p w14:paraId="0178AD8C"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Более 8 </w:t>
            </w:r>
          </w:p>
        </w:tc>
        <w:tc>
          <w:tcPr>
            <w:tcW w:w="993" w:type="dxa"/>
          </w:tcPr>
          <w:p w14:paraId="0DA68816"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0</w:t>
            </w:r>
          </w:p>
        </w:tc>
        <w:tc>
          <w:tcPr>
            <w:tcW w:w="1916" w:type="dxa"/>
          </w:tcPr>
          <w:p w14:paraId="48BF7E9F"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rPr>
              <w:t xml:space="preserve">Более 8 </w:t>
            </w:r>
          </w:p>
        </w:tc>
        <w:tc>
          <w:tcPr>
            <w:tcW w:w="888" w:type="dxa"/>
          </w:tcPr>
          <w:p w14:paraId="75697BCD"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rPr>
              <w:t>0</w:t>
            </w:r>
          </w:p>
        </w:tc>
      </w:tr>
      <w:bookmarkEnd w:id="15"/>
    </w:tbl>
    <w:p w14:paraId="4CFEBDE6" w14:textId="77777777" w:rsidR="006C25B2" w:rsidRPr="006C25B2" w:rsidRDefault="006C25B2" w:rsidP="006C25B2">
      <w:pPr>
        <w:spacing w:after="200" w:line="250" w:lineRule="auto"/>
        <w:ind w:right="-288"/>
        <w:jc w:val="both"/>
        <w:rPr>
          <w:rFonts w:ascii="Times New Roman" w:eastAsia="Times New Roman" w:hAnsi="Times New Roman" w:cs="Times New Roman"/>
          <w:color w:val="000000"/>
          <w:sz w:val="24"/>
          <w:szCs w:val="24"/>
        </w:rPr>
      </w:pPr>
    </w:p>
    <w:p w14:paraId="63C8107F" w14:textId="77777777" w:rsidR="006C25B2" w:rsidRPr="006C25B2" w:rsidRDefault="006C25B2" w:rsidP="006C25B2">
      <w:pPr>
        <w:spacing w:before="120" w:after="0" w:line="250" w:lineRule="auto"/>
        <w:ind w:left="1080" w:right="-288"/>
        <w:contextualSpacing/>
        <w:jc w:val="both"/>
        <w:rPr>
          <w:rFonts w:ascii="Times New Roman" w:eastAsia="Times New Roman" w:hAnsi="Times New Roman" w:cs="Times New Roman"/>
          <w:color w:val="000000"/>
          <w:sz w:val="24"/>
          <w:szCs w:val="24"/>
        </w:rPr>
      </w:pPr>
    </w:p>
    <w:p w14:paraId="0D2DC037" w14:textId="77777777" w:rsidR="006C25B2" w:rsidRPr="006C25B2" w:rsidRDefault="006C25B2" w:rsidP="006C25B2">
      <w:pPr>
        <w:spacing w:after="202" w:line="240" w:lineRule="auto"/>
        <w:jc w:val="center"/>
        <w:rPr>
          <w:rFonts w:ascii="Times New Roman" w:eastAsia="Times New Roman" w:hAnsi="Times New Roman" w:cs="Times New Roman"/>
          <w:b/>
          <w:bCs/>
          <w:color w:val="000000"/>
          <w:sz w:val="19"/>
          <w:szCs w:val="19"/>
        </w:rPr>
      </w:pPr>
      <w:r w:rsidRPr="006C25B2">
        <w:rPr>
          <w:rFonts w:ascii="Times New Roman" w:eastAsia="Times New Roman" w:hAnsi="Times New Roman" w:cs="Times New Roman"/>
          <w:color w:val="000000"/>
          <w:sz w:val="24"/>
          <w:szCs w:val="24"/>
        </w:rPr>
        <w:t xml:space="preserve"> </w:t>
      </w:r>
      <w:bookmarkStart w:id="16" w:name="_Hlk109077995"/>
      <w:r w:rsidRPr="006C25B2">
        <w:rPr>
          <w:rFonts w:ascii="Times New Roman" w:eastAsia="Times New Roman" w:hAnsi="Times New Roman" w:cs="Times New Roman"/>
          <w:b/>
          <w:bCs/>
          <w:color w:val="000000"/>
          <w:sz w:val="19"/>
          <w:szCs w:val="19"/>
        </w:rPr>
        <w:t xml:space="preserve">КРИТЕРИИ ОЦЕНКИ СОЧИНЕНИЯ </w:t>
      </w:r>
      <w:bookmarkEnd w:id="16"/>
    </w:p>
    <w:tbl>
      <w:tblPr>
        <w:tblW w:w="100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5"/>
        <w:gridCol w:w="46"/>
        <w:gridCol w:w="96"/>
        <w:gridCol w:w="850"/>
        <w:gridCol w:w="2835"/>
        <w:gridCol w:w="993"/>
        <w:gridCol w:w="1916"/>
        <w:gridCol w:w="888"/>
      </w:tblGrid>
      <w:tr w:rsidR="006C25B2" w:rsidRPr="006C25B2" w14:paraId="6EE37363" w14:textId="77777777" w:rsidTr="00221425">
        <w:trPr>
          <w:trHeight w:val="223"/>
        </w:trPr>
        <w:tc>
          <w:tcPr>
            <w:tcW w:w="10029" w:type="dxa"/>
            <w:gridSpan w:val="8"/>
          </w:tcPr>
          <w:p w14:paraId="2F33BCEC" w14:textId="77777777" w:rsidR="006C25B2" w:rsidRPr="006C25B2" w:rsidRDefault="006C25B2" w:rsidP="006C25B2">
            <w:pPr>
              <w:spacing w:after="0" w:line="240" w:lineRule="auto"/>
              <w:jc w:val="center"/>
              <w:rPr>
                <w:rFonts w:ascii="Times New Roman" w:eastAsia="Sylfaen" w:hAnsi="Times New Roman" w:cs="Times New Roman"/>
                <w:b/>
                <w:color w:val="000000"/>
                <w:spacing w:val="4"/>
                <w:sz w:val="20"/>
                <w:szCs w:val="20"/>
                <w:lang w:val="sl-SI"/>
              </w:rPr>
            </w:pPr>
            <w:r w:rsidRPr="006C25B2">
              <w:rPr>
                <w:rFonts w:ascii="Times New Roman" w:eastAsia="Sylfaen" w:hAnsi="Times New Roman" w:cs="Times New Roman"/>
                <w:b/>
                <w:color w:val="000000"/>
                <w:spacing w:val="4"/>
                <w:sz w:val="20"/>
                <w:szCs w:val="20"/>
                <w:u w:val="single"/>
              </w:rPr>
              <w:t>ОЦЕНКА СОДЕРЖАНИЯ СОЧИНЕНИЯ</w:t>
            </w:r>
          </w:p>
        </w:tc>
      </w:tr>
      <w:tr w:rsidR="006C25B2" w:rsidRPr="006C25B2" w14:paraId="7AB9FAC9" w14:textId="77777777" w:rsidTr="00221425">
        <w:trPr>
          <w:trHeight w:val="223"/>
        </w:trPr>
        <w:tc>
          <w:tcPr>
            <w:tcW w:w="2405" w:type="dxa"/>
          </w:tcPr>
          <w:p w14:paraId="26CE8C03" w14:textId="77777777" w:rsidR="006C25B2" w:rsidRPr="006C25B2" w:rsidRDefault="006C25B2" w:rsidP="006C25B2">
            <w:pPr>
              <w:spacing w:after="0" w:line="240" w:lineRule="auto"/>
              <w:jc w:val="center"/>
              <w:rPr>
                <w:rFonts w:ascii="Times New Roman" w:eastAsia="Sylfaen" w:hAnsi="Times New Roman" w:cs="Times New Roman"/>
                <w:b/>
                <w:color w:val="000000"/>
                <w:spacing w:val="4"/>
                <w:sz w:val="20"/>
                <w:szCs w:val="20"/>
                <w:u w:val="single"/>
              </w:rPr>
            </w:pPr>
            <w:r w:rsidRPr="006C25B2">
              <w:rPr>
                <w:rFonts w:ascii="Times New Roman" w:eastAsia="Sylfaen" w:hAnsi="Times New Roman" w:cs="Times New Roman"/>
                <w:b/>
                <w:color w:val="000000"/>
                <w:spacing w:val="4"/>
                <w:sz w:val="20"/>
                <w:szCs w:val="20"/>
                <w:shd w:val="clear" w:color="auto" w:fill="FFFFFF"/>
              </w:rPr>
              <w:t>Критерии</w:t>
            </w:r>
          </w:p>
        </w:tc>
        <w:tc>
          <w:tcPr>
            <w:tcW w:w="6736" w:type="dxa"/>
            <w:gridSpan w:val="6"/>
          </w:tcPr>
          <w:p w14:paraId="5CDE0A0F" w14:textId="77777777" w:rsidR="006C25B2" w:rsidRPr="006C25B2" w:rsidRDefault="006C25B2" w:rsidP="006C25B2">
            <w:pPr>
              <w:spacing w:after="0" w:line="240" w:lineRule="auto"/>
              <w:jc w:val="center"/>
              <w:rPr>
                <w:rFonts w:ascii="Times New Roman" w:eastAsia="Sylfaen" w:hAnsi="Times New Roman" w:cs="Times New Roman"/>
                <w:b/>
                <w:color w:val="000000"/>
                <w:spacing w:val="4"/>
                <w:sz w:val="20"/>
                <w:szCs w:val="20"/>
                <w:u w:val="single"/>
              </w:rPr>
            </w:pPr>
            <w:r w:rsidRPr="006C25B2">
              <w:rPr>
                <w:rFonts w:ascii="Times New Roman" w:eastAsia="Sylfaen" w:hAnsi="Times New Roman" w:cs="Times New Roman"/>
                <w:b/>
                <w:color w:val="000000"/>
                <w:spacing w:val="4"/>
                <w:sz w:val="20"/>
                <w:szCs w:val="20"/>
                <w:shd w:val="clear" w:color="auto" w:fill="FFFFFF"/>
              </w:rPr>
              <w:t xml:space="preserve">Описание критериев </w:t>
            </w:r>
            <w:r w:rsidRPr="006C25B2">
              <w:rPr>
                <w:rFonts w:ascii="Times New Roman" w:eastAsia="Courier New" w:hAnsi="Times New Roman" w:cs="Times New Roman"/>
                <w:b/>
                <w:color w:val="000000"/>
                <w:spacing w:val="5"/>
                <w:sz w:val="20"/>
                <w:szCs w:val="20"/>
                <w:u w:val="single"/>
              </w:rPr>
              <w:t>(20 баллов)</w:t>
            </w:r>
          </w:p>
        </w:tc>
        <w:tc>
          <w:tcPr>
            <w:tcW w:w="888" w:type="dxa"/>
          </w:tcPr>
          <w:p w14:paraId="4D34B96A" w14:textId="77777777" w:rsidR="006C25B2" w:rsidRPr="006C25B2" w:rsidRDefault="006C25B2" w:rsidP="006C25B2">
            <w:pPr>
              <w:spacing w:after="0" w:line="240" w:lineRule="auto"/>
              <w:jc w:val="center"/>
              <w:rPr>
                <w:rFonts w:ascii="Times New Roman" w:eastAsia="Sylfaen" w:hAnsi="Times New Roman" w:cs="Times New Roman"/>
                <w:b/>
                <w:color w:val="000000"/>
                <w:spacing w:val="4"/>
                <w:sz w:val="20"/>
                <w:szCs w:val="20"/>
                <w:u w:val="single"/>
              </w:rPr>
            </w:pPr>
            <w:r w:rsidRPr="006C25B2">
              <w:rPr>
                <w:rFonts w:ascii="Times New Roman" w:eastAsia="Sylfaen" w:hAnsi="Times New Roman" w:cs="Times New Roman"/>
                <w:b/>
                <w:color w:val="000000"/>
                <w:spacing w:val="4"/>
                <w:sz w:val="20"/>
                <w:szCs w:val="20"/>
                <w:shd w:val="clear" w:color="auto" w:fill="FFFFFF"/>
              </w:rPr>
              <w:t>Баллы</w:t>
            </w:r>
          </w:p>
        </w:tc>
      </w:tr>
      <w:tr w:rsidR="006C25B2" w:rsidRPr="006C25B2" w14:paraId="150727DB" w14:textId="77777777" w:rsidTr="00221425">
        <w:trPr>
          <w:trHeight w:val="337"/>
        </w:trPr>
        <w:tc>
          <w:tcPr>
            <w:tcW w:w="2405" w:type="dxa"/>
            <w:vMerge w:val="restart"/>
          </w:tcPr>
          <w:p w14:paraId="4BD6E4B5" w14:textId="77777777" w:rsidR="006C25B2" w:rsidRPr="006C25B2" w:rsidRDefault="006C25B2" w:rsidP="006C25B2">
            <w:pPr>
              <w:widowControl w:val="0"/>
              <w:spacing w:after="0" w:line="264" w:lineRule="exact"/>
              <w:rPr>
                <w:rFonts w:ascii="Times New Roman" w:eastAsia="Sylfaen" w:hAnsi="Times New Roman" w:cs="Times New Roman"/>
                <w:spacing w:val="4"/>
                <w:sz w:val="20"/>
                <w:szCs w:val="20"/>
              </w:rPr>
            </w:pPr>
            <w:r w:rsidRPr="006C25B2">
              <w:rPr>
                <w:rFonts w:ascii="Times New Roman" w:eastAsia="Sylfaen" w:hAnsi="Times New Roman" w:cs="Times New Roman"/>
                <w:color w:val="000000"/>
                <w:spacing w:val="4"/>
                <w:sz w:val="20"/>
                <w:szCs w:val="20"/>
                <w:shd w:val="clear" w:color="auto" w:fill="FFFFFF"/>
              </w:rPr>
              <w:t>Понимание темы, ее раскрытие</w:t>
            </w:r>
          </w:p>
        </w:tc>
        <w:tc>
          <w:tcPr>
            <w:tcW w:w="6736" w:type="dxa"/>
            <w:gridSpan w:val="6"/>
          </w:tcPr>
          <w:p w14:paraId="0E10DEFB"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lang w:val="lt-LT"/>
              </w:rPr>
            </w:pPr>
            <w:r w:rsidRPr="006C25B2">
              <w:rPr>
                <w:rFonts w:ascii="Times New Roman" w:eastAsia="Sylfaen" w:hAnsi="Times New Roman" w:cs="Times New Roman"/>
                <w:color w:val="000000"/>
                <w:spacing w:val="4"/>
                <w:sz w:val="20"/>
                <w:szCs w:val="20"/>
                <w:shd w:val="clear" w:color="auto" w:fill="FFFFFF"/>
              </w:rPr>
              <w:t>Тема правильно понята, раскрыты все ключевые компоненты темы</w:t>
            </w:r>
            <w:r w:rsidRPr="006C25B2">
              <w:rPr>
                <w:rFonts w:ascii="Times New Roman" w:eastAsia="Sylfaen" w:hAnsi="Times New Roman" w:cs="Times New Roman"/>
                <w:color w:val="000000"/>
                <w:spacing w:val="4"/>
                <w:sz w:val="20"/>
                <w:szCs w:val="20"/>
                <w:shd w:val="clear" w:color="auto" w:fill="FFFFFF"/>
                <w:lang w:val="lt-LT"/>
              </w:rPr>
              <w:t>.</w:t>
            </w:r>
          </w:p>
        </w:tc>
        <w:tc>
          <w:tcPr>
            <w:tcW w:w="888" w:type="dxa"/>
          </w:tcPr>
          <w:p w14:paraId="3846F3E3"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5 – </w:t>
            </w:r>
            <w:r w:rsidRPr="006C25B2">
              <w:rPr>
                <w:rFonts w:ascii="Times New Roman" w:eastAsiaTheme="minorHAnsi" w:hAnsi="Times New Roman" w:cs="Times New Roman"/>
                <w:sz w:val="20"/>
                <w:szCs w:val="20"/>
                <w:lang w:val="sl-SI"/>
              </w:rPr>
              <w:t>4</w:t>
            </w:r>
            <w:r w:rsidRPr="006C25B2">
              <w:rPr>
                <w:rFonts w:ascii="Times New Roman" w:eastAsiaTheme="minorHAnsi" w:hAnsi="Times New Roman" w:cs="Times New Roman"/>
                <w:sz w:val="20"/>
                <w:szCs w:val="20"/>
              </w:rPr>
              <w:t xml:space="preserve"> </w:t>
            </w:r>
          </w:p>
        </w:tc>
      </w:tr>
      <w:tr w:rsidR="006C25B2" w:rsidRPr="006C25B2" w14:paraId="2D48BFED" w14:textId="77777777" w:rsidTr="00221425">
        <w:trPr>
          <w:trHeight w:val="301"/>
        </w:trPr>
        <w:tc>
          <w:tcPr>
            <w:tcW w:w="2405" w:type="dxa"/>
            <w:vMerge/>
          </w:tcPr>
          <w:p w14:paraId="4E90AE9C" w14:textId="77777777" w:rsidR="006C25B2" w:rsidRPr="006C25B2" w:rsidRDefault="006C25B2" w:rsidP="006C25B2">
            <w:pPr>
              <w:widowControl w:val="0"/>
              <w:spacing w:after="0" w:line="264" w:lineRule="exact"/>
              <w:rPr>
                <w:rFonts w:ascii="Times New Roman" w:eastAsia="Sylfaen" w:hAnsi="Times New Roman" w:cs="Times New Roman"/>
                <w:color w:val="000000"/>
                <w:spacing w:val="4"/>
                <w:sz w:val="20"/>
                <w:szCs w:val="20"/>
                <w:shd w:val="clear" w:color="auto" w:fill="FFFFFF"/>
              </w:rPr>
            </w:pPr>
          </w:p>
        </w:tc>
        <w:tc>
          <w:tcPr>
            <w:tcW w:w="6736" w:type="dxa"/>
            <w:gridSpan w:val="6"/>
          </w:tcPr>
          <w:p w14:paraId="1F877D67"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4"/>
                <w:sz w:val="20"/>
                <w:szCs w:val="20"/>
                <w:shd w:val="clear" w:color="auto" w:fill="FFFFFF"/>
              </w:rPr>
              <w:t xml:space="preserve">Сочинение соответствует теме, но недостаточно хорошо ее раскрывает. </w:t>
            </w:r>
          </w:p>
        </w:tc>
        <w:tc>
          <w:tcPr>
            <w:tcW w:w="888" w:type="dxa"/>
          </w:tcPr>
          <w:p w14:paraId="2BE28D05"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3 – 2 </w:t>
            </w:r>
          </w:p>
        </w:tc>
      </w:tr>
      <w:tr w:rsidR="006C25B2" w:rsidRPr="006C25B2" w14:paraId="55778F9B" w14:textId="77777777" w:rsidTr="00221425">
        <w:trPr>
          <w:trHeight w:val="274"/>
        </w:trPr>
        <w:tc>
          <w:tcPr>
            <w:tcW w:w="2405" w:type="dxa"/>
            <w:vMerge/>
          </w:tcPr>
          <w:p w14:paraId="5AF7A909" w14:textId="77777777" w:rsidR="006C25B2" w:rsidRPr="006C25B2" w:rsidRDefault="006C25B2" w:rsidP="006C25B2">
            <w:pPr>
              <w:widowControl w:val="0"/>
              <w:spacing w:after="0" w:line="264" w:lineRule="exact"/>
              <w:rPr>
                <w:rFonts w:ascii="Times New Roman" w:eastAsia="Sylfaen" w:hAnsi="Times New Roman" w:cs="Times New Roman"/>
                <w:color w:val="000000"/>
                <w:spacing w:val="4"/>
                <w:sz w:val="20"/>
                <w:szCs w:val="20"/>
                <w:shd w:val="clear" w:color="auto" w:fill="FFFFFF"/>
              </w:rPr>
            </w:pPr>
          </w:p>
        </w:tc>
        <w:tc>
          <w:tcPr>
            <w:tcW w:w="6736" w:type="dxa"/>
            <w:gridSpan w:val="6"/>
          </w:tcPr>
          <w:p w14:paraId="6A1C921D"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4"/>
                <w:sz w:val="20"/>
                <w:szCs w:val="20"/>
                <w:shd w:val="clear" w:color="auto" w:fill="FFFFFF"/>
              </w:rPr>
              <w:t>Тема неточно понята, неудовлетворительно раскрыта.</w:t>
            </w:r>
          </w:p>
        </w:tc>
        <w:tc>
          <w:tcPr>
            <w:tcW w:w="888" w:type="dxa"/>
          </w:tcPr>
          <w:p w14:paraId="651E4630"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1</w:t>
            </w:r>
          </w:p>
        </w:tc>
      </w:tr>
      <w:tr w:rsidR="006C25B2" w:rsidRPr="006C25B2" w14:paraId="244496A0" w14:textId="77777777" w:rsidTr="00221425">
        <w:trPr>
          <w:trHeight w:val="263"/>
        </w:trPr>
        <w:tc>
          <w:tcPr>
            <w:tcW w:w="2405" w:type="dxa"/>
            <w:vMerge/>
          </w:tcPr>
          <w:p w14:paraId="66CD03EC" w14:textId="77777777" w:rsidR="006C25B2" w:rsidRPr="006C25B2" w:rsidRDefault="006C25B2" w:rsidP="006C25B2">
            <w:pPr>
              <w:widowControl w:val="0"/>
              <w:spacing w:after="0" w:line="264" w:lineRule="exact"/>
              <w:rPr>
                <w:rFonts w:ascii="Times New Roman" w:eastAsia="Sylfaen" w:hAnsi="Times New Roman" w:cs="Times New Roman"/>
                <w:color w:val="000000"/>
                <w:spacing w:val="4"/>
                <w:sz w:val="20"/>
                <w:szCs w:val="20"/>
                <w:shd w:val="clear" w:color="auto" w:fill="FFFFFF"/>
              </w:rPr>
            </w:pPr>
          </w:p>
        </w:tc>
        <w:tc>
          <w:tcPr>
            <w:tcW w:w="6736" w:type="dxa"/>
            <w:gridSpan w:val="6"/>
          </w:tcPr>
          <w:p w14:paraId="621C7409"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4"/>
                <w:sz w:val="20"/>
                <w:szCs w:val="20"/>
                <w:shd w:val="clear" w:color="auto" w:fill="FFFFFF"/>
              </w:rPr>
              <w:t>Сочинение не соответствует теме.</w:t>
            </w:r>
          </w:p>
        </w:tc>
        <w:tc>
          <w:tcPr>
            <w:tcW w:w="888" w:type="dxa"/>
          </w:tcPr>
          <w:p w14:paraId="789C6E68"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0</w:t>
            </w:r>
          </w:p>
        </w:tc>
      </w:tr>
      <w:tr w:rsidR="006C25B2" w:rsidRPr="006C25B2" w14:paraId="18437142" w14:textId="77777777" w:rsidTr="00221425">
        <w:trPr>
          <w:trHeight w:val="671"/>
        </w:trPr>
        <w:tc>
          <w:tcPr>
            <w:tcW w:w="2405" w:type="dxa"/>
            <w:vMerge w:val="restart"/>
          </w:tcPr>
          <w:p w14:paraId="765341ED" w14:textId="77777777" w:rsidR="006C25B2" w:rsidRPr="006C25B2" w:rsidRDefault="006C25B2" w:rsidP="006C25B2">
            <w:pPr>
              <w:widowControl w:val="0"/>
              <w:spacing w:before="120" w:after="0" w:line="200" w:lineRule="exact"/>
              <w:rPr>
                <w:rFonts w:ascii="Times New Roman" w:eastAsia="Sylfaen" w:hAnsi="Times New Roman" w:cs="Times New Roman"/>
                <w:spacing w:val="4"/>
                <w:sz w:val="20"/>
                <w:szCs w:val="20"/>
                <w:lang w:val="en-US"/>
              </w:rPr>
            </w:pPr>
            <w:r w:rsidRPr="006C25B2">
              <w:rPr>
                <w:rFonts w:ascii="Times New Roman" w:eastAsia="Sylfaen" w:hAnsi="Times New Roman" w:cs="Times New Roman"/>
                <w:color w:val="000000"/>
                <w:spacing w:val="4"/>
                <w:sz w:val="20"/>
                <w:szCs w:val="20"/>
                <w:shd w:val="clear" w:color="auto" w:fill="FFFFFF"/>
              </w:rPr>
              <w:t>Основная мысль сочинения</w:t>
            </w:r>
          </w:p>
        </w:tc>
        <w:tc>
          <w:tcPr>
            <w:tcW w:w="6736" w:type="dxa"/>
            <w:gridSpan w:val="6"/>
          </w:tcPr>
          <w:p w14:paraId="73151E13" w14:textId="77777777" w:rsidR="006C25B2" w:rsidRPr="006C25B2" w:rsidRDefault="006C25B2" w:rsidP="006C25B2">
            <w:pPr>
              <w:tabs>
                <w:tab w:val="left" w:pos="1063"/>
              </w:tabs>
              <w:spacing w:after="0" w:line="240" w:lineRule="auto"/>
              <w:rPr>
                <w:rFonts w:ascii="Times New Roman" w:eastAsia="Sylfaen" w:hAnsi="Times New Roman" w:cs="Times New Roman"/>
                <w:color w:val="000000"/>
                <w:spacing w:val="4"/>
                <w:sz w:val="20"/>
                <w:szCs w:val="20"/>
                <w:shd w:val="clear" w:color="auto" w:fill="FFFFFF"/>
                <w:lang w:val="sl-SI"/>
              </w:rPr>
            </w:pPr>
            <w:r w:rsidRPr="006C25B2">
              <w:rPr>
                <w:rFonts w:ascii="Times New Roman" w:eastAsia="Sylfaen" w:hAnsi="Times New Roman" w:cs="Times New Roman"/>
                <w:color w:val="000000"/>
                <w:spacing w:val="4"/>
                <w:sz w:val="20"/>
                <w:szCs w:val="20"/>
                <w:shd w:val="clear" w:color="auto" w:fill="FFFFFF"/>
              </w:rPr>
              <w:t>Основная мысль сочинения ясно сформулирована, логично аргументирована. Демонстрируется умение логично рассуждать, приводить уместные аргументы, обобщать / делать выводы, сочетать рассуждение с элементами описания и повествования.</w:t>
            </w:r>
          </w:p>
        </w:tc>
        <w:tc>
          <w:tcPr>
            <w:tcW w:w="888" w:type="dxa"/>
          </w:tcPr>
          <w:p w14:paraId="0C2FBE36"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lang w:val="sl-SI"/>
              </w:rPr>
              <w:t>6</w:t>
            </w:r>
            <w:r w:rsidRPr="006C25B2">
              <w:rPr>
                <w:rFonts w:ascii="Times New Roman" w:eastAsiaTheme="minorHAnsi" w:hAnsi="Times New Roman" w:cs="Times New Roman"/>
                <w:sz w:val="20"/>
                <w:szCs w:val="20"/>
              </w:rPr>
              <w:t xml:space="preserve"> – 5 </w:t>
            </w:r>
          </w:p>
          <w:p w14:paraId="1EA0C21C"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r>
      <w:tr w:rsidR="006C25B2" w:rsidRPr="006C25B2" w14:paraId="7836E302" w14:textId="77777777" w:rsidTr="00221425">
        <w:trPr>
          <w:trHeight w:val="671"/>
        </w:trPr>
        <w:tc>
          <w:tcPr>
            <w:tcW w:w="2405" w:type="dxa"/>
            <w:vMerge/>
          </w:tcPr>
          <w:p w14:paraId="6E5CB695" w14:textId="77777777" w:rsidR="006C25B2" w:rsidRPr="006C25B2" w:rsidRDefault="006C25B2" w:rsidP="006C25B2">
            <w:pPr>
              <w:widowControl w:val="0"/>
              <w:spacing w:before="120" w:after="0" w:line="200" w:lineRule="exact"/>
              <w:ind w:left="140"/>
              <w:rPr>
                <w:rFonts w:ascii="Times New Roman" w:eastAsia="Sylfaen" w:hAnsi="Times New Roman" w:cs="Times New Roman"/>
                <w:color w:val="000000"/>
                <w:spacing w:val="4"/>
                <w:sz w:val="20"/>
                <w:szCs w:val="20"/>
                <w:shd w:val="clear" w:color="auto" w:fill="FFFFFF"/>
              </w:rPr>
            </w:pPr>
          </w:p>
        </w:tc>
        <w:tc>
          <w:tcPr>
            <w:tcW w:w="6736" w:type="dxa"/>
            <w:gridSpan w:val="6"/>
          </w:tcPr>
          <w:p w14:paraId="75D56883" w14:textId="77777777" w:rsidR="006C25B2" w:rsidRPr="006C25B2" w:rsidRDefault="006C25B2" w:rsidP="006C25B2">
            <w:pPr>
              <w:tabs>
                <w:tab w:val="left" w:pos="1063"/>
              </w:tabs>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4"/>
                <w:sz w:val="20"/>
                <w:szCs w:val="20"/>
                <w:shd w:val="clear" w:color="auto" w:fill="FFFFFF"/>
              </w:rPr>
              <w:t>Основная мысль сочинения ясна, однако не все положения достаточно аргументированы. Иногда нарушена логика рассуждения/ допущены ошибки в обобщении/ в формулировании выводов.</w:t>
            </w:r>
          </w:p>
        </w:tc>
        <w:tc>
          <w:tcPr>
            <w:tcW w:w="888" w:type="dxa"/>
          </w:tcPr>
          <w:p w14:paraId="1717697F"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4 – 3 </w:t>
            </w:r>
          </w:p>
        </w:tc>
      </w:tr>
      <w:tr w:rsidR="006C25B2" w:rsidRPr="006C25B2" w14:paraId="244B7956" w14:textId="77777777" w:rsidTr="00221425">
        <w:trPr>
          <w:trHeight w:val="671"/>
        </w:trPr>
        <w:tc>
          <w:tcPr>
            <w:tcW w:w="2405" w:type="dxa"/>
            <w:vMerge/>
          </w:tcPr>
          <w:p w14:paraId="6CAFB491" w14:textId="77777777" w:rsidR="006C25B2" w:rsidRPr="006C25B2" w:rsidRDefault="006C25B2" w:rsidP="006C25B2">
            <w:pPr>
              <w:widowControl w:val="0"/>
              <w:spacing w:before="120" w:after="0" w:line="200" w:lineRule="exact"/>
              <w:ind w:left="140"/>
              <w:rPr>
                <w:rFonts w:ascii="Times New Roman" w:eastAsia="Sylfaen" w:hAnsi="Times New Roman" w:cs="Times New Roman"/>
                <w:color w:val="000000"/>
                <w:spacing w:val="4"/>
                <w:sz w:val="20"/>
                <w:szCs w:val="20"/>
                <w:shd w:val="clear" w:color="auto" w:fill="FFFFFF"/>
              </w:rPr>
            </w:pPr>
          </w:p>
        </w:tc>
        <w:tc>
          <w:tcPr>
            <w:tcW w:w="6736" w:type="dxa"/>
            <w:gridSpan w:val="6"/>
          </w:tcPr>
          <w:p w14:paraId="2BAF0DCC" w14:textId="77777777" w:rsidR="006C25B2" w:rsidRPr="006C25B2" w:rsidRDefault="006C25B2" w:rsidP="006C25B2">
            <w:pPr>
              <w:tabs>
                <w:tab w:val="left" w:pos="1063"/>
              </w:tabs>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4"/>
                <w:sz w:val="20"/>
                <w:szCs w:val="20"/>
                <w:shd w:val="clear" w:color="auto" w:fill="FFFFFF"/>
              </w:rPr>
              <w:t xml:space="preserve">Основная мысль сочинения угадывается, большинство аргументов неуместны или ошибочны. / Сочинение представляет собой пересказ сюжета произведения или содержания критической статьи. </w:t>
            </w:r>
          </w:p>
        </w:tc>
        <w:tc>
          <w:tcPr>
            <w:tcW w:w="888" w:type="dxa"/>
          </w:tcPr>
          <w:p w14:paraId="75B10CF8"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2 – 1 </w:t>
            </w:r>
          </w:p>
        </w:tc>
      </w:tr>
      <w:tr w:rsidR="006C25B2" w:rsidRPr="006C25B2" w14:paraId="40725C0E" w14:textId="77777777" w:rsidTr="00221425">
        <w:trPr>
          <w:trHeight w:val="308"/>
        </w:trPr>
        <w:tc>
          <w:tcPr>
            <w:tcW w:w="2405" w:type="dxa"/>
            <w:vMerge/>
          </w:tcPr>
          <w:p w14:paraId="7E7A99CD" w14:textId="77777777" w:rsidR="006C25B2" w:rsidRPr="006C25B2" w:rsidRDefault="006C25B2" w:rsidP="006C25B2">
            <w:pPr>
              <w:widowControl w:val="0"/>
              <w:spacing w:before="120" w:after="0" w:line="200" w:lineRule="exact"/>
              <w:ind w:left="140"/>
              <w:rPr>
                <w:rFonts w:ascii="Times New Roman" w:eastAsia="Sylfaen" w:hAnsi="Times New Roman" w:cs="Times New Roman"/>
                <w:color w:val="000000"/>
                <w:spacing w:val="4"/>
                <w:sz w:val="20"/>
                <w:szCs w:val="20"/>
                <w:shd w:val="clear" w:color="auto" w:fill="FFFFFF"/>
              </w:rPr>
            </w:pPr>
          </w:p>
        </w:tc>
        <w:tc>
          <w:tcPr>
            <w:tcW w:w="6736" w:type="dxa"/>
            <w:gridSpan w:val="6"/>
          </w:tcPr>
          <w:p w14:paraId="406B4B34" w14:textId="77777777" w:rsidR="006C25B2" w:rsidRPr="006C25B2" w:rsidRDefault="006C25B2" w:rsidP="006C25B2">
            <w:pPr>
              <w:tabs>
                <w:tab w:val="left" w:pos="1063"/>
              </w:tabs>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4"/>
                <w:sz w:val="20"/>
                <w:szCs w:val="20"/>
                <w:shd w:val="clear" w:color="auto" w:fill="FFFFFF"/>
              </w:rPr>
              <w:t>Основная мысль сочинения не выражена, не демонстрируется умение рассуждать.</w:t>
            </w:r>
          </w:p>
        </w:tc>
        <w:tc>
          <w:tcPr>
            <w:tcW w:w="888" w:type="dxa"/>
          </w:tcPr>
          <w:p w14:paraId="6F30DBEF"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0</w:t>
            </w:r>
          </w:p>
        </w:tc>
      </w:tr>
      <w:tr w:rsidR="006C25B2" w:rsidRPr="006C25B2" w14:paraId="7E28A7F6" w14:textId="77777777" w:rsidTr="00221425">
        <w:trPr>
          <w:trHeight w:val="447"/>
        </w:trPr>
        <w:tc>
          <w:tcPr>
            <w:tcW w:w="2405" w:type="dxa"/>
            <w:vMerge w:val="restart"/>
          </w:tcPr>
          <w:p w14:paraId="7E426537"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Sylfaen" w:hAnsi="Times New Roman" w:cs="Times New Roman"/>
                <w:color w:val="000000"/>
                <w:spacing w:val="4"/>
                <w:sz w:val="20"/>
                <w:szCs w:val="20"/>
                <w:shd w:val="clear" w:color="auto" w:fill="FFFFFF"/>
              </w:rPr>
              <w:lastRenderedPageBreak/>
              <w:t>Оценка, самовыражение</w:t>
            </w:r>
          </w:p>
        </w:tc>
        <w:tc>
          <w:tcPr>
            <w:tcW w:w="6736" w:type="dxa"/>
            <w:gridSpan w:val="6"/>
          </w:tcPr>
          <w:p w14:paraId="5431F0E8"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lang w:val="sl-SI"/>
              </w:rPr>
            </w:pPr>
            <w:r w:rsidRPr="006C25B2">
              <w:rPr>
                <w:rFonts w:ascii="Times New Roman" w:eastAsia="Sylfaen" w:hAnsi="Times New Roman" w:cs="Times New Roman"/>
                <w:color w:val="000000"/>
                <w:spacing w:val="4"/>
                <w:sz w:val="20"/>
                <w:szCs w:val="20"/>
                <w:shd w:val="clear" w:color="auto" w:fill="FFFFFF"/>
              </w:rPr>
              <w:t>Позиция и отношение автора сочинения к излагаемому ясны, достаточно аргументированы.</w:t>
            </w:r>
          </w:p>
        </w:tc>
        <w:tc>
          <w:tcPr>
            <w:tcW w:w="888" w:type="dxa"/>
          </w:tcPr>
          <w:p w14:paraId="1AF3CCED"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lang w:val="sl-SI"/>
              </w:rPr>
              <w:t>3</w:t>
            </w:r>
            <w:r w:rsidRPr="006C25B2">
              <w:rPr>
                <w:rFonts w:ascii="Times New Roman" w:eastAsiaTheme="minorHAnsi" w:hAnsi="Times New Roman" w:cs="Times New Roman"/>
                <w:sz w:val="20"/>
                <w:szCs w:val="20"/>
              </w:rPr>
              <w:t xml:space="preserve"> – 2 </w:t>
            </w:r>
          </w:p>
          <w:p w14:paraId="16094F01"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r>
      <w:tr w:rsidR="006C25B2" w:rsidRPr="006C25B2" w14:paraId="7DED36AB" w14:textId="77777777" w:rsidTr="00221425">
        <w:trPr>
          <w:trHeight w:val="221"/>
        </w:trPr>
        <w:tc>
          <w:tcPr>
            <w:tcW w:w="2405" w:type="dxa"/>
            <w:vMerge/>
          </w:tcPr>
          <w:p w14:paraId="78C076F5"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p>
        </w:tc>
        <w:tc>
          <w:tcPr>
            <w:tcW w:w="6736" w:type="dxa"/>
            <w:gridSpan w:val="6"/>
          </w:tcPr>
          <w:p w14:paraId="0AA0991B"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4"/>
                <w:sz w:val="20"/>
                <w:szCs w:val="20"/>
                <w:shd w:val="clear" w:color="auto" w:fill="FFFFFF"/>
              </w:rPr>
              <w:t xml:space="preserve">Позиция автора сочинения не всегда ясна или непоследовательна. </w:t>
            </w:r>
          </w:p>
        </w:tc>
        <w:tc>
          <w:tcPr>
            <w:tcW w:w="888" w:type="dxa"/>
          </w:tcPr>
          <w:p w14:paraId="4E1E5D46"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1</w:t>
            </w:r>
          </w:p>
        </w:tc>
      </w:tr>
      <w:tr w:rsidR="006C25B2" w:rsidRPr="006C25B2" w14:paraId="26295F41" w14:textId="77777777" w:rsidTr="00221425">
        <w:trPr>
          <w:trHeight w:val="221"/>
        </w:trPr>
        <w:tc>
          <w:tcPr>
            <w:tcW w:w="2405" w:type="dxa"/>
            <w:vMerge/>
          </w:tcPr>
          <w:p w14:paraId="10574213"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p>
        </w:tc>
        <w:tc>
          <w:tcPr>
            <w:tcW w:w="6736" w:type="dxa"/>
            <w:gridSpan w:val="6"/>
          </w:tcPr>
          <w:p w14:paraId="7E8E816E"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4"/>
                <w:sz w:val="20"/>
                <w:szCs w:val="20"/>
                <w:shd w:val="clear" w:color="auto" w:fill="FFFFFF"/>
              </w:rPr>
              <w:t>Позиция автора сочинения не ясна/ не выражена.</w:t>
            </w:r>
          </w:p>
        </w:tc>
        <w:tc>
          <w:tcPr>
            <w:tcW w:w="888" w:type="dxa"/>
          </w:tcPr>
          <w:p w14:paraId="3C085172"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0</w:t>
            </w:r>
          </w:p>
        </w:tc>
      </w:tr>
      <w:tr w:rsidR="006C25B2" w:rsidRPr="006C25B2" w14:paraId="168E8D84" w14:textId="77777777" w:rsidTr="00221425">
        <w:trPr>
          <w:trHeight w:val="1130"/>
        </w:trPr>
        <w:tc>
          <w:tcPr>
            <w:tcW w:w="2405" w:type="dxa"/>
            <w:vMerge w:val="restart"/>
          </w:tcPr>
          <w:p w14:paraId="1C37F61D"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4"/>
                <w:sz w:val="20"/>
                <w:szCs w:val="20"/>
                <w:shd w:val="clear" w:color="auto" w:fill="FFFFFF"/>
              </w:rPr>
              <w:t>Компетен</w:t>
            </w:r>
            <w:r w:rsidRPr="006C25B2">
              <w:rPr>
                <w:rFonts w:ascii="Times New Roman" w:eastAsia="Sylfaen" w:hAnsi="Times New Roman" w:cs="Times New Roman"/>
                <w:color w:val="000000"/>
                <w:spacing w:val="4"/>
                <w:sz w:val="20"/>
                <w:szCs w:val="20"/>
                <w:shd w:val="clear" w:color="auto" w:fill="FFFFFF"/>
              </w:rPr>
              <w:softHyphen/>
              <w:t>ция в области теории литера</w:t>
            </w:r>
            <w:r w:rsidRPr="006C25B2">
              <w:rPr>
                <w:rFonts w:ascii="Times New Roman" w:eastAsia="Sylfaen" w:hAnsi="Times New Roman" w:cs="Times New Roman"/>
                <w:color w:val="000000"/>
                <w:spacing w:val="4"/>
                <w:sz w:val="20"/>
                <w:szCs w:val="20"/>
                <w:shd w:val="clear" w:color="auto" w:fill="FFFFFF"/>
              </w:rPr>
              <w:softHyphen/>
              <w:t>туры</w:t>
            </w:r>
          </w:p>
        </w:tc>
        <w:tc>
          <w:tcPr>
            <w:tcW w:w="6736" w:type="dxa"/>
            <w:gridSpan w:val="6"/>
          </w:tcPr>
          <w:p w14:paraId="29E9848A" w14:textId="77777777" w:rsidR="006C25B2" w:rsidRPr="006C25B2" w:rsidRDefault="006C25B2" w:rsidP="006C25B2">
            <w:pPr>
              <w:tabs>
                <w:tab w:val="left" w:pos="4380"/>
              </w:tabs>
              <w:spacing w:after="0" w:line="240" w:lineRule="auto"/>
              <w:rPr>
                <w:rFonts w:ascii="Times New Roman" w:eastAsia="Sylfaen" w:hAnsi="Times New Roman" w:cs="Times New Roman"/>
                <w:color w:val="000000"/>
                <w:spacing w:val="4"/>
                <w:sz w:val="20"/>
                <w:szCs w:val="20"/>
                <w:shd w:val="clear" w:color="auto" w:fill="FFFFFF"/>
                <w:lang w:val="sl-SI"/>
              </w:rPr>
            </w:pPr>
            <w:r w:rsidRPr="006C25B2">
              <w:rPr>
                <w:rFonts w:ascii="Times New Roman" w:eastAsia="Sylfaen" w:hAnsi="Times New Roman" w:cs="Times New Roman"/>
                <w:color w:val="000000"/>
                <w:spacing w:val="4"/>
                <w:sz w:val="20"/>
                <w:szCs w:val="20"/>
                <w:shd w:val="clear" w:color="auto" w:fill="FFFFFF"/>
              </w:rPr>
              <w:t>Демонстрируется умение анализировать систему образов / художественные особенности / язык произведения, эрудиция / умение выйти на литературный / культурный / исторический контекст эпохи. Уместно используются цитаты, ссылки на текст, литературоведческая терминология.</w:t>
            </w:r>
          </w:p>
        </w:tc>
        <w:tc>
          <w:tcPr>
            <w:tcW w:w="888" w:type="dxa"/>
          </w:tcPr>
          <w:p w14:paraId="7E8E58FA"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6 – 5  </w:t>
            </w:r>
          </w:p>
          <w:p w14:paraId="35F86D86"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r>
      <w:tr w:rsidR="006C25B2" w:rsidRPr="006C25B2" w14:paraId="209DA2BF" w14:textId="77777777" w:rsidTr="00221425">
        <w:trPr>
          <w:trHeight w:val="996"/>
        </w:trPr>
        <w:tc>
          <w:tcPr>
            <w:tcW w:w="2405" w:type="dxa"/>
            <w:vMerge/>
          </w:tcPr>
          <w:p w14:paraId="75D7C0A4"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p>
        </w:tc>
        <w:tc>
          <w:tcPr>
            <w:tcW w:w="6736" w:type="dxa"/>
            <w:gridSpan w:val="6"/>
          </w:tcPr>
          <w:p w14:paraId="71063C8D" w14:textId="77777777" w:rsidR="006C25B2" w:rsidRPr="006C25B2" w:rsidRDefault="006C25B2" w:rsidP="006C25B2">
            <w:pPr>
              <w:tabs>
                <w:tab w:val="left" w:pos="4380"/>
              </w:tabs>
              <w:spacing w:after="0" w:line="240" w:lineRule="auto"/>
              <w:rPr>
                <w:rFonts w:ascii="Times New Roman" w:eastAsia="Sylfaen" w:hAnsi="Times New Roman" w:cs="Times New Roman"/>
                <w:color w:val="000000"/>
                <w:spacing w:val="5"/>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Демонстрируется умение анализировать систему образов / структуру/ язык, однако анализ не всегда верно соотнесен со смыслом текста. 2 – 3 ошибки в использовании литературоведческой терминологии. Неуместно/ недостаточно используются цитаты.</w:t>
            </w:r>
          </w:p>
        </w:tc>
        <w:tc>
          <w:tcPr>
            <w:tcW w:w="888" w:type="dxa"/>
          </w:tcPr>
          <w:p w14:paraId="174DD97F"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4 – 3  </w:t>
            </w:r>
          </w:p>
        </w:tc>
      </w:tr>
      <w:tr w:rsidR="006C25B2" w:rsidRPr="006C25B2" w14:paraId="04522153" w14:textId="77777777" w:rsidTr="00221425">
        <w:trPr>
          <w:trHeight w:val="889"/>
        </w:trPr>
        <w:tc>
          <w:tcPr>
            <w:tcW w:w="2405" w:type="dxa"/>
            <w:vMerge/>
          </w:tcPr>
          <w:p w14:paraId="5A794969"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p>
        </w:tc>
        <w:tc>
          <w:tcPr>
            <w:tcW w:w="6736" w:type="dxa"/>
            <w:gridSpan w:val="6"/>
          </w:tcPr>
          <w:p w14:paraId="7A021AAE" w14:textId="77777777" w:rsidR="006C25B2" w:rsidRPr="006C25B2" w:rsidRDefault="006C25B2" w:rsidP="006C25B2">
            <w:pPr>
              <w:tabs>
                <w:tab w:val="left" w:pos="4380"/>
              </w:tabs>
              <w:spacing w:after="0" w:line="240" w:lineRule="auto"/>
              <w:rPr>
                <w:rFonts w:ascii="Times New Roman" w:eastAsia="Sylfaen" w:hAnsi="Times New Roman" w:cs="Times New Roman"/>
                <w:color w:val="000000"/>
                <w:spacing w:val="5"/>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Представлен частичный анализ текста, не соотнесенный со смыслом произведения. Доминирует пересказ текста. Более 3 – х недочетов в использовании литературоведческой терминологии. Отсутствие/ неуместное использование цитат.</w:t>
            </w:r>
          </w:p>
        </w:tc>
        <w:tc>
          <w:tcPr>
            <w:tcW w:w="888" w:type="dxa"/>
          </w:tcPr>
          <w:p w14:paraId="3DC687BD"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2 – 1 </w:t>
            </w:r>
          </w:p>
        </w:tc>
      </w:tr>
      <w:tr w:rsidR="006C25B2" w:rsidRPr="006C25B2" w14:paraId="41CF18FA" w14:textId="77777777" w:rsidTr="00221425">
        <w:trPr>
          <w:trHeight w:val="544"/>
        </w:trPr>
        <w:tc>
          <w:tcPr>
            <w:tcW w:w="2405" w:type="dxa"/>
            <w:vMerge/>
          </w:tcPr>
          <w:p w14:paraId="5DD52173"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p>
        </w:tc>
        <w:tc>
          <w:tcPr>
            <w:tcW w:w="6736" w:type="dxa"/>
            <w:gridSpan w:val="6"/>
          </w:tcPr>
          <w:p w14:paraId="547130BD" w14:textId="77777777" w:rsidR="006C25B2" w:rsidRPr="006C25B2" w:rsidRDefault="006C25B2" w:rsidP="006C25B2">
            <w:pPr>
              <w:tabs>
                <w:tab w:val="left" w:pos="4380"/>
              </w:tabs>
              <w:spacing w:after="0" w:line="240" w:lineRule="auto"/>
              <w:rPr>
                <w:rFonts w:ascii="Times New Roman" w:eastAsia="Sylfaen" w:hAnsi="Times New Roman" w:cs="Times New Roman"/>
                <w:color w:val="000000"/>
                <w:spacing w:val="5"/>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О системе образов/ языке/ художественных особенностях текста не говорится. Отсутствие цитат.</w:t>
            </w:r>
          </w:p>
        </w:tc>
        <w:tc>
          <w:tcPr>
            <w:tcW w:w="888" w:type="dxa"/>
          </w:tcPr>
          <w:p w14:paraId="15679516"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0</w:t>
            </w:r>
          </w:p>
        </w:tc>
      </w:tr>
      <w:tr w:rsidR="006C25B2" w:rsidRPr="006C25B2" w14:paraId="6A744606" w14:textId="77777777" w:rsidTr="00221425">
        <w:trPr>
          <w:trHeight w:val="274"/>
        </w:trPr>
        <w:tc>
          <w:tcPr>
            <w:tcW w:w="10029" w:type="dxa"/>
            <w:gridSpan w:val="8"/>
          </w:tcPr>
          <w:p w14:paraId="40FDFA33" w14:textId="77777777" w:rsidR="006C25B2" w:rsidRPr="006C25B2" w:rsidRDefault="006C25B2" w:rsidP="006C25B2">
            <w:pPr>
              <w:spacing w:after="0" w:line="240" w:lineRule="auto"/>
              <w:jc w:val="center"/>
              <w:rPr>
                <w:rFonts w:ascii="Times New Roman" w:eastAsia="Courier New" w:hAnsi="Times New Roman" w:cs="Times New Roman"/>
                <w:b/>
                <w:color w:val="000000"/>
                <w:spacing w:val="5"/>
                <w:sz w:val="20"/>
                <w:szCs w:val="20"/>
                <w:lang w:val="sl-SI"/>
              </w:rPr>
            </w:pPr>
            <w:r w:rsidRPr="006C25B2">
              <w:rPr>
                <w:rFonts w:ascii="Times New Roman" w:eastAsia="Courier New" w:hAnsi="Times New Roman" w:cs="Times New Roman"/>
                <w:b/>
                <w:color w:val="000000"/>
                <w:spacing w:val="5"/>
                <w:sz w:val="20"/>
                <w:szCs w:val="20"/>
                <w:u w:val="single"/>
              </w:rPr>
              <w:t>ОЦЕНКА СТРУКТУРЫ ТЕКСТА (4 балла)</w:t>
            </w:r>
          </w:p>
        </w:tc>
      </w:tr>
      <w:tr w:rsidR="006C25B2" w:rsidRPr="006C25B2" w14:paraId="4DABA485" w14:textId="77777777" w:rsidTr="00221425">
        <w:trPr>
          <w:trHeight w:val="268"/>
        </w:trPr>
        <w:tc>
          <w:tcPr>
            <w:tcW w:w="2451" w:type="dxa"/>
            <w:gridSpan w:val="2"/>
          </w:tcPr>
          <w:p w14:paraId="09AF49AC" w14:textId="77777777" w:rsidR="006C25B2" w:rsidRPr="006C25B2" w:rsidRDefault="006C25B2" w:rsidP="006C25B2">
            <w:pPr>
              <w:spacing w:after="0" w:line="240" w:lineRule="auto"/>
              <w:jc w:val="center"/>
              <w:rPr>
                <w:rFonts w:ascii="Times New Roman" w:eastAsia="Courier New" w:hAnsi="Times New Roman" w:cs="Times New Roman"/>
                <w:b/>
                <w:color w:val="000000"/>
                <w:spacing w:val="5"/>
                <w:sz w:val="20"/>
                <w:szCs w:val="20"/>
                <w:u w:val="single"/>
              </w:rPr>
            </w:pPr>
            <w:r w:rsidRPr="006C25B2">
              <w:rPr>
                <w:rFonts w:ascii="Times New Roman" w:eastAsia="Sylfaen" w:hAnsi="Times New Roman" w:cs="Times New Roman"/>
                <w:b/>
                <w:color w:val="000000"/>
                <w:spacing w:val="4"/>
                <w:sz w:val="20"/>
                <w:szCs w:val="20"/>
                <w:shd w:val="clear" w:color="auto" w:fill="FFFFFF"/>
              </w:rPr>
              <w:t>Критерии</w:t>
            </w:r>
          </w:p>
        </w:tc>
        <w:tc>
          <w:tcPr>
            <w:tcW w:w="6690" w:type="dxa"/>
            <w:gridSpan w:val="5"/>
          </w:tcPr>
          <w:p w14:paraId="24A9F7C5" w14:textId="77777777" w:rsidR="006C25B2" w:rsidRPr="006C25B2" w:rsidRDefault="006C25B2" w:rsidP="006C25B2">
            <w:pPr>
              <w:spacing w:after="0" w:line="240" w:lineRule="auto"/>
              <w:jc w:val="center"/>
              <w:rPr>
                <w:rFonts w:ascii="Times New Roman" w:eastAsia="Courier New" w:hAnsi="Times New Roman" w:cs="Times New Roman"/>
                <w:b/>
                <w:color w:val="000000"/>
                <w:spacing w:val="5"/>
                <w:sz w:val="20"/>
                <w:szCs w:val="20"/>
                <w:u w:val="single"/>
              </w:rPr>
            </w:pPr>
            <w:r w:rsidRPr="006C25B2">
              <w:rPr>
                <w:rFonts w:ascii="Times New Roman" w:eastAsia="Sylfaen" w:hAnsi="Times New Roman" w:cs="Times New Roman"/>
                <w:b/>
                <w:color w:val="000000"/>
                <w:spacing w:val="4"/>
                <w:sz w:val="20"/>
                <w:szCs w:val="20"/>
                <w:shd w:val="clear" w:color="auto" w:fill="FFFFFF"/>
              </w:rPr>
              <w:t>Описание критериев</w:t>
            </w:r>
          </w:p>
        </w:tc>
        <w:tc>
          <w:tcPr>
            <w:tcW w:w="888" w:type="dxa"/>
          </w:tcPr>
          <w:p w14:paraId="27930175" w14:textId="77777777" w:rsidR="006C25B2" w:rsidRPr="006C25B2" w:rsidRDefault="006C25B2" w:rsidP="006C25B2">
            <w:pPr>
              <w:spacing w:after="0" w:line="240" w:lineRule="auto"/>
              <w:jc w:val="center"/>
              <w:rPr>
                <w:rFonts w:ascii="Times New Roman" w:eastAsia="Courier New" w:hAnsi="Times New Roman" w:cs="Times New Roman"/>
                <w:b/>
                <w:color w:val="000000"/>
                <w:spacing w:val="5"/>
                <w:sz w:val="20"/>
                <w:szCs w:val="20"/>
                <w:u w:val="single"/>
              </w:rPr>
            </w:pPr>
            <w:r w:rsidRPr="006C25B2">
              <w:rPr>
                <w:rFonts w:ascii="Times New Roman" w:eastAsia="Sylfaen" w:hAnsi="Times New Roman" w:cs="Times New Roman"/>
                <w:b/>
                <w:color w:val="000000"/>
                <w:spacing w:val="4"/>
                <w:sz w:val="20"/>
                <w:szCs w:val="20"/>
                <w:shd w:val="clear" w:color="auto" w:fill="FFFFFF"/>
              </w:rPr>
              <w:t>Баллы</w:t>
            </w:r>
          </w:p>
        </w:tc>
      </w:tr>
      <w:tr w:rsidR="006C25B2" w:rsidRPr="006C25B2" w14:paraId="0CAF28F9" w14:textId="77777777" w:rsidTr="00221425">
        <w:trPr>
          <w:trHeight w:val="447"/>
        </w:trPr>
        <w:tc>
          <w:tcPr>
            <w:tcW w:w="2451" w:type="dxa"/>
            <w:gridSpan w:val="2"/>
            <w:vMerge w:val="restart"/>
          </w:tcPr>
          <w:p w14:paraId="4CD352F0"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Композиция текста</w:t>
            </w:r>
          </w:p>
        </w:tc>
        <w:tc>
          <w:tcPr>
            <w:tcW w:w="6690" w:type="dxa"/>
            <w:gridSpan w:val="5"/>
          </w:tcPr>
          <w:p w14:paraId="6221AC1C"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Наличествуют все 3 структурные части (вступление, основная часть, заключение), они связаны между собой, выдержаны их пропорции.</w:t>
            </w:r>
          </w:p>
        </w:tc>
        <w:tc>
          <w:tcPr>
            <w:tcW w:w="888" w:type="dxa"/>
          </w:tcPr>
          <w:p w14:paraId="40D48FBB"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lang w:val="sl-SI"/>
              </w:rPr>
              <w:t>1</w:t>
            </w:r>
          </w:p>
          <w:p w14:paraId="359ABF71"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r>
      <w:tr w:rsidR="006C25B2" w:rsidRPr="006C25B2" w14:paraId="41FF1073" w14:textId="77777777" w:rsidTr="00221425">
        <w:trPr>
          <w:trHeight w:val="447"/>
        </w:trPr>
        <w:tc>
          <w:tcPr>
            <w:tcW w:w="2451" w:type="dxa"/>
            <w:gridSpan w:val="2"/>
            <w:vMerge/>
          </w:tcPr>
          <w:p w14:paraId="36C3808B"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p>
        </w:tc>
        <w:tc>
          <w:tcPr>
            <w:tcW w:w="6690" w:type="dxa"/>
            <w:gridSpan w:val="5"/>
          </w:tcPr>
          <w:p w14:paraId="05273528"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Отсутствуют те или иные структурные части или очевидно нарушены их пропорции.</w:t>
            </w:r>
          </w:p>
        </w:tc>
        <w:tc>
          <w:tcPr>
            <w:tcW w:w="888" w:type="dxa"/>
          </w:tcPr>
          <w:p w14:paraId="4C2EFF25"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0</w:t>
            </w:r>
          </w:p>
        </w:tc>
      </w:tr>
      <w:tr w:rsidR="006C25B2" w:rsidRPr="006C25B2" w14:paraId="5995B030" w14:textId="77777777" w:rsidTr="00221425">
        <w:trPr>
          <w:trHeight w:val="687"/>
        </w:trPr>
        <w:tc>
          <w:tcPr>
            <w:tcW w:w="2451" w:type="dxa"/>
            <w:gridSpan w:val="2"/>
            <w:vMerge w:val="restart"/>
          </w:tcPr>
          <w:p w14:paraId="7126D5BB"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Связность текста и абзацев</w:t>
            </w:r>
          </w:p>
        </w:tc>
        <w:tc>
          <w:tcPr>
            <w:tcW w:w="6690" w:type="dxa"/>
            <w:gridSpan w:val="5"/>
          </w:tcPr>
          <w:p w14:paraId="79E24B7C"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Текст отличается смысловой законченностью и единством, нет неоправданных повторов, отклонений от темы. Абзацы связаны в единый текст и между собой; все предложения каждого абзаца подчинены развитию главной мысли данного абзаца.</w:t>
            </w:r>
          </w:p>
        </w:tc>
        <w:tc>
          <w:tcPr>
            <w:tcW w:w="888" w:type="dxa"/>
          </w:tcPr>
          <w:p w14:paraId="7976CB41"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p w14:paraId="5D607C84"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lang w:val="sl-SI"/>
              </w:rPr>
              <w:t>3</w:t>
            </w:r>
          </w:p>
        </w:tc>
      </w:tr>
      <w:tr w:rsidR="006C25B2" w:rsidRPr="006C25B2" w14:paraId="776ECA3C" w14:textId="77777777" w:rsidTr="00221425">
        <w:trPr>
          <w:trHeight w:val="529"/>
        </w:trPr>
        <w:tc>
          <w:tcPr>
            <w:tcW w:w="2451" w:type="dxa"/>
            <w:gridSpan w:val="2"/>
            <w:vMerge/>
          </w:tcPr>
          <w:p w14:paraId="5E951247"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p>
        </w:tc>
        <w:tc>
          <w:tcPr>
            <w:tcW w:w="6690" w:type="dxa"/>
            <w:gridSpan w:val="5"/>
          </w:tcPr>
          <w:p w14:paraId="17EB1CC4"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В тексте нарушается смысловое единство, есть неоправданные повторы, абзацы не всегда связаны между собой, есть отклонения от темы.</w:t>
            </w:r>
          </w:p>
        </w:tc>
        <w:tc>
          <w:tcPr>
            <w:tcW w:w="888" w:type="dxa"/>
          </w:tcPr>
          <w:p w14:paraId="31BB3F0E"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2 – 1 </w:t>
            </w:r>
          </w:p>
        </w:tc>
      </w:tr>
      <w:tr w:rsidR="006C25B2" w:rsidRPr="006C25B2" w14:paraId="788FC659" w14:textId="77777777" w:rsidTr="00221425">
        <w:trPr>
          <w:trHeight w:val="553"/>
        </w:trPr>
        <w:tc>
          <w:tcPr>
            <w:tcW w:w="2451" w:type="dxa"/>
            <w:gridSpan w:val="2"/>
            <w:vMerge/>
          </w:tcPr>
          <w:p w14:paraId="70514AF1"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p>
        </w:tc>
        <w:tc>
          <w:tcPr>
            <w:tcW w:w="6690" w:type="dxa"/>
            <w:gridSpan w:val="5"/>
          </w:tcPr>
          <w:p w14:paraId="79B4F629"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В тексте отсутствует смысловое единство, абзацы не связаны между собой.</w:t>
            </w:r>
          </w:p>
        </w:tc>
        <w:tc>
          <w:tcPr>
            <w:tcW w:w="888" w:type="dxa"/>
          </w:tcPr>
          <w:p w14:paraId="2E54716A"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0</w:t>
            </w:r>
          </w:p>
        </w:tc>
      </w:tr>
      <w:tr w:rsidR="006C25B2" w:rsidRPr="006C25B2" w14:paraId="61C6CD46" w14:textId="77777777" w:rsidTr="00221425">
        <w:trPr>
          <w:trHeight w:val="223"/>
        </w:trPr>
        <w:tc>
          <w:tcPr>
            <w:tcW w:w="10029" w:type="dxa"/>
            <w:gridSpan w:val="8"/>
          </w:tcPr>
          <w:p w14:paraId="3EB9322D" w14:textId="77777777" w:rsidR="006C25B2" w:rsidRPr="006C25B2" w:rsidRDefault="006C25B2" w:rsidP="006C25B2">
            <w:pPr>
              <w:spacing w:after="0" w:line="240" w:lineRule="auto"/>
              <w:jc w:val="center"/>
              <w:rPr>
                <w:rFonts w:ascii="Times New Roman" w:eastAsia="Courier New" w:hAnsi="Times New Roman" w:cs="Times New Roman"/>
                <w:b/>
                <w:color w:val="000000"/>
                <w:spacing w:val="5"/>
                <w:sz w:val="20"/>
                <w:szCs w:val="20"/>
                <w:lang w:val="sl-SI"/>
              </w:rPr>
            </w:pPr>
            <w:r w:rsidRPr="006C25B2">
              <w:rPr>
                <w:rFonts w:ascii="Times New Roman" w:eastAsia="Courier New" w:hAnsi="Times New Roman" w:cs="Times New Roman"/>
                <w:b/>
                <w:color w:val="000000"/>
                <w:spacing w:val="5"/>
                <w:sz w:val="20"/>
                <w:szCs w:val="20"/>
                <w:u w:val="single"/>
              </w:rPr>
              <w:t>ОЦЕНКА СТИЛЯ (4 балла)</w:t>
            </w:r>
          </w:p>
        </w:tc>
      </w:tr>
      <w:tr w:rsidR="006C25B2" w:rsidRPr="006C25B2" w14:paraId="1EB6AA80" w14:textId="77777777" w:rsidTr="00221425">
        <w:trPr>
          <w:trHeight w:val="223"/>
        </w:trPr>
        <w:tc>
          <w:tcPr>
            <w:tcW w:w="2451" w:type="dxa"/>
            <w:gridSpan w:val="2"/>
          </w:tcPr>
          <w:p w14:paraId="22BDE9F9" w14:textId="77777777" w:rsidR="006C25B2" w:rsidRPr="006C25B2" w:rsidRDefault="006C25B2" w:rsidP="006C25B2">
            <w:pPr>
              <w:spacing w:after="0" w:line="240" w:lineRule="auto"/>
              <w:jc w:val="center"/>
              <w:rPr>
                <w:rFonts w:ascii="Times New Roman" w:eastAsia="Courier New" w:hAnsi="Times New Roman" w:cs="Times New Roman"/>
                <w:b/>
                <w:color w:val="000000"/>
                <w:spacing w:val="5"/>
                <w:sz w:val="20"/>
                <w:szCs w:val="20"/>
                <w:u w:val="single"/>
              </w:rPr>
            </w:pPr>
            <w:r w:rsidRPr="006C25B2">
              <w:rPr>
                <w:rFonts w:ascii="Times New Roman" w:eastAsia="Sylfaen" w:hAnsi="Times New Roman" w:cs="Times New Roman"/>
                <w:b/>
                <w:color w:val="000000"/>
                <w:spacing w:val="4"/>
                <w:sz w:val="20"/>
                <w:szCs w:val="20"/>
                <w:shd w:val="clear" w:color="auto" w:fill="FFFFFF"/>
              </w:rPr>
              <w:t>Критерии</w:t>
            </w:r>
          </w:p>
        </w:tc>
        <w:tc>
          <w:tcPr>
            <w:tcW w:w="6690" w:type="dxa"/>
            <w:gridSpan w:val="5"/>
          </w:tcPr>
          <w:p w14:paraId="6AC5AC61" w14:textId="77777777" w:rsidR="006C25B2" w:rsidRPr="006C25B2" w:rsidRDefault="006C25B2" w:rsidP="006C25B2">
            <w:pPr>
              <w:spacing w:after="0" w:line="240" w:lineRule="auto"/>
              <w:jc w:val="center"/>
              <w:rPr>
                <w:rFonts w:ascii="Times New Roman" w:eastAsia="Courier New" w:hAnsi="Times New Roman" w:cs="Times New Roman"/>
                <w:b/>
                <w:color w:val="000000"/>
                <w:spacing w:val="5"/>
                <w:sz w:val="20"/>
                <w:szCs w:val="20"/>
                <w:u w:val="single"/>
              </w:rPr>
            </w:pPr>
            <w:r w:rsidRPr="006C25B2">
              <w:rPr>
                <w:rFonts w:ascii="Times New Roman" w:eastAsia="Sylfaen" w:hAnsi="Times New Roman" w:cs="Times New Roman"/>
                <w:b/>
                <w:color w:val="000000"/>
                <w:spacing w:val="4"/>
                <w:sz w:val="20"/>
                <w:szCs w:val="20"/>
                <w:shd w:val="clear" w:color="auto" w:fill="FFFFFF"/>
              </w:rPr>
              <w:t>Описание критериев</w:t>
            </w:r>
          </w:p>
        </w:tc>
        <w:tc>
          <w:tcPr>
            <w:tcW w:w="888" w:type="dxa"/>
          </w:tcPr>
          <w:p w14:paraId="3C72E48C" w14:textId="77777777" w:rsidR="006C25B2" w:rsidRPr="006C25B2" w:rsidRDefault="006C25B2" w:rsidP="006C25B2">
            <w:pPr>
              <w:spacing w:after="0" w:line="240" w:lineRule="auto"/>
              <w:jc w:val="center"/>
              <w:rPr>
                <w:rFonts w:ascii="Times New Roman" w:eastAsia="Courier New" w:hAnsi="Times New Roman" w:cs="Times New Roman"/>
                <w:b/>
                <w:color w:val="000000"/>
                <w:spacing w:val="5"/>
                <w:sz w:val="20"/>
                <w:szCs w:val="20"/>
                <w:u w:val="single"/>
              </w:rPr>
            </w:pPr>
            <w:r w:rsidRPr="006C25B2">
              <w:rPr>
                <w:rFonts w:ascii="Times New Roman" w:eastAsia="Sylfaen" w:hAnsi="Times New Roman" w:cs="Times New Roman"/>
                <w:b/>
                <w:color w:val="000000"/>
                <w:spacing w:val="4"/>
                <w:sz w:val="20"/>
                <w:szCs w:val="20"/>
                <w:shd w:val="clear" w:color="auto" w:fill="FFFFFF"/>
              </w:rPr>
              <w:t>Баллы</w:t>
            </w:r>
          </w:p>
        </w:tc>
      </w:tr>
      <w:tr w:rsidR="006C25B2" w:rsidRPr="006C25B2" w14:paraId="5699E7F0" w14:textId="77777777" w:rsidTr="00221425">
        <w:trPr>
          <w:trHeight w:val="558"/>
        </w:trPr>
        <w:tc>
          <w:tcPr>
            <w:tcW w:w="2451" w:type="dxa"/>
            <w:gridSpan w:val="2"/>
            <w:vMerge w:val="restart"/>
          </w:tcPr>
          <w:p w14:paraId="60B7A998" w14:textId="77777777" w:rsidR="006C25B2" w:rsidRPr="006C25B2" w:rsidRDefault="006C25B2" w:rsidP="006C25B2">
            <w:pPr>
              <w:spacing w:after="0" w:line="240" w:lineRule="auto"/>
              <w:rPr>
                <w:rFonts w:ascii="Times New Roman" w:eastAsia="Sylfaen" w:hAnsi="Times New Roman" w:cs="Times New Roman"/>
                <w:color w:val="000000"/>
                <w:spacing w:val="4"/>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Стиль речи</w:t>
            </w:r>
          </w:p>
        </w:tc>
        <w:tc>
          <w:tcPr>
            <w:tcW w:w="6690" w:type="dxa"/>
            <w:gridSpan w:val="5"/>
          </w:tcPr>
          <w:p w14:paraId="00F215CC"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lang w:val="sl-SI"/>
              </w:rPr>
            </w:pPr>
            <w:r w:rsidRPr="006C25B2">
              <w:rPr>
                <w:rFonts w:ascii="Times New Roman" w:eastAsia="Sylfaen" w:hAnsi="Times New Roman" w:cs="Times New Roman"/>
                <w:color w:val="000000"/>
                <w:spacing w:val="5"/>
                <w:sz w:val="20"/>
                <w:szCs w:val="20"/>
                <w:shd w:val="clear" w:color="auto" w:fill="FFFFFF"/>
              </w:rPr>
              <w:t>Стиль речи соответствует ситуации письменной речи. Текст отличается стилистическим единством. Демонстрируется лексическое богатство языка и умение пользоваться изобразительными средствами (эпитетами и др.). Синтаксические конструкции отличаются разнообразием. Выдерживается видо-временная соотнесённость форм глагола.</w:t>
            </w:r>
          </w:p>
        </w:tc>
        <w:tc>
          <w:tcPr>
            <w:tcW w:w="888" w:type="dxa"/>
          </w:tcPr>
          <w:p w14:paraId="623AE3F6"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lang w:val="sl-SI"/>
              </w:rPr>
              <w:t>4</w:t>
            </w:r>
          </w:p>
          <w:p w14:paraId="08483EB2"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r>
      <w:tr w:rsidR="006C25B2" w:rsidRPr="006C25B2" w14:paraId="1525DEF3" w14:textId="77777777" w:rsidTr="00221425">
        <w:trPr>
          <w:trHeight w:val="789"/>
        </w:trPr>
        <w:tc>
          <w:tcPr>
            <w:tcW w:w="2451" w:type="dxa"/>
            <w:gridSpan w:val="2"/>
            <w:vMerge/>
          </w:tcPr>
          <w:p w14:paraId="6963C1A5"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p>
        </w:tc>
        <w:tc>
          <w:tcPr>
            <w:tcW w:w="6690" w:type="dxa"/>
            <w:gridSpan w:val="5"/>
          </w:tcPr>
          <w:p w14:paraId="3308C084"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Стиль речи соответствует ситуации письменной речи. Наблюдается некоторое нарушение стилистического единства текста, сказывающееся на восприятии текста читателя. Лексика, синтаксические конструкции не отличаются разнообразием, не всегда выдерживается видо-временная соотнесённость форм глагола.</w:t>
            </w:r>
          </w:p>
        </w:tc>
        <w:tc>
          <w:tcPr>
            <w:tcW w:w="888" w:type="dxa"/>
          </w:tcPr>
          <w:p w14:paraId="71CE5F2B"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3 – 2 </w:t>
            </w:r>
          </w:p>
        </w:tc>
      </w:tr>
      <w:tr w:rsidR="006C25B2" w:rsidRPr="006C25B2" w14:paraId="6988BC7D" w14:textId="77777777" w:rsidTr="00221425">
        <w:trPr>
          <w:trHeight w:val="789"/>
        </w:trPr>
        <w:tc>
          <w:tcPr>
            <w:tcW w:w="2451" w:type="dxa"/>
            <w:gridSpan w:val="2"/>
            <w:vMerge/>
          </w:tcPr>
          <w:p w14:paraId="68E6BA29"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p>
        </w:tc>
        <w:tc>
          <w:tcPr>
            <w:tcW w:w="6690" w:type="dxa"/>
            <w:gridSpan w:val="5"/>
          </w:tcPr>
          <w:p w14:paraId="7680A556"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Очевидно нарушение стилистического единства.</w:t>
            </w:r>
            <w:r w:rsidRPr="006C25B2">
              <w:rPr>
                <w:lang w:val="sl-SI"/>
              </w:rPr>
              <w:t xml:space="preserve"> </w:t>
            </w:r>
            <w:r w:rsidRPr="006C25B2">
              <w:rPr>
                <w:rFonts w:ascii="Times New Roman" w:eastAsia="Sylfaen" w:hAnsi="Times New Roman" w:cs="Times New Roman"/>
                <w:color w:val="000000"/>
                <w:spacing w:val="5"/>
                <w:sz w:val="20"/>
                <w:szCs w:val="20"/>
                <w:shd w:val="clear" w:color="auto" w:fill="FFFFFF"/>
              </w:rPr>
              <w:t>Лексика, синтаксические конструкции однотипные,</w:t>
            </w:r>
            <w:r w:rsidRPr="006C25B2">
              <w:rPr>
                <w:lang w:val="sl-SI"/>
              </w:rPr>
              <w:t xml:space="preserve"> </w:t>
            </w:r>
            <w:r w:rsidRPr="006C25B2">
              <w:rPr>
                <w:rFonts w:ascii="Times New Roman" w:eastAsia="Sylfaen" w:hAnsi="Times New Roman" w:cs="Times New Roman"/>
                <w:color w:val="000000"/>
                <w:spacing w:val="5"/>
                <w:sz w:val="20"/>
                <w:szCs w:val="20"/>
                <w:shd w:val="clear" w:color="auto" w:fill="FFFFFF"/>
              </w:rPr>
              <w:t>не выдерживается видо-временная соотнесённость форм глагола.</w:t>
            </w:r>
          </w:p>
        </w:tc>
        <w:tc>
          <w:tcPr>
            <w:tcW w:w="888" w:type="dxa"/>
          </w:tcPr>
          <w:p w14:paraId="4053CA68"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1</w:t>
            </w:r>
          </w:p>
        </w:tc>
      </w:tr>
      <w:tr w:rsidR="006C25B2" w:rsidRPr="006C25B2" w14:paraId="73912C72" w14:textId="77777777" w:rsidTr="00221425">
        <w:trPr>
          <w:trHeight w:val="588"/>
        </w:trPr>
        <w:tc>
          <w:tcPr>
            <w:tcW w:w="2451" w:type="dxa"/>
            <w:gridSpan w:val="2"/>
            <w:vMerge/>
          </w:tcPr>
          <w:p w14:paraId="3DB3F6E7"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p>
        </w:tc>
        <w:tc>
          <w:tcPr>
            <w:tcW w:w="6690" w:type="dxa"/>
            <w:gridSpan w:val="5"/>
          </w:tcPr>
          <w:p w14:paraId="3C13E08C" w14:textId="77777777" w:rsidR="006C25B2" w:rsidRPr="006C25B2" w:rsidRDefault="006C25B2" w:rsidP="006C25B2">
            <w:pPr>
              <w:spacing w:after="0" w:line="240" w:lineRule="auto"/>
              <w:rPr>
                <w:rFonts w:ascii="Times New Roman" w:eastAsia="Sylfaen" w:hAnsi="Times New Roman" w:cs="Times New Roman"/>
                <w:color w:val="000000"/>
                <w:spacing w:val="5"/>
                <w:sz w:val="20"/>
                <w:szCs w:val="20"/>
                <w:shd w:val="clear" w:color="auto" w:fill="FFFFFF"/>
              </w:rPr>
            </w:pPr>
            <w:r w:rsidRPr="006C25B2">
              <w:rPr>
                <w:rFonts w:ascii="Times New Roman" w:eastAsia="Sylfaen" w:hAnsi="Times New Roman" w:cs="Times New Roman"/>
                <w:color w:val="000000"/>
                <w:spacing w:val="5"/>
                <w:sz w:val="20"/>
                <w:szCs w:val="20"/>
                <w:shd w:val="clear" w:color="auto" w:fill="FFFFFF"/>
              </w:rPr>
              <w:t>Очевидно отсутствие стилистического единства, бедность языка и примитивность синтаксических конструкций.</w:t>
            </w:r>
          </w:p>
        </w:tc>
        <w:tc>
          <w:tcPr>
            <w:tcW w:w="888" w:type="dxa"/>
          </w:tcPr>
          <w:p w14:paraId="619A3286"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0</w:t>
            </w:r>
          </w:p>
        </w:tc>
      </w:tr>
      <w:tr w:rsidR="006C25B2" w:rsidRPr="006C25B2" w14:paraId="2B400538" w14:textId="77777777" w:rsidTr="00221425">
        <w:trPr>
          <w:trHeight w:val="223"/>
        </w:trPr>
        <w:tc>
          <w:tcPr>
            <w:tcW w:w="10029" w:type="dxa"/>
            <w:gridSpan w:val="8"/>
          </w:tcPr>
          <w:p w14:paraId="23631597" w14:textId="77777777" w:rsidR="006C25B2" w:rsidRPr="006C25B2" w:rsidRDefault="006C25B2" w:rsidP="006C25B2">
            <w:pPr>
              <w:spacing w:after="0" w:line="240" w:lineRule="auto"/>
              <w:jc w:val="center"/>
              <w:rPr>
                <w:rFonts w:ascii="Times New Roman" w:eastAsiaTheme="minorHAnsi" w:hAnsi="Times New Roman" w:cs="Times New Roman"/>
                <w:b/>
                <w:sz w:val="20"/>
                <w:szCs w:val="20"/>
                <w:lang w:val="sl-SI"/>
              </w:rPr>
            </w:pPr>
            <w:r w:rsidRPr="006C25B2">
              <w:rPr>
                <w:rFonts w:ascii="Times New Roman" w:eastAsia="Courier New" w:hAnsi="Times New Roman" w:cs="Times New Roman"/>
                <w:b/>
                <w:color w:val="000000"/>
                <w:spacing w:val="5"/>
                <w:sz w:val="20"/>
                <w:szCs w:val="20"/>
                <w:u w:val="single"/>
              </w:rPr>
              <w:lastRenderedPageBreak/>
              <w:t>НОРМЫ ОЦЕНИВАНИЯ ГРАМОТНОСТИ (12 баллов)</w:t>
            </w:r>
          </w:p>
        </w:tc>
      </w:tr>
      <w:tr w:rsidR="006C25B2" w:rsidRPr="006C25B2" w14:paraId="13657BD2" w14:textId="77777777" w:rsidTr="00221425">
        <w:trPr>
          <w:trHeight w:val="223"/>
        </w:trPr>
        <w:tc>
          <w:tcPr>
            <w:tcW w:w="2547" w:type="dxa"/>
            <w:gridSpan w:val="3"/>
          </w:tcPr>
          <w:p w14:paraId="5214F422"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Sylfaen" w:hAnsi="Times New Roman" w:cs="Times New Roman"/>
                <w:color w:val="000000"/>
                <w:spacing w:val="5"/>
                <w:sz w:val="20"/>
                <w:szCs w:val="20"/>
                <w:shd w:val="clear" w:color="auto" w:fill="FFFFFF"/>
              </w:rPr>
              <w:t>Грамматические и лексические ошибки</w:t>
            </w:r>
          </w:p>
        </w:tc>
        <w:tc>
          <w:tcPr>
            <w:tcW w:w="850" w:type="dxa"/>
          </w:tcPr>
          <w:p w14:paraId="08E69E70"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lang w:val="sl-SI"/>
              </w:rPr>
              <w:t>Баллы</w:t>
            </w:r>
          </w:p>
        </w:tc>
        <w:tc>
          <w:tcPr>
            <w:tcW w:w="2835" w:type="dxa"/>
          </w:tcPr>
          <w:p w14:paraId="1258D940"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Sylfaen" w:hAnsi="Times New Roman" w:cs="Times New Roman"/>
                <w:color w:val="000000"/>
                <w:spacing w:val="5"/>
                <w:sz w:val="20"/>
                <w:szCs w:val="20"/>
                <w:shd w:val="clear" w:color="auto" w:fill="FFFFFF"/>
              </w:rPr>
              <w:t>Орфографические ошибки</w:t>
            </w:r>
          </w:p>
        </w:tc>
        <w:tc>
          <w:tcPr>
            <w:tcW w:w="993" w:type="dxa"/>
          </w:tcPr>
          <w:p w14:paraId="75932651"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lang w:val="sl-SI"/>
              </w:rPr>
              <w:t>Баллы</w:t>
            </w:r>
          </w:p>
        </w:tc>
        <w:tc>
          <w:tcPr>
            <w:tcW w:w="1916" w:type="dxa"/>
          </w:tcPr>
          <w:p w14:paraId="2931E8DD"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Sylfaen" w:hAnsi="Times New Roman" w:cs="Times New Roman"/>
                <w:color w:val="000000"/>
                <w:spacing w:val="5"/>
                <w:sz w:val="20"/>
                <w:szCs w:val="20"/>
                <w:shd w:val="clear" w:color="auto" w:fill="FFFFFF"/>
              </w:rPr>
              <w:t>Пунктуация</w:t>
            </w:r>
          </w:p>
        </w:tc>
        <w:tc>
          <w:tcPr>
            <w:tcW w:w="888" w:type="dxa"/>
          </w:tcPr>
          <w:p w14:paraId="7ABF2E70"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lang w:val="sl-SI"/>
              </w:rPr>
              <w:t>Баллы</w:t>
            </w:r>
          </w:p>
        </w:tc>
      </w:tr>
      <w:tr w:rsidR="006C25B2" w:rsidRPr="006C25B2" w14:paraId="2D5F10DA" w14:textId="77777777" w:rsidTr="00221425">
        <w:trPr>
          <w:trHeight w:val="223"/>
        </w:trPr>
        <w:tc>
          <w:tcPr>
            <w:tcW w:w="2547" w:type="dxa"/>
            <w:gridSpan w:val="3"/>
          </w:tcPr>
          <w:p w14:paraId="374BE7F4"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0 – 2 </w:t>
            </w:r>
          </w:p>
        </w:tc>
        <w:tc>
          <w:tcPr>
            <w:tcW w:w="850" w:type="dxa"/>
          </w:tcPr>
          <w:p w14:paraId="760E4C1C"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6</w:t>
            </w:r>
          </w:p>
        </w:tc>
        <w:tc>
          <w:tcPr>
            <w:tcW w:w="2835" w:type="dxa"/>
          </w:tcPr>
          <w:p w14:paraId="1D8AD186"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c>
          <w:tcPr>
            <w:tcW w:w="993" w:type="dxa"/>
          </w:tcPr>
          <w:p w14:paraId="7194C530"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c>
          <w:tcPr>
            <w:tcW w:w="1916" w:type="dxa"/>
          </w:tcPr>
          <w:p w14:paraId="735DB586"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c>
          <w:tcPr>
            <w:tcW w:w="888" w:type="dxa"/>
          </w:tcPr>
          <w:p w14:paraId="6D09D5E1"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r>
      <w:tr w:rsidR="006C25B2" w:rsidRPr="006C25B2" w14:paraId="50B3B4D6" w14:textId="77777777" w:rsidTr="00221425">
        <w:trPr>
          <w:trHeight w:val="223"/>
        </w:trPr>
        <w:tc>
          <w:tcPr>
            <w:tcW w:w="2547" w:type="dxa"/>
            <w:gridSpan w:val="3"/>
          </w:tcPr>
          <w:p w14:paraId="33163544"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3 – 5 </w:t>
            </w:r>
          </w:p>
        </w:tc>
        <w:tc>
          <w:tcPr>
            <w:tcW w:w="850" w:type="dxa"/>
          </w:tcPr>
          <w:p w14:paraId="760642C6"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5</w:t>
            </w:r>
          </w:p>
        </w:tc>
        <w:tc>
          <w:tcPr>
            <w:tcW w:w="2835" w:type="dxa"/>
          </w:tcPr>
          <w:p w14:paraId="693C944C"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c>
          <w:tcPr>
            <w:tcW w:w="993" w:type="dxa"/>
          </w:tcPr>
          <w:p w14:paraId="541216E1"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c>
          <w:tcPr>
            <w:tcW w:w="1916" w:type="dxa"/>
          </w:tcPr>
          <w:p w14:paraId="55048576"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c>
          <w:tcPr>
            <w:tcW w:w="888" w:type="dxa"/>
          </w:tcPr>
          <w:p w14:paraId="2980E3E6"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r>
      <w:tr w:rsidR="006C25B2" w:rsidRPr="006C25B2" w14:paraId="4F57CBF7" w14:textId="77777777" w:rsidTr="00221425">
        <w:trPr>
          <w:trHeight w:val="223"/>
        </w:trPr>
        <w:tc>
          <w:tcPr>
            <w:tcW w:w="2547" w:type="dxa"/>
            <w:gridSpan w:val="3"/>
          </w:tcPr>
          <w:p w14:paraId="192D5E1F"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6 – 8   </w:t>
            </w:r>
          </w:p>
        </w:tc>
        <w:tc>
          <w:tcPr>
            <w:tcW w:w="850" w:type="dxa"/>
          </w:tcPr>
          <w:p w14:paraId="7C807FB5"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4</w:t>
            </w:r>
          </w:p>
        </w:tc>
        <w:tc>
          <w:tcPr>
            <w:tcW w:w="2835" w:type="dxa"/>
          </w:tcPr>
          <w:p w14:paraId="68B048A6"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c>
          <w:tcPr>
            <w:tcW w:w="993" w:type="dxa"/>
          </w:tcPr>
          <w:p w14:paraId="4DDFF8EC"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c>
          <w:tcPr>
            <w:tcW w:w="1916" w:type="dxa"/>
          </w:tcPr>
          <w:p w14:paraId="245D4FCD"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c>
          <w:tcPr>
            <w:tcW w:w="888" w:type="dxa"/>
          </w:tcPr>
          <w:p w14:paraId="2ACB2BB0"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p>
        </w:tc>
      </w:tr>
      <w:tr w:rsidR="006C25B2" w:rsidRPr="006C25B2" w14:paraId="27A59B90" w14:textId="77777777" w:rsidTr="00221425">
        <w:trPr>
          <w:trHeight w:val="223"/>
        </w:trPr>
        <w:tc>
          <w:tcPr>
            <w:tcW w:w="2547" w:type="dxa"/>
            <w:gridSpan w:val="3"/>
          </w:tcPr>
          <w:p w14:paraId="76389214"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9 – 11 </w:t>
            </w:r>
          </w:p>
        </w:tc>
        <w:tc>
          <w:tcPr>
            <w:tcW w:w="850" w:type="dxa"/>
          </w:tcPr>
          <w:p w14:paraId="7348F0D0"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3</w:t>
            </w:r>
          </w:p>
        </w:tc>
        <w:tc>
          <w:tcPr>
            <w:tcW w:w="2835" w:type="dxa"/>
          </w:tcPr>
          <w:p w14:paraId="504B5CF7"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rPr>
              <w:t xml:space="preserve">0 – 2 </w:t>
            </w:r>
          </w:p>
        </w:tc>
        <w:tc>
          <w:tcPr>
            <w:tcW w:w="993" w:type="dxa"/>
          </w:tcPr>
          <w:p w14:paraId="763A3DE1"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3</w:t>
            </w:r>
          </w:p>
        </w:tc>
        <w:tc>
          <w:tcPr>
            <w:tcW w:w="1916" w:type="dxa"/>
          </w:tcPr>
          <w:p w14:paraId="3364CBE3"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rPr>
              <w:t xml:space="preserve">0 – 2 </w:t>
            </w:r>
          </w:p>
        </w:tc>
        <w:tc>
          <w:tcPr>
            <w:tcW w:w="888" w:type="dxa"/>
          </w:tcPr>
          <w:p w14:paraId="3CEE93B7"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rPr>
              <w:t>3</w:t>
            </w:r>
          </w:p>
        </w:tc>
      </w:tr>
      <w:tr w:rsidR="006C25B2" w:rsidRPr="006C25B2" w14:paraId="08809C5C" w14:textId="77777777" w:rsidTr="00221425">
        <w:trPr>
          <w:trHeight w:val="223"/>
        </w:trPr>
        <w:tc>
          <w:tcPr>
            <w:tcW w:w="2547" w:type="dxa"/>
            <w:gridSpan w:val="3"/>
          </w:tcPr>
          <w:p w14:paraId="174DB31D"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12 – 14 </w:t>
            </w:r>
          </w:p>
        </w:tc>
        <w:tc>
          <w:tcPr>
            <w:tcW w:w="850" w:type="dxa"/>
          </w:tcPr>
          <w:p w14:paraId="1ADD242C"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2</w:t>
            </w:r>
          </w:p>
        </w:tc>
        <w:tc>
          <w:tcPr>
            <w:tcW w:w="2835" w:type="dxa"/>
          </w:tcPr>
          <w:p w14:paraId="30C16E26"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rPr>
              <w:t xml:space="preserve">3 – 5 </w:t>
            </w:r>
          </w:p>
        </w:tc>
        <w:tc>
          <w:tcPr>
            <w:tcW w:w="993" w:type="dxa"/>
          </w:tcPr>
          <w:p w14:paraId="07AB6A32"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2</w:t>
            </w:r>
          </w:p>
        </w:tc>
        <w:tc>
          <w:tcPr>
            <w:tcW w:w="1916" w:type="dxa"/>
          </w:tcPr>
          <w:p w14:paraId="5615B117"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rPr>
              <w:t xml:space="preserve">3 – 5 </w:t>
            </w:r>
          </w:p>
        </w:tc>
        <w:tc>
          <w:tcPr>
            <w:tcW w:w="888" w:type="dxa"/>
          </w:tcPr>
          <w:p w14:paraId="1937B0A6"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rPr>
              <w:t>2</w:t>
            </w:r>
          </w:p>
        </w:tc>
      </w:tr>
      <w:tr w:rsidR="006C25B2" w:rsidRPr="006C25B2" w14:paraId="4D3B4397" w14:textId="77777777" w:rsidTr="00221425">
        <w:trPr>
          <w:trHeight w:val="223"/>
        </w:trPr>
        <w:tc>
          <w:tcPr>
            <w:tcW w:w="2547" w:type="dxa"/>
            <w:gridSpan w:val="3"/>
          </w:tcPr>
          <w:p w14:paraId="48FB36E9"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15 – 17 </w:t>
            </w:r>
          </w:p>
        </w:tc>
        <w:tc>
          <w:tcPr>
            <w:tcW w:w="850" w:type="dxa"/>
          </w:tcPr>
          <w:p w14:paraId="6876590A"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1</w:t>
            </w:r>
          </w:p>
        </w:tc>
        <w:tc>
          <w:tcPr>
            <w:tcW w:w="2835" w:type="dxa"/>
          </w:tcPr>
          <w:p w14:paraId="1F42D104"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rPr>
              <w:t xml:space="preserve">6 – 8   </w:t>
            </w:r>
          </w:p>
        </w:tc>
        <w:tc>
          <w:tcPr>
            <w:tcW w:w="993" w:type="dxa"/>
          </w:tcPr>
          <w:p w14:paraId="61594E02"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1</w:t>
            </w:r>
          </w:p>
        </w:tc>
        <w:tc>
          <w:tcPr>
            <w:tcW w:w="1916" w:type="dxa"/>
          </w:tcPr>
          <w:p w14:paraId="3A128E79"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rPr>
              <w:t xml:space="preserve">6 – 8   </w:t>
            </w:r>
          </w:p>
        </w:tc>
        <w:tc>
          <w:tcPr>
            <w:tcW w:w="888" w:type="dxa"/>
          </w:tcPr>
          <w:p w14:paraId="74F09970"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rPr>
              <w:t>1</w:t>
            </w:r>
          </w:p>
        </w:tc>
      </w:tr>
      <w:tr w:rsidR="006C25B2" w:rsidRPr="006C25B2" w14:paraId="1A8BD3D7" w14:textId="77777777" w:rsidTr="00221425">
        <w:trPr>
          <w:trHeight w:val="223"/>
        </w:trPr>
        <w:tc>
          <w:tcPr>
            <w:tcW w:w="2547" w:type="dxa"/>
            <w:gridSpan w:val="3"/>
          </w:tcPr>
          <w:p w14:paraId="759CD2E4"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Более 17</w:t>
            </w:r>
          </w:p>
        </w:tc>
        <w:tc>
          <w:tcPr>
            <w:tcW w:w="850" w:type="dxa"/>
          </w:tcPr>
          <w:p w14:paraId="1C536945"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0</w:t>
            </w:r>
          </w:p>
        </w:tc>
        <w:tc>
          <w:tcPr>
            <w:tcW w:w="2835" w:type="dxa"/>
          </w:tcPr>
          <w:p w14:paraId="46FA3A08"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 xml:space="preserve">Более 8 </w:t>
            </w:r>
          </w:p>
        </w:tc>
        <w:tc>
          <w:tcPr>
            <w:tcW w:w="993" w:type="dxa"/>
          </w:tcPr>
          <w:p w14:paraId="08912711" w14:textId="77777777" w:rsidR="006C25B2" w:rsidRPr="006C25B2" w:rsidRDefault="006C25B2" w:rsidP="006C25B2">
            <w:pPr>
              <w:spacing w:after="0" w:line="240" w:lineRule="auto"/>
              <w:rPr>
                <w:rFonts w:ascii="Times New Roman" w:eastAsiaTheme="minorHAnsi" w:hAnsi="Times New Roman" w:cs="Times New Roman"/>
                <w:sz w:val="20"/>
                <w:szCs w:val="20"/>
              </w:rPr>
            </w:pPr>
            <w:r w:rsidRPr="006C25B2">
              <w:rPr>
                <w:rFonts w:ascii="Times New Roman" w:eastAsiaTheme="minorHAnsi" w:hAnsi="Times New Roman" w:cs="Times New Roman"/>
                <w:sz w:val="20"/>
                <w:szCs w:val="20"/>
              </w:rPr>
              <w:t>0</w:t>
            </w:r>
          </w:p>
        </w:tc>
        <w:tc>
          <w:tcPr>
            <w:tcW w:w="1916" w:type="dxa"/>
          </w:tcPr>
          <w:p w14:paraId="439468B4"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rPr>
              <w:t xml:space="preserve">Более 8 </w:t>
            </w:r>
          </w:p>
        </w:tc>
        <w:tc>
          <w:tcPr>
            <w:tcW w:w="888" w:type="dxa"/>
          </w:tcPr>
          <w:p w14:paraId="2F819DB4" w14:textId="77777777" w:rsidR="006C25B2" w:rsidRPr="006C25B2" w:rsidRDefault="006C25B2" w:rsidP="006C25B2">
            <w:pPr>
              <w:spacing w:after="0" w:line="240" w:lineRule="auto"/>
              <w:rPr>
                <w:rFonts w:ascii="Times New Roman" w:eastAsiaTheme="minorHAnsi" w:hAnsi="Times New Roman" w:cs="Times New Roman"/>
                <w:sz w:val="20"/>
                <w:szCs w:val="20"/>
                <w:lang w:val="sl-SI"/>
              </w:rPr>
            </w:pPr>
            <w:r w:rsidRPr="006C25B2">
              <w:rPr>
                <w:rFonts w:ascii="Times New Roman" w:eastAsiaTheme="minorHAnsi" w:hAnsi="Times New Roman" w:cs="Times New Roman"/>
                <w:sz w:val="20"/>
                <w:szCs w:val="20"/>
              </w:rPr>
              <w:t>0</w:t>
            </w:r>
          </w:p>
        </w:tc>
      </w:tr>
    </w:tbl>
    <w:p w14:paraId="014AA398" w14:textId="77777777" w:rsidR="006C25B2" w:rsidRPr="006C25B2" w:rsidRDefault="006C25B2" w:rsidP="006C25B2">
      <w:pPr>
        <w:spacing w:after="202" w:line="240" w:lineRule="auto"/>
        <w:jc w:val="center"/>
        <w:rPr>
          <w:rFonts w:ascii="Times New Roman" w:eastAsia="Times New Roman" w:hAnsi="Times New Roman" w:cs="Times New Roman"/>
          <w:b/>
          <w:bCs/>
          <w:color w:val="000000"/>
          <w:sz w:val="19"/>
          <w:szCs w:val="19"/>
        </w:rPr>
      </w:pPr>
    </w:p>
    <w:p w14:paraId="2772B272" w14:textId="77777777" w:rsidR="006C25B2" w:rsidRPr="006C25B2" w:rsidRDefault="006C25B2" w:rsidP="006C25B2">
      <w:pPr>
        <w:spacing w:before="120" w:after="0" w:line="250" w:lineRule="auto"/>
        <w:ind w:left="1080" w:right="-288"/>
        <w:contextualSpacing/>
        <w:jc w:val="center"/>
        <w:rPr>
          <w:rFonts w:ascii="Times New Roman" w:eastAsia="Times New Roman" w:hAnsi="Times New Roman" w:cs="Times New Roman"/>
          <w:b/>
          <w:bCs/>
          <w:sz w:val="24"/>
          <w:szCs w:val="24"/>
        </w:rPr>
      </w:pPr>
    </w:p>
    <w:p w14:paraId="76348A0A" w14:textId="77777777" w:rsidR="006C25B2" w:rsidRPr="006C25B2" w:rsidRDefault="006C25B2" w:rsidP="006C25B2">
      <w:pPr>
        <w:spacing w:before="120" w:after="0" w:line="250" w:lineRule="auto"/>
        <w:ind w:left="1080" w:right="-288"/>
        <w:contextualSpacing/>
        <w:jc w:val="center"/>
        <w:rPr>
          <w:rFonts w:ascii="Times New Roman" w:eastAsia="Times New Roman" w:hAnsi="Times New Roman" w:cs="Times New Roman"/>
          <w:b/>
          <w:bCs/>
          <w:sz w:val="24"/>
          <w:szCs w:val="24"/>
        </w:rPr>
      </w:pPr>
      <w:r w:rsidRPr="006C25B2">
        <w:rPr>
          <w:rFonts w:ascii="Times New Roman" w:eastAsia="Times New Roman" w:hAnsi="Times New Roman" w:cs="Times New Roman"/>
          <w:b/>
          <w:bCs/>
          <w:sz w:val="24"/>
          <w:szCs w:val="24"/>
        </w:rPr>
        <w:t>КРИТЕРИИ ОЦЕНКИ ОБЛАКА СЛОВ</w:t>
      </w:r>
    </w:p>
    <w:p w14:paraId="58A0AA0A" w14:textId="77777777" w:rsidR="006C25B2" w:rsidRPr="006C25B2" w:rsidRDefault="006C25B2" w:rsidP="006C25B2">
      <w:pPr>
        <w:spacing w:before="120" w:after="0" w:line="250" w:lineRule="auto"/>
        <w:ind w:left="1080" w:right="-288"/>
        <w:contextualSpacing/>
        <w:jc w:val="both"/>
        <w:rPr>
          <w:rFonts w:ascii="Times New Roman" w:eastAsia="Times New Roman" w:hAnsi="Times New Roman" w:cs="Times New Roman"/>
          <w:b/>
          <w:bCs/>
          <w:color w:val="FF0000"/>
          <w:sz w:val="24"/>
          <w:szCs w:val="24"/>
        </w:rPr>
      </w:pPr>
    </w:p>
    <w:tbl>
      <w:tblPr>
        <w:tblStyle w:val="TableGrid12"/>
        <w:tblW w:w="9983" w:type="dxa"/>
        <w:tblLook w:val="04A0" w:firstRow="1" w:lastRow="0" w:firstColumn="1" w:lastColumn="0" w:noHBand="0" w:noVBand="1"/>
      </w:tblPr>
      <w:tblGrid>
        <w:gridCol w:w="2283"/>
        <w:gridCol w:w="6838"/>
        <w:gridCol w:w="862"/>
      </w:tblGrid>
      <w:tr w:rsidR="006C25B2" w:rsidRPr="006C25B2" w14:paraId="49AF81D2" w14:textId="77777777" w:rsidTr="006C25B2">
        <w:trPr>
          <w:trHeight w:val="436"/>
        </w:trPr>
        <w:tc>
          <w:tcPr>
            <w:tcW w:w="9130" w:type="dxa"/>
            <w:gridSpan w:val="2"/>
          </w:tcPr>
          <w:p w14:paraId="26A8225E" w14:textId="77777777" w:rsidR="006C25B2" w:rsidRPr="006C25B2" w:rsidRDefault="006C25B2" w:rsidP="006C25B2">
            <w:pPr>
              <w:rPr>
                <w:rFonts w:ascii="Times New Roman" w:hAnsi="Times New Roman" w:cs="Times New Roman"/>
                <w:sz w:val="24"/>
                <w:szCs w:val="24"/>
                <w:lang w:val="ru-RU"/>
              </w:rPr>
            </w:pPr>
            <w:r w:rsidRPr="006C25B2">
              <w:rPr>
                <w:rFonts w:ascii="Times New Roman" w:hAnsi="Times New Roman" w:cs="Times New Roman"/>
                <w:sz w:val="24"/>
                <w:szCs w:val="24"/>
                <w:lang w:val="ru-RU"/>
              </w:rPr>
              <w:t xml:space="preserve">Критерии оценивания </w:t>
            </w:r>
          </w:p>
        </w:tc>
        <w:tc>
          <w:tcPr>
            <w:tcW w:w="853" w:type="dxa"/>
          </w:tcPr>
          <w:p w14:paraId="1B3B36BC" w14:textId="77777777" w:rsidR="006C25B2" w:rsidRPr="006C25B2" w:rsidRDefault="006C25B2" w:rsidP="006C25B2">
            <w:pPr>
              <w:rPr>
                <w:rFonts w:ascii="Times New Roman" w:hAnsi="Times New Roman" w:cs="Times New Roman"/>
                <w:sz w:val="24"/>
                <w:szCs w:val="24"/>
                <w:lang w:val="ru-RU"/>
              </w:rPr>
            </w:pPr>
            <w:r w:rsidRPr="006C25B2">
              <w:rPr>
                <w:rFonts w:ascii="Times New Roman" w:hAnsi="Times New Roman" w:cs="Times New Roman"/>
                <w:sz w:val="24"/>
                <w:szCs w:val="24"/>
                <w:lang w:val="ru-RU"/>
              </w:rPr>
              <w:t>Баллы</w:t>
            </w:r>
          </w:p>
        </w:tc>
      </w:tr>
      <w:tr w:rsidR="006C25B2" w:rsidRPr="006C25B2" w14:paraId="75E4F524" w14:textId="77777777" w:rsidTr="006C25B2">
        <w:trPr>
          <w:trHeight w:val="436"/>
        </w:trPr>
        <w:tc>
          <w:tcPr>
            <w:tcW w:w="2284" w:type="dxa"/>
          </w:tcPr>
          <w:p w14:paraId="6D141F9E" w14:textId="77777777" w:rsidR="006C25B2" w:rsidRPr="006C25B2" w:rsidRDefault="006C25B2" w:rsidP="006C25B2">
            <w:pPr>
              <w:rPr>
                <w:rFonts w:ascii="Times New Roman" w:eastAsia="Sylfaen" w:hAnsi="Times New Roman" w:cs="Times New Roman"/>
                <w:color w:val="000000"/>
                <w:spacing w:val="5"/>
                <w:sz w:val="24"/>
                <w:szCs w:val="24"/>
                <w:shd w:val="clear" w:color="auto" w:fill="FFFFFF"/>
                <w:lang w:val="ru-RU"/>
              </w:rPr>
            </w:pPr>
            <w:r w:rsidRPr="006C25B2">
              <w:rPr>
                <w:rFonts w:ascii="Times New Roman" w:eastAsia="Sylfaen" w:hAnsi="Times New Roman" w:cs="Times New Roman"/>
                <w:color w:val="000000"/>
                <w:spacing w:val="5"/>
                <w:sz w:val="24"/>
                <w:szCs w:val="24"/>
                <w:shd w:val="clear" w:color="auto" w:fill="FFFFFF"/>
                <w:lang w:val="ru-RU"/>
              </w:rPr>
              <w:t xml:space="preserve">Содержание </w:t>
            </w:r>
          </w:p>
        </w:tc>
        <w:tc>
          <w:tcPr>
            <w:tcW w:w="6846" w:type="dxa"/>
          </w:tcPr>
          <w:p w14:paraId="380DD16E" w14:textId="77777777" w:rsidR="006C25B2" w:rsidRPr="006C25B2" w:rsidRDefault="006C25B2" w:rsidP="006C25B2">
            <w:pPr>
              <w:rPr>
                <w:rFonts w:ascii="Times New Roman" w:eastAsia="Sylfaen" w:hAnsi="Times New Roman" w:cs="Times New Roman"/>
                <w:color w:val="000000"/>
                <w:spacing w:val="5"/>
                <w:sz w:val="24"/>
                <w:szCs w:val="24"/>
                <w:shd w:val="clear" w:color="auto" w:fill="FFFFFF"/>
                <w:lang w:val="ru-RU"/>
              </w:rPr>
            </w:pPr>
            <w:r w:rsidRPr="006C25B2">
              <w:rPr>
                <w:rFonts w:ascii="Times New Roman" w:eastAsia="Sylfaen" w:hAnsi="Times New Roman" w:cs="Times New Roman"/>
                <w:color w:val="000000"/>
                <w:spacing w:val="5"/>
                <w:sz w:val="24"/>
                <w:szCs w:val="24"/>
                <w:shd w:val="clear" w:color="auto" w:fill="FFFFFF"/>
                <w:lang w:val="ru-RU"/>
              </w:rPr>
              <w:t>В облако включены слова, называющие художественные образы и явления, позволяющие распознать текст и определить тему произведения.</w:t>
            </w:r>
          </w:p>
        </w:tc>
        <w:tc>
          <w:tcPr>
            <w:tcW w:w="853" w:type="dxa"/>
          </w:tcPr>
          <w:p w14:paraId="05284B7F" w14:textId="77777777" w:rsidR="006C25B2" w:rsidRPr="006C25B2" w:rsidRDefault="006C25B2" w:rsidP="006C25B2">
            <w:pPr>
              <w:rPr>
                <w:rFonts w:ascii="Times New Roman" w:hAnsi="Times New Roman" w:cs="Times New Roman"/>
                <w:sz w:val="24"/>
                <w:szCs w:val="24"/>
                <w:lang w:val="lt-LT"/>
              </w:rPr>
            </w:pPr>
            <w:r w:rsidRPr="006C25B2">
              <w:rPr>
                <w:rFonts w:ascii="Times New Roman" w:hAnsi="Times New Roman" w:cs="Times New Roman"/>
                <w:sz w:val="24"/>
                <w:szCs w:val="24"/>
              </w:rPr>
              <w:t>1 – 3</w:t>
            </w:r>
            <w:r w:rsidRPr="006C25B2">
              <w:rPr>
                <w:rFonts w:ascii="Times New Roman" w:hAnsi="Times New Roman" w:cs="Times New Roman"/>
                <w:sz w:val="24"/>
                <w:szCs w:val="24"/>
                <w:lang w:val="lt-LT"/>
              </w:rPr>
              <w:t xml:space="preserve"> </w:t>
            </w:r>
          </w:p>
        </w:tc>
      </w:tr>
      <w:tr w:rsidR="006C25B2" w:rsidRPr="006C25B2" w14:paraId="65A5F3B2" w14:textId="77777777" w:rsidTr="006C25B2">
        <w:trPr>
          <w:trHeight w:val="455"/>
        </w:trPr>
        <w:tc>
          <w:tcPr>
            <w:tcW w:w="2284" w:type="dxa"/>
          </w:tcPr>
          <w:p w14:paraId="6B9D5425" w14:textId="77777777" w:rsidR="006C25B2" w:rsidRPr="006C25B2" w:rsidRDefault="006C25B2" w:rsidP="006C25B2">
            <w:pPr>
              <w:rPr>
                <w:rFonts w:ascii="Times New Roman" w:eastAsia="Sylfaen" w:hAnsi="Times New Roman" w:cs="Times New Roman"/>
                <w:color w:val="000000"/>
                <w:spacing w:val="5"/>
                <w:sz w:val="24"/>
                <w:szCs w:val="24"/>
                <w:shd w:val="clear" w:color="auto" w:fill="FFFFFF"/>
                <w:lang w:val="ru-RU"/>
              </w:rPr>
            </w:pPr>
            <w:r w:rsidRPr="006C25B2">
              <w:rPr>
                <w:rFonts w:ascii="Times New Roman" w:eastAsia="Sylfaen" w:hAnsi="Times New Roman" w:cs="Times New Roman"/>
                <w:color w:val="000000"/>
                <w:spacing w:val="5"/>
                <w:sz w:val="24"/>
                <w:szCs w:val="24"/>
                <w:shd w:val="clear" w:color="auto" w:fill="FFFFFF"/>
                <w:lang w:val="ru-RU"/>
              </w:rPr>
              <w:t xml:space="preserve">Оформление </w:t>
            </w:r>
          </w:p>
        </w:tc>
        <w:tc>
          <w:tcPr>
            <w:tcW w:w="6846" w:type="dxa"/>
          </w:tcPr>
          <w:p w14:paraId="0DB20934" w14:textId="77777777" w:rsidR="006C25B2" w:rsidRPr="006C25B2" w:rsidRDefault="006C25B2" w:rsidP="006C25B2">
            <w:pPr>
              <w:rPr>
                <w:rFonts w:ascii="Times New Roman" w:eastAsia="Sylfaen" w:hAnsi="Times New Roman" w:cs="Times New Roman"/>
                <w:color w:val="000000"/>
                <w:spacing w:val="5"/>
                <w:sz w:val="24"/>
                <w:szCs w:val="24"/>
                <w:shd w:val="clear" w:color="auto" w:fill="FFFFFF"/>
                <w:lang w:val="ru-RU"/>
              </w:rPr>
            </w:pPr>
            <w:r w:rsidRPr="006C25B2">
              <w:rPr>
                <w:rFonts w:ascii="Times New Roman" w:eastAsia="Sylfaen" w:hAnsi="Times New Roman" w:cs="Times New Roman"/>
                <w:color w:val="000000"/>
                <w:spacing w:val="5"/>
                <w:sz w:val="24"/>
                <w:szCs w:val="24"/>
                <w:shd w:val="clear" w:color="auto" w:fill="FFFFFF"/>
                <w:lang w:val="ru-RU"/>
              </w:rPr>
              <w:t>Форма, шрифт, стиль облака слов соответствуют теме / идее произведения.</w:t>
            </w:r>
          </w:p>
        </w:tc>
        <w:tc>
          <w:tcPr>
            <w:tcW w:w="853" w:type="dxa"/>
          </w:tcPr>
          <w:p w14:paraId="0217C9D0" w14:textId="77777777" w:rsidR="006C25B2" w:rsidRPr="006C25B2" w:rsidRDefault="006C25B2" w:rsidP="006C25B2">
            <w:pPr>
              <w:rPr>
                <w:rFonts w:ascii="Times New Roman" w:hAnsi="Times New Roman" w:cs="Times New Roman"/>
                <w:sz w:val="24"/>
                <w:szCs w:val="24"/>
                <w:lang w:val="lt-LT"/>
              </w:rPr>
            </w:pPr>
            <w:r w:rsidRPr="006C25B2">
              <w:rPr>
                <w:rFonts w:ascii="Times New Roman" w:hAnsi="Times New Roman" w:cs="Times New Roman"/>
                <w:sz w:val="24"/>
                <w:szCs w:val="24"/>
              </w:rPr>
              <w:t>1 – 2</w:t>
            </w:r>
            <w:r w:rsidRPr="006C25B2">
              <w:rPr>
                <w:rFonts w:ascii="Times New Roman" w:hAnsi="Times New Roman" w:cs="Times New Roman"/>
                <w:sz w:val="24"/>
                <w:szCs w:val="24"/>
                <w:lang w:val="lt-LT"/>
              </w:rPr>
              <w:t xml:space="preserve"> </w:t>
            </w:r>
          </w:p>
        </w:tc>
      </w:tr>
      <w:tr w:rsidR="006C25B2" w:rsidRPr="006C25B2" w14:paraId="7984516A" w14:textId="77777777" w:rsidTr="006C25B2">
        <w:trPr>
          <w:trHeight w:val="436"/>
        </w:trPr>
        <w:tc>
          <w:tcPr>
            <w:tcW w:w="2284" w:type="dxa"/>
            <w:vMerge w:val="restart"/>
          </w:tcPr>
          <w:p w14:paraId="2A82EA48" w14:textId="77777777" w:rsidR="006C25B2" w:rsidRPr="006C25B2" w:rsidRDefault="006C25B2" w:rsidP="006C25B2">
            <w:pPr>
              <w:rPr>
                <w:rFonts w:ascii="Times New Roman" w:eastAsia="Sylfaen" w:hAnsi="Times New Roman" w:cs="Times New Roman"/>
                <w:color w:val="000000"/>
                <w:spacing w:val="5"/>
                <w:sz w:val="24"/>
                <w:szCs w:val="24"/>
                <w:shd w:val="clear" w:color="auto" w:fill="FFFFFF"/>
                <w:lang w:val="ru-RU"/>
              </w:rPr>
            </w:pPr>
            <w:r w:rsidRPr="006C25B2">
              <w:rPr>
                <w:rFonts w:ascii="Times New Roman" w:eastAsia="Sylfaen" w:hAnsi="Times New Roman" w:cs="Times New Roman"/>
                <w:color w:val="000000"/>
                <w:spacing w:val="5"/>
                <w:sz w:val="24"/>
                <w:szCs w:val="24"/>
                <w:shd w:val="clear" w:color="auto" w:fill="FFFFFF"/>
                <w:lang w:val="ru-RU"/>
              </w:rPr>
              <w:t>Защита работы</w:t>
            </w:r>
          </w:p>
        </w:tc>
        <w:tc>
          <w:tcPr>
            <w:tcW w:w="6846" w:type="dxa"/>
          </w:tcPr>
          <w:p w14:paraId="7B6284E0" w14:textId="77777777" w:rsidR="006C25B2" w:rsidRPr="006C25B2" w:rsidRDefault="006C25B2" w:rsidP="006C25B2">
            <w:pPr>
              <w:rPr>
                <w:rFonts w:ascii="Times New Roman" w:eastAsia="Sylfaen" w:hAnsi="Times New Roman" w:cs="Times New Roman"/>
                <w:color w:val="000000"/>
                <w:spacing w:val="5"/>
                <w:sz w:val="24"/>
                <w:szCs w:val="24"/>
                <w:shd w:val="clear" w:color="auto" w:fill="FFFFFF"/>
                <w:lang w:val="ru-RU"/>
              </w:rPr>
            </w:pPr>
            <w:r w:rsidRPr="006C25B2">
              <w:rPr>
                <w:rFonts w:ascii="Times New Roman" w:eastAsia="Sylfaen" w:hAnsi="Times New Roman" w:cs="Times New Roman"/>
                <w:color w:val="000000"/>
                <w:spacing w:val="5"/>
                <w:sz w:val="24"/>
                <w:szCs w:val="24"/>
                <w:shd w:val="clear" w:color="auto" w:fill="FFFFFF"/>
                <w:lang w:val="ru-RU"/>
              </w:rPr>
              <w:t>Структура речи содержит три части (вступление, основная часть, заключение). Ученик выражает личное отношение к герою/ идее произведения.</w:t>
            </w:r>
          </w:p>
        </w:tc>
        <w:tc>
          <w:tcPr>
            <w:tcW w:w="853" w:type="dxa"/>
          </w:tcPr>
          <w:p w14:paraId="0D907279" w14:textId="77777777" w:rsidR="006C25B2" w:rsidRPr="006C25B2" w:rsidRDefault="006C25B2" w:rsidP="006C25B2">
            <w:pPr>
              <w:rPr>
                <w:rFonts w:ascii="Times New Roman" w:hAnsi="Times New Roman" w:cs="Times New Roman"/>
                <w:sz w:val="24"/>
                <w:szCs w:val="24"/>
              </w:rPr>
            </w:pPr>
            <w:r w:rsidRPr="006C25B2">
              <w:rPr>
                <w:rFonts w:ascii="Times New Roman" w:hAnsi="Times New Roman" w:cs="Times New Roman"/>
                <w:sz w:val="24"/>
                <w:szCs w:val="24"/>
              </w:rPr>
              <w:t xml:space="preserve">1 </w:t>
            </w:r>
          </w:p>
        </w:tc>
      </w:tr>
      <w:tr w:rsidR="006C25B2" w:rsidRPr="006C25B2" w14:paraId="2B887DA9" w14:textId="77777777" w:rsidTr="006C25B2">
        <w:trPr>
          <w:trHeight w:val="320"/>
        </w:trPr>
        <w:tc>
          <w:tcPr>
            <w:tcW w:w="2284" w:type="dxa"/>
            <w:vMerge/>
          </w:tcPr>
          <w:p w14:paraId="643437F5" w14:textId="77777777" w:rsidR="006C25B2" w:rsidRPr="006C25B2" w:rsidRDefault="006C25B2" w:rsidP="006C25B2">
            <w:pPr>
              <w:rPr>
                <w:rFonts w:ascii="Times New Roman" w:eastAsia="Sylfaen" w:hAnsi="Times New Roman" w:cs="Times New Roman"/>
                <w:color w:val="000000"/>
                <w:spacing w:val="5"/>
                <w:sz w:val="24"/>
                <w:szCs w:val="24"/>
                <w:shd w:val="clear" w:color="auto" w:fill="FFFFFF"/>
                <w:lang w:val="ru-RU"/>
              </w:rPr>
            </w:pPr>
          </w:p>
        </w:tc>
        <w:tc>
          <w:tcPr>
            <w:tcW w:w="6846" w:type="dxa"/>
          </w:tcPr>
          <w:p w14:paraId="425393EF" w14:textId="77777777" w:rsidR="006C25B2" w:rsidRPr="006C25B2" w:rsidRDefault="006C25B2" w:rsidP="006C25B2">
            <w:pPr>
              <w:rPr>
                <w:rFonts w:ascii="Times New Roman" w:eastAsia="Sylfaen" w:hAnsi="Times New Roman" w:cs="Times New Roman"/>
                <w:color w:val="000000"/>
                <w:spacing w:val="5"/>
                <w:sz w:val="24"/>
                <w:szCs w:val="24"/>
                <w:shd w:val="clear" w:color="auto" w:fill="FFFFFF"/>
                <w:lang w:val="ru-RU"/>
              </w:rPr>
            </w:pPr>
            <w:r w:rsidRPr="006C25B2">
              <w:rPr>
                <w:rFonts w:ascii="Times New Roman" w:eastAsia="Sylfaen" w:hAnsi="Times New Roman" w:cs="Times New Roman"/>
                <w:color w:val="000000"/>
                <w:spacing w:val="5"/>
                <w:sz w:val="24"/>
                <w:szCs w:val="24"/>
                <w:shd w:val="clear" w:color="auto" w:fill="FFFFFF"/>
                <w:lang w:val="ru-RU"/>
              </w:rPr>
              <w:t>Речь аргументированная (1 – 3 аргумента)</w:t>
            </w:r>
          </w:p>
        </w:tc>
        <w:tc>
          <w:tcPr>
            <w:tcW w:w="853" w:type="dxa"/>
          </w:tcPr>
          <w:p w14:paraId="1B5F212D" w14:textId="77777777" w:rsidR="006C25B2" w:rsidRPr="006C25B2" w:rsidRDefault="006C25B2" w:rsidP="006C25B2">
            <w:pPr>
              <w:rPr>
                <w:rFonts w:ascii="Times New Roman" w:hAnsi="Times New Roman" w:cs="Times New Roman"/>
                <w:sz w:val="24"/>
                <w:szCs w:val="24"/>
              </w:rPr>
            </w:pPr>
            <w:r w:rsidRPr="006C25B2">
              <w:rPr>
                <w:rFonts w:ascii="Times New Roman" w:hAnsi="Times New Roman" w:cs="Times New Roman"/>
                <w:sz w:val="24"/>
                <w:szCs w:val="24"/>
              </w:rPr>
              <w:t>3</w:t>
            </w:r>
          </w:p>
        </w:tc>
      </w:tr>
      <w:tr w:rsidR="006C25B2" w:rsidRPr="006C25B2" w14:paraId="3B944105" w14:textId="77777777" w:rsidTr="006C25B2">
        <w:trPr>
          <w:trHeight w:val="141"/>
        </w:trPr>
        <w:tc>
          <w:tcPr>
            <w:tcW w:w="2284" w:type="dxa"/>
            <w:vMerge/>
          </w:tcPr>
          <w:p w14:paraId="2E498CB8" w14:textId="77777777" w:rsidR="006C25B2" w:rsidRPr="006C25B2" w:rsidRDefault="006C25B2" w:rsidP="006C25B2">
            <w:pPr>
              <w:rPr>
                <w:rFonts w:ascii="Times New Roman" w:eastAsia="Sylfaen" w:hAnsi="Times New Roman" w:cs="Times New Roman"/>
                <w:color w:val="000000"/>
                <w:spacing w:val="5"/>
                <w:sz w:val="24"/>
                <w:szCs w:val="24"/>
                <w:shd w:val="clear" w:color="auto" w:fill="FFFFFF"/>
                <w:lang w:val="ru-RU"/>
              </w:rPr>
            </w:pPr>
          </w:p>
        </w:tc>
        <w:tc>
          <w:tcPr>
            <w:tcW w:w="6846" w:type="dxa"/>
          </w:tcPr>
          <w:p w14:paraId="56A83DE4" w14:textId="77777777" w:rsidR="006C25B2" w:rsidRPr="006C25B2" w:rsidRDefault="006C25B2" w:rsidP="006C25B2">
            <w:pPr>
              <w:rPr>
                <w:rFonts w:ascii="Times New Roman" w:eastAsia="Sylfaen" w:hAnsi="Times New Roman" w:cs="Times New Roman"/>
                <w:color w:val="000000"/>
                <w:spacing w:val="5"/>
                <w:sz w:val="24"/>
                <w:szCs w:val="24"/>
                <w:shd w:val="clear" w:color="auto" w:fill="FFFFFF"/>
                <w:lang w:val="ru-RU"/>
              </w:rPr>
            </w:pPr>
            <w:r w:rsidRPr="006C25B2">
              <w:rPr>
                <w:rFonts w:ascii="Times New Roman" w:eastAsia="Sylfaen" w:hAnsi="Times New Roman" w:cs="Times New Roman"/>
                <w:color w:val="000000"/>
                <w:spacing w:val="5"/>
                <w:sz w:val="24"/>
                <w:szCs w:val="24"/>
                <w:shd w:val="clear" w:color="auto" w:fill="FFFFFF"/>
                <w:lang w:val="ru-RU"/>
              </w:rPr>
              <w:t>Выступающий строит грамматически правильные предложения, речь связная, последовательная.</w:t>
            </w:r>
          </w:p>
        </w:tc>
        <w:tc>
          <w:tcPr>
            <w:tcW w:w="853" w:type="dxa"/>
          </w:tcPr>
          <w:p w14:paraId="0F5B45DF" w14:textId="77777777" w:rsidR="006C25B2" w:rsidRPr="006C25B2" w:rsidRDefault="006C25B2" w:rsidP="006C25B2">
            <w:pPr>
              <w:rPr>
                <w:rFonts w:ascii="Times New Roman" w:hAnsi="Times New Roman" w:cs="Times New Roman"/>
                <w:sz w:val="24"/>
                <w:szCs w:val="24"/>
              </w:rPr>
            </w:pPr>
            <w:r w:rsidRPr="006C25B2">
              <w:rPr>
                <w:rFonts w:ascii="Times New Roman" w:hAnsi="Times New Roman" w:cs="Times New Roman"/>
                <w:sz w:val="24"/>
                <w:szCs w:val="24"/>
              </w:rPr>
              <w:t>1</w:t>
            </w:r>
          </w:p>
        </w:tc>
      </w:tr>
      <w:bookmarkEnd w:id="14"/>
    </w:tbl>
    <w:p w14:paraId="418F41D2" w14:textId="34CC4B38" w:rsidR="006C25B2" w:rsidRDefault="006C25B2" w:rsidP="006C25B2">
      <w:pPr>
        <w:spacing w:after="200" w:line="250" w:lineRule="auto"/>
        <w:ind w:right="-288"/>
        <w:jc w:val="both"/>
        <w:rPr>
          <w:rFonts w:ascii="Times New Roman" w:eastAsia="Times New Roman" w:hAnsi="Times New Roman" w:cs="Times New Roman"/>
          <w:color w:val="FF0000"/>
          <w:sz w:val="24"/>
          <w:szCs w:val="24"/>
        </w:rPr>
      </w:pPr>
    </w:p>
    <w:p w14:paraId="1C6E7984" w14:textId="55386C15" w:rsidR="006C25B2" w:rsidRDefault="006C25B2" w:rsidP="006C25B2">
      <w:pPr>
        <w:spacing w:after="200" w:line="250" w:lineRule="auto"/>
        <w:ind w:right="-288"/>
        <w:jc w:val="both"/>
        <w:rPr>
          <w:rFonts w:ascii="Times New Roman" w:eastAsia="Times New Roman" w:hAnsi="Times New Roman" w:cs="Times New Roman"/>
          <w:color w:val="FF0000"/>
          <w:sz w:val="24"/>
          <w:szCs w:val="24"/>
        </w:rPr>
      </w:pPr>
    </w:p>
    <w:p w14:paraId="70974522" w14:textId="77777777" w:rsidR="006C25B2" w:rsidRPr="006C25B2" w:rsidRDefault="006C25B2" w:rsidP="006C25B2">
      <w:pPr>
        <w:spacing w:after="200" w:line="250" w:lineRule="auto"/>
        <w:ind w:right="-288"/>
        <w:jc w:val="both"/>
        <w:rPr>
          <w:rFonts w:ascii="Times New Roman" w:eastAsia="Times New Roman" w:hAnsi="Times New Roman" w:cs="Times New Roman"/>
          <w:color w:val="FF0000"/>
          <w:sz w:val="24"/>
          <w:szCs w:val="24"/>
        </w:rPr>
      </w:pPr>
    </w:p>
    <w:p w14:paraId="32CB5BA1" w14:textId="77777777" w:rsidR="008D14D3" w:rsidRDefault="008D14D3" w:rsidP="008D14D3">
      <w:pPr>
        <w:spacing w:after="0" w:line="276" w:lineRule="auto"/>
        <w:jc w:val="center"/>
        <w:rPr>
          <w:rFonts w:ascii="Times New Roman" w:eastAsia="Times New Roman" w:hAnsi="Times New Roman" w:cs="Times New Roman"/>
          <w:sz w:val="24"/>
          <w:szCs w:val="24"/>
          <w:lang w:val="en-US"/>
        </w:rPr>
        <w:sectPr w:rsidR="008D14D3">
          <w:type w:val="continuous"/>
          <w:pgSz w:w="12240" w:h="15840"/>
          <w:pgMar w:top="1440" w:right="1440" w:bottom="1440" w:left="1440" w:header="708" w:footer="708" w:gutter="0"/>
          <w:cols w:space="720"/>
          <w:titlePg/>
        </w:sectPr>
      </w:pPr>
      <w:bookmarkStart w:id="17" w:name="_heading=h.gjdgxs" w:colFirst="0" w:colLast="0"/>
      <w:bookmarkEnd w:id="17"/>
    </w:p>
    <w:p w14:paraId="4CE43397" w14:textId="7F433B9D" w:rsidR="001B130C" w:rsidRPr="00E44B72" w:rsidRDefault="008D14D3" w:rsidP="004C02B3">
      <w:pPr>
        <w:jc w:val="center"/>
        <w:rPr>
          <w:rFonts w:ascii="Times New Roman" w:eastAsia="Times New Roman" w:hAnsi="Times New Roman" w:cs="Times New Roman"/>
          <w:b/>
          <w:color w:val="2F5496" w:themeColor="accent1" w:themeShade="BF"/>
          <w:sz w:val="28"/>
          <w:szCs w:val="28"/>
          <w:lang w:val="en-US"/>
        </w:rPr>
      </w:pPr>
      <w:r w:rsidRPr="00E44B72">
        <w:rPr>
          <w:rFonts w:ascii="Times New Roman" w:eastAsia="Times New Roman" w:hAnsi="Times New Roman" w:cs="Times New Roman"/>
          <w:b/>
          <w:color w:val="2F5496" w:themeColor="accent1" w:themeShade="BF"/>
          <w:sz w:val="28"/>
          <w:szCs w:val="28"/>
          <w:lang w:val="en-US"/>
        </w:rPr>
        <w:lastRenderedPageBreak/>
        <w:t>RUSŲ KALBOS IR LITERATŪROS PRIVALOMO MOKYMOSI TURINIO APYTIKSLIS PASKIRSTYMAS VALANDOMIS</w:t>
      </w:r>
    </w:p>
    <w:p w14:paraId="3E725747" w14:textId="1F145EBB" w:rsidR="008D14D3" w:rsidRPr="00E44B72" w:rsidRDefault="00E44B72" w:rsidP="004C02B3">
      <w:pPr>
        <w:jc w:val="center"/>
        <w:rPr>
          <w:rFonts w:ascii="Times New Roman" w:eastAsia="Times New Roman" w:hAnsi="Times New Roman" w:cs="Times New Roman"/>
          <w:b/>
          <w:color w:val="2F5496" w:themeColor="accent1" w:themeShade="BF"/>
          <w:sz w:val="28"/>
          <w:szCs w:val="28"/>
          <w:lang w:val="en-US"/>
        </w:rPr>
      </w:pPr>
      <w:r>
        <w:rPr>
          <w:rFonts w:ascii="Times New Roman" w:eastAsia="Times New Roman" w:hAnsi="Times New Roman" w:cs="Times New Roman"/>
          <w:b/>
          <w:color w:val="2F5496" w:themeColor="accent1" w:themeShade="BF"/>
          <w:sz w:val="28"/>
          <w:szCs w:val="28"/>
          <w:lang w:val="en-US"/>
        </w:rPr>
        <w:t xml:space="preserve">III GIM. KLASĖ </w:t>
      </w:r>
    </w:p>
    <w:p w14:paraId="438B2153" w14:textId="77777777" w:rsidR="008D14D3" w:rsidRPr="008D14D3" w:rsidRDefault="008D14D3" w:rsidP="008D14D3">
      <w:pPr>
        <w:spacing w:before="240" w:after="0" w:line="276" w:lineRule="auto"/>
        <w:rPr>
          <w:rFonts w:ascii="Times New Roman" w:eastAsia="Times New Roman" w:hAnsi="Times New Roman" w:cs="Times New Roman"/>
          <w:b/>
          <w:sz w:val="24"/>
          <w:szCs w:val="24"/>
          <w:lang w:val="lt-LT"/>
        </w:rPr>
      </w:pPr>
      <w:r w:rsidRPr="008D14D3">
        <w:rPr>
          <w:rFonts w:ascii="Times New Roman" w:eastAsia="Times New Roman" w:hAnsi="Times New Roman" w:cs="Times New Roman"/>
          <w:b/>
          <w:sz w:val="24"/>
          <w:szCs w:val="24"/>
          <w:lang w:val="lt-LT"/>
        </w:rPr>
        <w:t>UGDYMO PROCESO TRUKMĖ</w:t>
      </w:r>
      <w:r w:rsidRPr="008D14D3">
        <w:rPr>
          <w:rFonts w:ascii="Times New Roman" w:eastAsia="Times New Roman" w:hAnsi="Times New Roman" w:cs="Times New Roman"/>
          <w:sz w:val="24"/>
          <w:szCs w:val="24"/>
          <w:lang w:val="lt-LT"/>
        </w:rPr>
        <w:t xml:space="preserve"> – </w:t>
      </w:r>
      <w:r w:rsidRPr="008D14D3">
        <w:rPr>
          <w:rFonts w:ascii="Times New Roman" w:eastAsia="Times New Roman" w:hAnsi="Times New Roman" w:cs="Times New Roman"/>
          <w:b/>
          <w:sz w:val="24"/>
          <w:szCs w:val="24"/>
          <w:lang w:val="lt-LT"/>
        </w:rPr>
        <w:t>36</w:t>
      </w:r>
      <w:r w:rsidRPr="008D14D3">
        <w:rPr>
          <w:rFonts w:ascii="Times New Roman" w:eastAsia="Times New Roman" w:hAnsi="Times New Roman" w:cs="Times New Roman"/>
          <w:sz w:val="24"/>
          <w:szCs w:val="24"/>
          <w:lang w:val="lt-LT"/>
        </w:rPr>
        <w:t xml:space="preserve"> savaitės, atsižvialgiant į dokumentą </w:t>
      </w:r>
      <w:r w:rsidRPr="008D14D3">
        <w:rPr>
          <w:rFonts w:ascii="Times New Roman" w:eastAsia="Times New Roman" w:hAnsi="Times New Roman" w:cs="Times New Roman"/>
          <w:b/>
          <w:sz w:val="24"/>
          <w:szCs w:val="24"/>
          <w:lang w:val="lt-LT"/>
        </w:rPr>
        <w:t xml:space="preserve">„2021–2022 IR 2022–2023 mokslo metų pradinio, pagrindinio ir vidurinio ugdymo programų bendrieji ugdymo planai“: </w:t>
      </w:r>
      <w:hyperlink r:id="rId21">
        <w:r w:rsidRPr="008D14D3">
          <w:rPr>
            <w:rFonts w:ascii="Times New Roman" w:eastAsia="Times New Roman" w:hAnsi="Times New Roman" w:cs="Times New Roman"/>
            <w:color w:val="0563C1"/>
            <w:sz w:val="24"/>
            <w:szCs w:val="24"/>
            <w:u w:val="single"/>
            <w:lang w:val="lt-LT"/>
          </w:rPr>
          <w:t>https://www.nsa.smm.lt/2021/06/28/2021-2022-ir-2022-2023-mokslo-metu-pradinio-pagrindinio-ir-vidurinio-ugdymo-programu-bendrieji-ugdymo-planai/</w:t>
        </w:r>
      </w:hyperlink>
    </w:p>
    <w:p w14:paraId="4B8A4185" w14:textId="7E464BD8" w:rsidR="008D14D3" w:rsidRPr="008D14D3" w:rsidRDefault="008D14D3" w:rsidP="008D14D3">
      <w:pPr>
        <w:spacing w:before="240"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b/>
          <w:sz w:val="24"/>
          <w:szCs w:val="24"/>
          <w:lang w:val="lt-LT"/>
        </w:rPr>
        <w:t>PAMOKŲ  SKAIČIUS:</w:t>
      </w:r>
      <w:r w:rsidRPr="008D14D3">
        <w:rPr>
          <w:rFonts w:ascii="Times New Roman" w:eastAsia="Times New Roman" w:hAnsi="Times New Roman" w:cs="Times New Roman"/>
          <w:sz w:val="24"/>
          <w:szCs w:val="24"/>
          <w:lang w:val="lt-LT"/>
        </w:rPr>
        <w:t xml:space="preserve"> </w:t>
      </w:r>
      <w:r w:rsidRPr="008D14D3">
        <w:rPr>
          <w:rFonts w:ascii="Times New Roman" w:eastAsia="Times New Roman" w:hAnsi="Times New Roman" w:cs="Times New Roman"/>
          <w:b/>
          <w:sz w:val="24"/>
          <w:szCs w:val="24"/>
          <w:lang w:val="lt-LT"/>
        </w:rPr>
        <w:t xml:space="preserve">144 </w:t>
      </w:r>
      <w:r w:rsidR="004E28FA">
        <w:rPr>
          <w:rFonts w:ascii="Times New Roman" w:eastAsia="Times New Roman" w:hAnsi="Times New Roman" w:cs="Times New Roman"/>
          <w:sz w:val="24"/>
          <w:szCs w:val="24"/>
          <w:lang w:val="lt-LT"/>
        </w:rPr>
        <w:t>(4 pamokos per savaitę).</w:t>
      </w:r>
    </w:p>
    <w:p w14:paraId="12007964" w14:textId="77777777" w:rsidR="008D14D3" w:rsidRPr="008D14D3" w:rsidRDefault="008D14D3" w:rsidP="008D14D3">
      <w:pPr>
        <w:numPr>
          <w:ilvl w:val="0"/>
          <w:numId w:val="39"/>
        </w:numPr>
        <w:pBdr>
          <w:top w:val="nil"/>
          <w:left w:val="nil"/>
          <w:bottom w:val="nil"/>
          <w:right w:val="nil"/>
          <w:between w:val="nil"/>
        </w:pBdr>
        <w:spacing w:before="240" w:after="0" w:line="276" w:lineRule="auto"/>
        <w:rPr>
          <w:rFonts w:ascii="Times New Roman" w:eastAsia="Times New Roman" w:hAnsi="Times New Roman" w:cs="Times New Roman"/>
          <w:b/>
          <w:color w:val="000000"/>
          <w:sz w:val="24"/>
          <w:szCs w:val="24"/>
          <w:lang w:val="lt-LT"/>
        </w:rPr>
      </w:pPr>
      <w:r w:rsidRPr="008D14D3">
        <w:rPr>
          <w:rFonts w:ascii="Times New Roman" w:eastAsia="Times New Roman" w:hAnsi="Times New Roman" w:cs="Times New Roman"/>
          <w:color w:val="000000"/>
          <w:sz w:val="24"/>
          <w:szCs w:val="24"/>
          <w:lang w:val="lt-LT"/>
        </w:rPr>
        <w:t>Kalbėjimas, klausymas ir sąveika</w:t>
      </w:r>
      <w:r w:rsidRPr="008D14D3">
        <w:rPr>
          <w:rFonts w:ascii="Times New Roman" w:eastAsia="Times New Roman" w:hAnsi="Times New Roman" w:cs="Times New Roman"/>
          <w:b/>
          <w:color w:val="000000"/>
          <w:sz w:val="24"/>
          <w:szCs w:val="24"/>
          <w:lang w:val="lt-LT"/>
        </w:rPr>
        <w:t xml:space="preserve"> </w:t>
      </w:r>
      <w:r w:rsidRPr="008D14D3">
        <w:rPr>
          <w:rFonts w:ascii="Times New Roman" w:eastAsia="Times New Roman" w:hAnsi="Times New Roman" w:cs="Times New Roman"/>
          <w:color w:val="000000"/>
          <w:sz w:val="24"/>
          <w:szCs w:val="24"/>
          <w:lang w:val="lt-LT"/>
        </w:rPr>
        <w:t xml:space="preserve">– </w:t>
      </w:r>
      <w:r w:rsidRPr="008D14D3">
        <w:rPr>
          <w:rFonts w:ascii="Times New Roman" w:eastAsia="Times New Roman" w:hAnsi="Times New Roman" w:cs="Times New Roman"/>
          <w:b/>
          <w:sz w:val="24"/>
          <w:szCs w:val="24"/>
          <w:lang w:val="lt-LT"/>
        </w:rPr>
        <w:t>14</w:t>
      </w:r>
      <w:r w:rsidRPr="008D14D3">
        <w:rPr>
          <w:rFonts w:ascii="Times New Roman" w:eastAsia="Times New Roman" w:hAnsi="Times New Roman" w:cs="Times New Roman"/>
          <w:color w:val="000000"/>
          <w:sz w:val="24"/>
          <w:szCs w:val="24"/>
          <w:lang w:val="lt-LT"/>
        </w:rPr>
        <w:t xml:space="preserve"> pamokų.</w:t>
      </w:r>
    </w:p>
    <w:p w14:paraId="373D9E49" w14:textId="77777777" w:rsidR="008D14D3" w:rsidRPr="008D14D3" w:rsidRDefault="008D14D3" w:rsidP="008D14D3">
      <w:pPr>
        <w:numPr>
          <w:ilvl w:val="0"/>
          <w:numId w:val="39"/>
        </w:numPr>
        <w:pBdr>
          <w:top w:val="nil"/>
          <w:left w:val="nil"/>
          <w:bottom w:val="nil"/>
          <w:right w:val="nil"/>
          <w:between w:val="nil"/>
        </w:pBdr>
        <w:spacing w:after="0" w:line="276" w:lineRule="auto"/>
        <w:rPr>
          <w:rFonts w:ascii="Times New Roman" w:eastAsia="Times New Roman" w:hAnsi="Times New Roman" w:cs="Times New Roman"/>
          <w:color w:val="000000"/>
          <w:sz w:val="24"/>
          <w:szCs w:val="24"/>
          <w:lang w:val="lt-LT"/>
        </w:rPr>
      </w:pPr>
      <w:r w:rsidRPr="008D14D3">
        <w:rPr>
          <w:rFonts w:ascii="Times New Roman" w:eastAsia="Times New Roman" w:hAnsi="Times New Roman" w:cs="Times New Roman"/>
          <w:color w:val="000000"/>
          <w:sz w:val="24"/>
          <w:szCs w:val="24"/>
          <w:lang w:val="lt-LT"/>
        </w:rPr>
        <w:t>Skaitymas ir teksto supratimas –</w:t>
      </w:r>
      <w:r w:rsidRPr="008D14D3">
        <w:rPr>
          <w:rFonts w:ascii="Times New Roman" w:eastAsia="Times New Roman" w:hAnsi="Times New Roman" w:cs="Times New Roman"/>
          <w:sz w:val="24"/>
          <w:szCs w:val="24"/>
          <w:lang w:val="lt-LT"/>
        </w:rPr>
        <w:t xml:space="preserve"> </w:t>
      </w:r>
      <w:r w:rsidRPr="008D14D3">
        <w:rPr>
          <w:rFonts w:ascii="Times New Roman" w:eastAsia="Times New Roman" w:hAnsi="Times New Roman" w:cs="Times New Roman"/>
          <w:b/>
          <w:sz w:val="24"/>
          <w:szCs w:val="24"/>
          <w:lang w:val="lt-LT"/>
        </w:rPr>
        <w:t>15</w:t>
      </w:r>
      <w:r w:rsidRPr="008D14D3">
        <w:rPr>
          <w:rFonts w:ascii="Times New Roman" w:eastAsia="Times New Roman" w:hAnsi="Times New Roman" w:cs="Times New Roman"/>
          <w:sz w:val="24"/>
          <w:szCs w:val="24"/>
          <w:lang w:val="lt-LT"/>
        </w:rPr>
        <w:t xml:space="preserve"> </w:t>
      </w:r>
      <w:r w:rsidRPr="008D14D3">
        <w:rPr>
          <w:rFonts w:ascii="Times New Roman" w:eastAsia="Times New Roman" w:hAnsi="Times New Roman" w:cs="Times New Roman"/>
          <w:color w:val="000000"/>
          <w:sz w:val="24"/>
          <w:szCs w:val="24"/>
          <w:lang w:val="lt-LT"/>
        </w:rPr>
        <w:t>pamokų.</w:t>
      </w:r>
    </w:p>
    <w:p w14:paraId="51EE2FC2" w14:textId="77777777" w:rsidR="008D14D3" w:rsidRPr="008D14D3" w:rsidRDefault="008D14D3" w:rsidP="008D14D3">
      <w:pPr>
        <w:numPr>
          <w:ilvl w:val="0"/>
          <w:numId w:val="39"/>
        </w:numPr>
        <w:pBdr>
          <w:top w:val="nil"/>
          <w:left w:val="nil"/>
          <w:bottom w:val="nil"/>
          <w:right w:val="nil"/>
          <w:between w:val="nil"/>
        </w:pBdr>
        <w:spacing w:after="0" w:line="276" w:lineRule="auto"/>
        <w:rPr>
          <w:rFonts w:ascii="Times New Roman" w:eastAsia="Times New Roman" w:hAnsi="Times New Roman" w:cs="Times New Roman"/>
          <w:color w:val="000000"/>
          <w:sz w:val="24"/>
          <w:szCs w:val="24"/>
          <w:lang w:val="lt-LT"/>
        </w:rPr>
      </w:pPr>
      <w:r w:rsidRPr="008D14D3">
        <w:rPr>
          <w:rFonts w:ascii="Times New Roman" w:eastAsia="Times New Roman" w:hAnsi="Times New Roman" w:cs="Times New Roman"/>
          <w:color w:val="000000"/>
          <w:sz w:val="24"/>
          <w:szCs w:val="24"/>
          <w:lang w:val="lt-LT"/>
        </w:rPr>
        <w:t xml:space="preserve">Rašymas ir teksto kūrimas – </w:t>
      </w:r>
      <w:r w:rsidRPr="008D14D3">
        <w:rPr>
          <w:rFonts w:ascii="Times New Roman" w:eastAsia="Times New Roman" w:hAnsi="Times New Roman" w:cs="Times New Roman"/>
          <w:b/>
          <w:sz w:val="24"/>
          <w:szCs w:val="24"/>
          <w:lang w:val="lt-LT"/>
        </w:rPr>
        <w:t>28</w:t>
      </w:r>
      <w:r w:rsidRPr="008D14D3">
        <w:rPr>
          <w:rFonts w:ascii="Times New Roman" w:eastAsia="Times New Roman" w:hAnsi="Times New Roman" w:cs="Times New Roman"/>
          <w:color w:val="000000"/>
          <w:sz w:val="24"/>
          <w:szCs w:val="24"/>
          <w:lang w:val="lt-LT"/>
        </w:rPr>
        <w:t xml:space="preserve"> pamokų.</w:t>
      </w:r>
    </w:p>
    <w:p w14:paraId="39AB0C21" w14:textId="77777777" w:rsidR="008D14D3" w:rsidRPr="008D14D3" w:rsidRDefault="008D14D3" w:rsidP="008D14D3">
      <w:pPr>
        <w:numPr>
          <w:ilvl w:val="0"/>
          <w:numId w:val="39"/>
        </w:numPr>
        <w:pBdr>
          <w:top w:val="nil"/>
          <w:left w:val="nil"/>
          <w:bottom w:val="nil"/>
          <w:right w:val="nil"/>
          <w:between w:val="nil"/>
        </w:pBdr>
        <w:spacing w:after="0" w:line="276" w:lineRule="auto"/>
        <w:rPr>
          <w:rFonts w:ascii="Times New Roman" w:eastAsia="Times New Roman" w:hAnsi="Times New Roman" w:cs="Times New Roman"/>
          <w:b/>
          <w:color w:val="000000"/>
          <w:sz w:val="24"/>
          <w:szCs w:val="24"/>
          <w:lang w:val="lt-LT"/>
        </w:rPr>
      </w:pPr>
      <w:r w:rsidRPr="008D14D3">
        <w:rPr>
          <w:rFonts w:ascii="Times New Roman" w:eastAsia="Times New Roman" w:hAnsi="Times New Roman" w:cs="Times New Roman"/>
          <w:color w:val="000000"/>
          <w:sz w:val="24"/>
          <w:szCs w:val="24"/>
          <w:lang w:val="lt-LT"/>
        </w:rPr>
        <w:t xml:space="preserve">Kalbos sistemos pažinimas – </w:t>
      </w:r>
      <w:r w:rsidRPr="008D14D3">
        <w:rPr>
          <w:rFonts w:ascii="Times New Roman" w:eastAsia="Times New Roman" w:hAnsi="Times New Roman" w:cs="Times New Roman"/>
          <w:b/>
          <w:color w:val="000000"/>
          <w:sz w:val="24"/>
          <w:szCs w:val="24"/>
          <w:lang w:val="lt-LT"/>
        </w:rPr>
        <w:t>17</w:t>
      </w:r>
      <w:r w:rsidRPr="008D14D3">
        <w:rPr>
          <w:color w:val="000000"/>
          <w:lang w:val="lt-LT"/>
        </w:rPr>
        <w:t xml:space="preserve">  </w:t>
      </w:r>
      <w:r w:rsidRPr="008D14D3">
        <w:rPr>
          <w:rFonts w:ascii="Times New Roman" w:eastAsia="Times New Roman" w:hAnsi="Times New Roman" w:cs="Times New Roman"/>
          <w:color w:val="000000"/>
          <w:sz w:val="24"/>
          <w:szCs w:val="24"/>
          <w:lang w:val="lt-LT"/>
        </w:rPr>
        <w:t>pamokų.</w:t>
      </w:r>
    </w:p>
    <w:p w14:paraId="71FD21FB" w14:textId="0A5D0CC6" w:rsidR="008D14D3" w:rsidRPr="008D14D3" w:rsidRDefault="008D14D3" w:rsidP="008D14D3">
      <w:pPr>
        <w:numPr>
          <w:ilvl w:val="0"/>
          <w:numId w:val="39"/>
        </w:numPr>
        <w:pBdr>
          <w:top w:val="nil"/>
          <w:left w:val="nil"/>
          <w:bottom w:val="nil"/>
          <w:right w:val="nil"/>
          <w:between w:val="nil"/>
        </w:pBdr>
        <w:spacing w:after="0" w:line="276" w:lineRule="auto"/>
        <w:rPr>
          <w:rFonts w:ascii="Times New Roman" w:eastAsia="Times New Roman" w:hAnsi="Times New Roman" w:cs="Times New Roman"/>
          <w:b/>
          <w:color w:val="000000"/>
          <w:sz w:val="24"/>
          <w:szCs w:val="24"/>
          <w:lang w:val="lt-LT"/>
        </w:rPr>
      </w:pPr>
      <w:r w:rsidRPr="008D14D3">
        <w:rPr>
          <w:rFonts w:ascii="Times New Roman" w:eastAsia="Times New Roman" w:hAnsi="Times New Roman" w:cs="Times New Roman"/>
          <w:color w:val="000000"/>
          <w:sz w:val="24"/>
          <w:szCs w:val="24"/>
          <w:lang w:val="lt-LT"/>
        </w:rPr>
        <w:t xml:space="preserve">Literatūros ir kultūros pažinimas – </w:t>
      </w:r>
      <w:r w:rsidRPr="008D14D3">
        <w:rPr>
          <w:rFonts w:ascii="Times New Roman" w:eastAsia="Times New Roman" w:hAnsi="Times New Roman" w:cs="Times New Roman"/>
          <w:b/>
          <w:color w:val="000000"/>
          <w:sz w:val="24"/>
          <w:szCs w:val="24"/>
          <w:lang w:val="lt-LT"/>
        </w:rPr>
        <w:t xml:space="preserve">70 </w:t>
      </w:r>
      <w:r w:rsidR="004E28FA">
        <w:rPr>
          <w:rFonts w:ascii="Times New Roman" w:eastAsia="Times New Roman" w:hAnsi="Times New Roman" w:cs="Times New Roman"/>
          <w:color w:val="000000"/>
          <w:sz w:val="24"/>
          <w:szCs w:val="24"/>
          <w:lang w:val="lt-LT"/>
        </w:rPr>
        <w:t>pamokų.</w:t>
      </w:r>
    </w:p>
    <w:p w14:paraId="170D8BC7" w14:textId="77777777" w:rsidR="008D14D3" w:rsidRPr="008D14D3" w:rsidRDefault="008D14D3" w:rsidP="008D14D3">
      <w:pPr>
        <w:pBdr>
          <w:top w:val="nil"/>
          <w:left w:val="nil"/>
          <w:bottom w:val="nil"/>
          <w:right w:val="nil"/>
          <w:between w:val="nil"/>
        </w:pBdr>
        <w:spacing w:after="0" w:line="240" w:lineRule="auto"/>
        <w:rPr>
          <w:rFonts w:ascii="Times New Roman" w:eastAsia="Times New Roman" w:hAnsi="Times New Roman" w:cs="Times New Roman"/>
          <w:color w:val="000000"/>
          <w:sz w:val="24"/>
          <w:szCs w:val="24"/>
          <w:lang w:val="lt-LT"/>
        </w:rPr>
      </w:pPr>
    </w:p>
    <w:p w14:paraId="7DB812DA" w14:textId="77777777" w:rsidR="008D14D3" w:rsidRPr="008D14D3" w:rsidRDefault="008D14D3" w:rsidP="008D14D3">
      <w:pPr>
        <w:spacing w:after="0"/>
        <w:ind w:firstLine="720"/>
        <w:jc w:val="both"/>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Atkreipiamas dėmesys į mokymosi turinio integravimą ugdymo procese: pvz., prie literatūros ir kultūros pažinimo valandų nurodytų lentelėje prisideda valandos priskirtos kitoms sritims (kalbėjimui, klausymui ir sąveikai, skaitymui ir teksto supratimui, rašymui ir teksto kūrimui ir t.t.), jeigu šių kalbinių veiklų temos yra susijusios su literatūros ir kultūros pažinimu. Visos kalbinės veiklos (kalbėjimas, klausymas ir sąveika, skaitymas ir teksto supratimas, rašymas ir teksto kūrimas) siejamos su kalbos pažinimo, literatūros ir kultūros pažinimo temomis, problematika ir veiklomis. Kalbinių veiklų tematika ir problematika siejama su skaitomais ir nagrinėjamais grožiniais ir negrožiniais, kitais kultūros tekstais.</w:t>
      </w:r>
    </w:p>
    <w:p w14:paraId="19B832ED" w14:textId="77777777" w:rsidR="008D14D3" w:rsidRPr="008D14D3" w:rsidRDefault="008D14D3" w:rsidP="008D14D3">
      <w:pPr>
        <w:spacing w:after="0"/>
        <w:ind w:firstLine="720"/>
        <w:jc w:val="both"/>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 xml:space="preserve">Atsižvelgiant į pateiktą problematiką, skaityti ir nagrinėti pasirenkami kūriniai (arba jų ištraukos) iš privalomų ir rekomenduojamų autorių ir kūrinių sąrašo: įvairių rūšių ir žanrų; klasikinių ir šiuolaikinių autorių; žymiausių gimtosios ir visuotinės literatūros atstovų; autorių, kurių kūryba ar biografija susijusi su Lietuva; priskiriami kitiems kultūros tekstams (pvz., spektakliai, filmai, publicistika, muzikos kūriniai, televizijos laidos, dailė ir grafika, komiksai, reklama ir pan.). Privalomų kūrinių sąraše pateikti kūriniai, kuriuos reikia perskaityti ir išsamiai išnagrinėti. Kitiems (rekomenduojamiems) autoriams ir kūriniams skiriama žymiai mažiau laiko, jie gali būti naudojami kaip kontekstai privalomų kūrinių interpretacijai ir nagrinėjamos problematikos aptarimui. Kūrinių nagrinėjimo tvarką, atsižvelgdamas į individualiąją programą, nustato pats mokytojas. Mokytojas taip pat savo nuožiūra gali pasirinkti, kokius </w:t>
      </w:r>
      <w:r w:rsidRPr="008D14D3">
        <w:rPr>
          <w:rFonts w:ascii="Times New Roman" w:eastAsia="Times New Roman" w:hAnsi="Times New Roman" w:cs="Times New Roman"/>
          <w:sz w:val="24"/>
          <w:szCs w:val="24"/>
          <w:lang w:val="lt-LT"/>
        </w:rPr>
        <w:lastRenderedPageBreak/>
        <w:t xml:space="preserve">kūrinius arba jų ištraukas iš privalomų ir rekomenduojamų kūrinių sąrašo tikslinga pasirinkti nurodytoms problemoms nagrinėti. Rekomenduojamas kūrinių sąrašas gali būti koreguojamas mokytojo atsižvelgiant į mokinių pasiūlymus, poreikius ir kitas aplinkybes. </w:t>
      </w:r>
    </w:p>
    <w:p w14:paraId="4A868025" w14:textId="34A928EC" w:rsidR="008D14D3" w:rsidRPr="001306DF" w:rsidRDefault="008D14D3" w:rsidP="001306DF">
      <w:pPr>
        <w:spacing w:after="0" w:line="240" w:lineRule="auto"/>
        <w:ind w:firstLine="860"/>
        <w:jc w:val="both"/>
        <w:rPr>
          <w:rFonts w:ascii="Times New Roman" w:eastAsia="Times New Roman" w:hAnsi="Times New Roman" w:cs="Times New Roman"/>
          <w:sz w:val="24"/>
          <w:szCs w:val="24"/>
          <w:highlight w:val="white"/>
          <w:lang w:val="lt-LT"/>
        </w:rPr>
      </w:pPr>
      <w:r w:rsidRPr="001306DF">
        <w:rPr>
          <w:rFonts w:ascii="Times New Roman" w:eastAsia="Times New Roman" w:hAnsi="Times New Roman" w:cs="Times New Roman"/>
          <w:b/>
          <w:sz w:val="24"/>
          <w:szCs w:val="24"/>
          <w:highlight w:val="white"/>
          <w:lang w:val="lt-LT"/>
        </w:rPr>
        <w:t>Privalomų</w:t>
      </w:r>
      <w:r w:rsidRPr="001306DF">
        <w:rPr>
          <w:rFonts w:ascii="Times New Roman" w:eastAsia="Times New Roman" w:hAnsi="Times New Roman" w:cs="Times New Roman"/>
          <w:sz w:val="24"/>
          <w:szCs w:val="24"/>
          <w:highlight w:val="white"/>
          <w:lang w:val="lt-LT"/>
        </w:rPr>
        <w:t xml:space="preserve"> </w:t>
      </w:r>
      <w:r w:rsidRPr="001306DF">
        <w:rPr>
          <w:rFonts w:ascii="Times New Roman" w:eastAsia="Times New Roman" w:hAnsi="Times New Roman" w:cs="Times New Roman"/>
          <w:b/>
          <w:sz w:val="24"/>
          <w:szCs w:val="24"/>
          <w:highlight w:val="white"/>
          <w:lang w:val="lt-LT"/>
        </w:rPr>
        <w:t>grožinių kūrinių</w:t>
      </w:r>
      <w:r w:rsidRPr="001306DF">
        <w:rPr>
          <w:rFonts w:ascii="Times New Roman" w:eastAsia="Times New Roman" w:hAnsi="Times New Roman" w:cs="Times New Roman"/>
          <w:sz w:val="24"/>
          <w:szCs w:val="24"/>
          <w:highlight w:val="white"/>
          <w:lang w:val="lt-LT"/>
        </w:rPr>
        <w:t xml:space="preserve"> sąrašas: </w:t>
      </w:r>
      <w:r w:rsidR="001306DF" w:rsidRPr="001306DF">
        <w:rPr>
          <w:rFonts w:ascii="Times New Roman" w:eastAsia="Times New Roman" w:hAnsi="Times New Roman" w:cs="Times New Roman"/>
          <w:sz w:val="24"/>
          <w:szCs w:val="24"/>
          <w:highlight w:val="white"/>
          <w:lang w:val="lt-LT"/>
        </w:rPr>
        <w:t>Н. Гоголь „Мертвые души“, Ф. Достоевский „Преступление и наказание“, Л. Толстой „Война и мир“, И. Тургенев „Отцы и дети“, Ф. Тютчев (lyrika), В. Шекспир „Гамлет“.</w:t>
      </w:r>
    </w:p>
    <w:p w14:paraId="0FC2F6D2" w14:textId="77777777" w:rsidR="001306DF" w:rsidRPr="001306DF" w:rsidRDefault="008D14D3" w:rsidP="001306DF">
      <w:pPr>
        <w:spacing w:after="0" w:line="240" w:lineRule="auto"/>
        <w:ind w:firstLine="860"/>
        <w:jc w:val="both"/>
        <w:rPr>
          <w:rFonts w:ascii="Times New Roman" w:eastAsia="Times New Roman" w:hAnsi="Times New Roman" w:cs="Times New Roman"/>
          <w:sz w:val="24"/>
          <w:szCs w:val="24"/>
          <w:highlight w:val="white"/>
        </w:rPr>
      </w:pPr>
      <w:r w:rsidRPr="001306DF">
        <w:rPr>
          <w:rFonts w:ascii="Times New Roman" w:eastAsia="Times New Roman" w:hAnsi="Times New Roman" w:cs="Times New Roman"/>
          <w:b/>
          <w:sz w:val="24"/>
          <w:szCs w:val="24"/>
          <w:highlight w:val="white"/>
          <w:lang w:val="lt-LT"/>
        </w:rPr>
        <w:t>Rekomenduojamų</w:t>
      </w:r>
      <w:r w:rsidRPr="001306DF">
        <w:rPr>
          <w:rFonts w:ascii="Times New Roman" w:eastAsia="Times New Roman" w:hAnsi="Times New Roman" w:cs="Times New Roman"/>
          <w:sz w:val="24"/>
          <w:szCs w:val="24"/>
          <w:highlight w:val="white"/>
          <w:lang w:val="lt-LT"/>
        </w:rPr>
        <w:t xml:space="preserve"> </w:t>
      </w:r>
      <w:r w:rsidRPr="001306DF">
        <w:rPr>
          <w:rFonts w:ascii="Times New Roman" w:eastAsia="Times New Roman" w:hAnsi="Times New Roman" w:cs="Times New Roman"/>
          <w:b/>
          <w:sz w:val="24"/>
          <w:szCs w:val="24"/>
          <w:highlight w:val="white"/>
          <w:lang w:val="lt-LT"/>
        </w:rPr>
        <w:t>grožinių kūrinių</w:t>
      </w:r>
      <w:r w:rsidRPr="001306DF">
        <w:rPr>
          <w:rFonts w:ascii="Times New Roman" w:eastAsia="Times New Roman" w:hAnsi="Times New Roman" w:cs="Times New Roman"/>
          <w:sz w:val="24"/>
          <w:szCs w:val="24"/>
          <w:highlight w:val="white"/>
          <w:lang w:val="lt-LT"/>
        </w:rPr>
        <w:t xml:space="preserve"> sąrašas:</w:t>
      </w:r>
      <w:r w:rsidRPr="001306DF">
        <w:rPr>
          <w:rFonts w:ascii="Times New Roman" w:eastAsia="Times New Roman" w:hAnsi="Times New Roman" w:cs="Times New Roman"/>
          <w:sz w:val="24"/>
          <w:szCs w:val="24"/>
          <w:highlight w:val="white"/>
        </w:rPr>
        <w:t xml:space="preserve"> </w:t>
      </w:r>
      <w:r w:rsidR="001306DF" w:rsidRPr="001306DF">
        <w:rPr>
          <w:rFonts w:ascii="Times New Roman" w:eastAsia="Times New Roman" w:hAnsi="Times New Roman" w:cs="Times New Roman"/>
          <w:sz w:val="24"/>
          <w:szCs w:val="24"/>
          <w:highlight w:val="white"/>
        </w:rPr>
        <w:t>А. Данте „Божественная комедия“ („Ад“), И. Гете „Фауст“, А. Пушкин „Сцена из Фауста“, О. Бальзак „Гобсек“, И. Гончаров „Обломов“, Ф. Достоевский „Легенда о великом инквизиторе“, Ф. Ницше „Так говорил Заратустра“, Л. Толстой „Анна Каренина“, А. Фет (lyrika), С. Есенин „Черный человек“, Е. Замятин „Мы“, Дж. Оруэлл „1984“, A. Камю „Чума“, В. Набоков „Лекции по русской литературе“, Р. Гари „Обещание на рассвете“, В. Распутин „Живи и помни“, В. Шукшин „Срезал“, „Миль пардон, мадам“, В. Тендряков „Донна Анна“, В. Шаламов „Житие инженера Кипреева“, „Сентенция“, „Воскрешение лиственницы“, „Стланик“, Л. Петрушевская „Время ночь“, М. Степнова „Сад“, Д. Быков „Лекции по литературе“, В. Сорокин „Метель“, Т. Толстая „Ночь“, „Река Оккервиль“, „Памяти Бродского“, Л. Улицкая „Дочь Бухары“, „Сонечка“, „Пиковая дама“, „Даниэль Штайн, переводчик“, В. Пелевин „Ника“, Г. Канович, П. Вайль, А. Генис „Родная речь“, И. Маковская, А. Фомин „Русские в истории и культуре Литвы“, М. Ивашкявичюс „Спящие“, Макс Фрай „Сказки старого Вильнюса</w:t>
      </w:r>
      <w:r w:rsidR="001306DF" w:rsidRPr="001306DF">
        <w:rPr>
          <w:rFonts w:ascii="Times New Roman" w:eastAsia="Times New Roman" w:hAnsi="Times New Roman" w:cs="Times New Roman"/>
          <w:sz w:val="24"/>
          <w:szCs w:val="24"/>
          <w:highlight w:val="white"/>
          <w:lang w:val="lt-LT"/>
        </w:rPr>
        <w:t>“ ir kt.</w:t>
      </w:r>
    </w:p>
    <w:p w14:paraId="3BD4F2DB" w14:textId="77777777" w:rsidR="001306DF" w:rsidRPr="001306DF" w:rsidRDefault="008D14D3" w:rsidP="001306DF">
      <w:pPr>
        <w:spacing w:after="0" w:line="240" w:lineRule="auto"/>
        <w:ind w:firstLine="860"/>
        <w:jc w:val="both"/>
        <w:rPr>
          <w:rFonts w:ascii="Times New Roman" w:eastAsia="Times New Roman" w:hAnsi="Times New Roman" w:cs="Times New Roman"/>
          <w:sz w:val="24"/>
          <w:szCs w:val="24"/>
          <w:highlight w:val="white"/>
        </w:rPr>
      </w:pPr>
      <w:r w:rsidRPr="001306DF">
        <w:rPr>
          <w:rFonts w:ascii="Times New Roman" w:eastAsia="Times New Roman" w:hAnsi="Times New Roman" w:cs="Times New Roman"/>
          <w:b/>
          <w:sz w:val="24"/>
          <w:szCs w:val="24"/>
          <w:highlight w:val="white"/>
          <w:lang w:val="lt-LT"/>
        </w:rPr>
        <w:t>Rekomenduojamų eilėraščių</w:t>
      </w:r>
      <w:r w:rsidRPr="001306DF">
        <w:rPr>
          <w:rFonts w:ascii="Times New Roman" w:eastAsia="Times New Roman" w:hAnsi="Times New Roman" w:cs="Times New Roman"/>
          <w:sz w:val="24"/>
          <w:szCs w:val="24"/>
          <w:highlight w:val="white"/>
          <w:lang w:val="lt-LT"/>
        </w:rPr>
        <w:t xml:space="preserve"> autorių sąrašas pasirinktinai:</w:t>
      </w:r>
      <w:r w:rsidRPr="001306DF">
        <w:rPr>
          <w:rFonts w:ascii="Times New Roman" w:eastAsia="Times New Roman" w:hAnsi="Times New Roman" w:cs="Times New Roman"/>
          <w:sz w:val="24"/>
          <w:szCs w:val="24"/>
          <w:highlight w:val="white"/>
        </w:rPr>
        <w:t xml:space="preserve"> </w:t>
      </w:r>
      <w:r w:rsidR="001306DF" w:rsidRPr="001306DF">
        <w:rPr>
          <w:rFonts w:ascii="Times New Roman" w:eastAsia="Times New Roman" w:hAnsi="Times New Roman" w:cs="Times New Roman"/>
          <w:sz w:val="24"/>
          <w:szCs w:val="24"/>
          <w:highlight w:val="white"/>
        </w:rPr>
        <w:t xml:space="preserve">Б. Пастернак, М. Цветаева, С. Есенин, К. Бальмонт, О. Мандельштам, Ю. Балтрушайтис, В. Брюсов, Н. Гумилёв, Б. Окуджава, В. Высоцкий, Д. Самойлов, Е. Евтушенко, И. Бродский, лирика литовских поэтов в переводах В. Асовского, Г. Ефремова, Ю. Кобрина ir kt. </w:t>
      </w:r>
    </w:p>
    <w:p w14:paraId="58D0CE33" w14:textId="327E8124" w:rsidR="008D14D3" w:rsidRPr="008D14D3" w:rsidRDefault="008D14D3" w:rsidP="008D14D3">
      <w:pPr>
        <w:spacing w:after="0" w:line="240" w:lineRule="auto"/>
        <w:ind w:firstLine="860"/>
        <w:jc w:val="both"/>
        <w:rPr>
          <w:rFonts w:ascii="Times New Roman" w:eastAsia="Times New Roman" w:hAnsi="Times New Roman" w:cs="Times New Roman"/>
          <w:sz w:val="24"/>
          <w:szCs w:val="24"/>
          <w:highlight w:val="white"/>
        </w:rPr>
      </w:pPr>
    </w:p>
    <w:p w14:paraId="5D835B42" w14:textId="77777777" w:rsidR="008D14D3" w:rsidRPr="008D14D3" w:rsidRDefault="008D14D3" w:rsidP="008D14D3">
      <w:pPr>
        <w:spacing w:after="0" w:line="240" w:lineRule="auto"/>
        <w:ind w:firstLine="860"/>
        <w:jc w:val="both"/>
        <w:rPr>
          <w:rFonts w:ascii="Times New Roman" w:eastAsia="Times New Roman" w:hAnsi="Times New Roman" w:cs="Times New Roman"/>
          <w:sz w:val="24"/>
          <w:szCs w:val="24"/>
          <w:highlight w:val="white"/>
        </w:rPr>
      </w:pPr>
      <w:r w:rsidRPr="008D14D3">
        <w:rPr>
          <w:rFonts w:ascii="Times New Roman" w:eastAsia="Times New Roman" w:hAnsi="Times New Roman" w:cs="Times New Roman"/>
          <w:b/>
          <w:sz w:val="24"/>
          <w:szCs w:val="24"/>
          <w:highlight w:val="white"/>
        </w:rPr>
        <w:t>Kitų (negrožinių) tekstų atranka:</w:t>
      </w:r>
      <w:r w:rsidRPr="008D14D3">
        <w:rPr>
          <w:rFonts w:ascii="Times New Roman" w:eastAsia="Times New Roman" w:hAnsi="Times New Roman" w:cs="Times New Roman"/>
          <w:sz w:val="24"/>
          <w:szCs w:val="24"/>
          <w:highlight w:val="white"/>
        </w:rPr>
        <w:t xml:space="preserve"> parenkami įvairų socialinį kultūrinį kontekstą apimantys gana abstrakčios tematikos įvairaus pobūdžio tekstai knygose, periodiniuose leidiniuose, internete ir kitose medijose: publicistiniai, dalykiniai, informaciniai (pvz., interviu, enciklopedijų, žinynų straipsniai, publicistiniai ir mokslo populiarieji straipsniai, viešosios kalbos, dienoraščiai, atsiminimai, laiškai, įvairūs žodynai; reklama, schemos, internetinių diskusijų forumai, televizijos ir radijo laidos, filmai, spektakliai).</w:t>
      </w:r>
    </w:p>
    <w:p w14:paraId="1350DFED" w14:textId="77777777" w:rsidR="008D14D3" w:rsidRPr="008D14D3" w:rsidRDefault="008D14D3" w:rsidP="008D14D3"/>
    <w:tbl>
      <w:tblPr>
        <w:tblW w:w="130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2693"/>
        <w:gridCol w:w="6237"/>
        <w:gridCol w:w="851"/>
        <w:gridCol w:w="2551"/>
      </w:tblGrid>
      <w:tr w:rsidR="008D14D3" w:rsidRPr="008D14D3" w14:paraId="04E2B8F2" w14:textId="77777777" w:rsidTr="00221425">
        <w:tc>
          <w:tcPr>
            <w:tcW w:w="704" w:type="dxa"/>
          </w:tcPr>
          <w:p w14:paraId="20AB3E9F" w14:textId="77777777" w:rsidR="008D14D3" w:rsidRPr="008D14D3" w:rsidRDefault="008D14D3" w:rsidP="008D14D3">
            <w:pPr>
              <w:spacing w:after="0" w:line="240" w:lineRule="auto"/>
            </w:pPr>
          </w:p>
        </w:tc>
        <w:tc>
          <w:tcPr>
            <w:tcW w:w="2693" w:type="dxa"/>
          </w:tcPr>
          <w:p w14:paraId="648E2417" w14:textId="77777777" w:rsidR="008D14D3" w:rsidRPr="008D14D3" w:rsidRDefault="008D14D3" w:rsidP="008D14D3">
            <w:pPr>
              <w:spacing w:after="0" w:line="240" w:lineRule="auto"/>
              <w:jc w:val="center"/>
              <w:rPr>
                <w:rFonts w:ascii="Times New Roman" w:eastAsia="Times New Roman" w:hAnsi="Times New Roman" w:cs="Times New Roman"/>
                <w:b/>
                <w:sz w:val="24"/>
                <w:szCs w:val="24"/>
              </w:rPr>
            </w:pPr>
            <w:r w:rsidRPr="008D14D3">
              <w:rPr>
                <w:rFonts w:ascii="Times New Roman" w:eastAsia="Times New Roman" w:hAnsi="Times New Roman" w:cs="Times New Roman"/>
                <w:b/>
                <w:sz w:val="24"/>
                <w:szCs w:val="24"/>
              </w:rPr>
              <w:t>Mokymosi turinio</w:t>
            </w:r>
          </w:p>
          <w:p w14:paraId="3C0B6763" w14:textId="77777777" w:rsidR="008D14D3" w:rsidRPr="008D14D3" w:rsidRDefault="008D14D3" w:rsidP="008D14D3">
            <w:pPr>
              <w:spacing w:after="0" w:line="240" w:lineRule="auto"/>
              <w:jc w:val="center"/>
              <w:rPr>
                <w:rFonts w:ascii="Times New Roman" w:eastAsia="Times New Roman" w:hAnsi="Times New Roman" w:cs="Times New Roman"/>
                <w:b/>
                <w:sz w:val="24"/>
                <w:szCs w:val="24"/>
              </w:rPr>
            </w:pPr>
            <w:r w:rsidRPr="008D14D3">
              <w:rPr>
                <w:rFonts w:ascii="Times New Roman" w:eastAsia="Times New Roman" w:hAnsi="Times New Roman" w:cs="Times New Roman"/>
                <w:b/>
                <w:sz w:val="24"/>
                <w:szCs w:val="24"/>
              </w:rPr>
              <w:t>sritis</w:t>
            </w:r>
          </w:p>
        </w:tc>
        <w:tc>
          <w:tcPr>
            <w:tcW w:w="6237" w:type="dxa"/>
          </w:tcPr>
          <w:p w14:paraId="1C8A236C" w14:textId="77777777" w:rsidR="008D14D3" w:rsidRPr="008D14D3" w:rsidRDefault="008D14D3" w:rsidP="008D14D3">
            <w:pPr>
              <w:spacing w:after="0" w:line="240" w:lineRule="auto"/>
              <w:jc w:val="center"/>
              <w:rPr>
                <w:rFonts w:ascii="Times New Roman" w:eastAsia="Times New Roman" w:hAnsi="Times New Roman" w:cs="Times New Roman"/>
                <w:b/>
                <w:sz w:val="24"/>
                <w:szCs w:val="24"/>
              </w:rPr>
            </w:pPr>
            <w:r w:rsidRPr="008D14D3">
              <w:rPr>
                <w:rFonts w:ascii="Times New Roman" w:eastAsia="Times New Roman" w:hAnsi="Times New Roman" w:cs="Times New Roman"/>
                <w:b/>
                <w:sz w:val="24"/>
                <w:szCs w:val="24"/>
              </w:rPr>
              <w:t xml:space="preserve">Tema </w:t>
            </w:r>
          </w:p>
        </w:tc>
        <w:tc>
          <w:tcPr>
            <w:tcW w:w="851" w:type="dxa"/>
          </w:tcPr>
          <w:p w14:paraId="7A7DB3A2" w14:textId="77777777" w:rsidR="008D14D3" w:rsidRPr="008D14D3" w:rsidRDefault="008D14D3" w:rsidP="008D14D3">
            <w:pPr>
              <w:spacing w:after="0" w:line="240" w:lineRule="auto"/>
              <w:rPr>
                <w:rFonts w:ascii="Times New Roman" w:eastAsia="Times New Roman" w:hAnsi="Times New Roman" w:cs="Times New Roman"/>
                <w:b/>
                <w:sz w:val="24"/>
                <w:szCs w:val="24"/>
              </w:rPr>
            </w:pPr>
            <w:r w:rsidRPr="008D14D3">
              <w:rPr>
                <w:rFonts w:ascii="Times New Roman" w:eastAsia="Times New Roman" w:hAnsi="Times New Roman" w:cs="Times New Roman"/>
                <w:b/>
                <w:sz w:val="24"/>
                <w:szCs w:val="24"/>
              </w:rPr>
              <w:t>Val. sk.</w:t>
            </w:r>
          </w:p>
        </w:tc>
        <w:tc>
          <w:tcPr>
            <w:tcW w:w="2551" w:type="dxa"/>
          </w:tcPr>
          <w:p w14:paraId="4361400B" w14:textId="77777777" w:rsidR="008D14D3" w:rsidRPr="008D14D3" w:rsidRDefault="008D14D3" w:rsidP="008D14D3">
            <w:pPr>
              <w:spacing w:after="0" w:line="240" w:lineRule="auto"/>
              <w:jc w:val="center"/>
              <w:rPr>
                <w:b/>
              </w:rPr>
            </w:pPr>
            <w:r w:rsidRPr="008D14D3">
              <w:rPr>
                <w:rFonts w:ascii="Times New Roman" w:eastAsia="Times New Roman" w:hAnsi="Times New Roman" w:cs="Times New Roman"/>
                <w:b/>
                <w:sz w:val="24"/>
                <w:szCs w:val="24"/>
              </w:rPr>
              <w:t>Pastabos</w:t>
            </w:r>
          </w:p>
        </w:tc>
      </w:tr>
      <w:tr w:rsidR="008D14D3" w:rsidRPr="00BD1AD2" w14:paraId="32F40A9D" w14:textId="77777777" w:rsidTr="00221425">
        <w:tc>
          <w:tcPr>
            <w:tcW w:w="704" w:type="dxa"/>
          </w:tcPr>
          <w:p w14:paraId="08DDD251" w14:textId="77777777" w:rsidR="008D14D3" w:rsidRPr="008D14D3" w:rsidRDefault="008D14D3" w:rsidP="008D14D3">
            <w:pPr>
              <w:spacing w:after="0" w:line="240" w:lineRule="auto"/>
            </w:pPr>
            <w:r w:rsidRPr="008D14D3">
              <w:t>1.</w:t>
            </w:r>
          </w:p>
        </w:tc>
        <w:tc>
          <w:tcPr>
            <w:tcW w:w="2693" w:type="dxa"/>
          </w:tcPr>
          <w:p w14:paraId="40DA1BF5" w14:textId="77777777" w:rsidR="008D14D3" w:rsidRPr="008D14D3" w:rsidRDefault="008D14D3" w:rsidP="008D14D3">
            <w:pPr>
              <w:spacing w:after="0" w:line="240" w:lineRule="auto"/>
              <w:rPr>
                <w:rFonts w:ascii="Times New Roman" w:eastAsia="Times New Roman" w:hAnsi="Times New Roman" w:cs="Times New Roman"/>
                <w:b/>
                <w:sz w:val="24"/>
                <w:szCs w:val="24"/>
                <w:lang w:val="lt-LT"/>
              </w:rPr>
            </w:pPr>
            <w:bookmarkStart w:id="18" w:name="_heading=h.30j0zll" w:colFirst="0" w:colLast="0"/>
            <w:bookmarkEnd w:id="18"/>
            <w:r w:rsidRPr="008D14D3">
              <w:rPr>
                <w:rFonts w:ascii="Times New Roman" w:eastAsia="Times New Roman" w:hAnsi="Times New Roman" w:cs="Times New Roman"/>
                <w:b/>
                <w:sz w:val="24"/>
                <w:szCs w:val="24"/>
                <w:lang w:val="lt-LT"/>
              </w:rPr>
              <w:t>Kalbėjimas, klausymas ir sąveika</w:t>
            </w:r>
          </w:p>
          <w:p w14:paraId="0A6F5821" w14:textId="77777777" w:rsidR="008D14D3" w:rsidRPr="008D14D3" w:rsidRDefault="008D14D3" w:rsidP="008D14D3">
            <w:pPr>
              <w:spacing w:after="0" w:line="240" w:lineRule="auto"/>
              <w:rPr>
                <w:rFonts w:ascii="Times New Roman" w:eastAsia="Times New Roman" w:hAnsi="Times New Roman" w:cs="Times New Roman"/>
                <w:b/>
                <w:sz w:val="24"/>
                <w:szCs w:val="24"/>
                <w:lang w:val="lt-LT"/>
              </w:rPr>
            </w:pPr>
            <w:r w:rsidRPr="008D14D3">
              <w:rPr>
                <w:rFonts w:ascii="Times New Roman" w:eastAsia="Times New Roman" w:hAnsi="Times New Roman" w:cs="Times New Roman"/>
                <w:b/>
                <w:sz w:val="24"/>
                <w:szCs w:val="24"/>
                <w:lang w:val="lt-LT"/>
              </w:rPr>
              <w:t>(14 val.)</w:t>
            </w:r>
          </w:p>
        </w:tc>
        <w:tc>
          <w:tcPr>
            <w:tcW w:w="6237" w:type="dxa"/>
          </w:tcPr>
          <w:p w14:paraId="6C94A075" w14:textId="77777777" w:rsidR="008D14D3" w:rsidRPr="008D14D3" w:rsidRDefault="008D14D3" w:rsidP="008D14D3">
            <w:pPr>
              <w:numPr>
                <w:ilvl w:val="0"/>
                <w:numId w:val="42"/>
              </w:numPr>
              <w:pBdr>
                <w:top w:val="nil"/>
                <w:left w:val="nil"/>
                <w:bottom w:val="nil"/>
                <w:right w:val="nil"/>
                <w:between w:val="nil"/>
              </w:pBd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Aktyvaus klausymosi strategijos.</w:t>
            </w:r>
          </w:p>
          <w:p w14:paraId="1CDCAABB" w14:textId="77777777" w:rsidR="008D14D3" w:rsidRPr="008D14D3" w:rsidRDefault="008D14D3" w:rsidP="008D14D3">
            <w:pPr>
              <w:numPr>
                <w:ilvl w:val="0"/>
                <w:numId w:val="42"/>
              </w:numPr>
              <w:pBdr>
                <w:top w:val="nil"/>
                <w:left w:val="nil"/>
                <w:bottom w:val="nil"/>
                <w:right w:val="nil"/>
                <w:between w:val="nil"/>
              </w:pBd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Etiškas ir saugus bendravimas oficialioje ir neoficialioje komunikacinėje situacijoje, virtualioje erdvėje.</w:t>
            </w:r>
          </w:p>
          <w:p w14:paraId="588E9615" w14:textId="77777777" w:rsidR="008D14D3" w:rsidRPr="008D14D3" w:rsidRDefault="008D14D3" w:rsidP="008D14D3">
            <w:pPr>
              <w:numPr>
                <w:ilvl w:val="0"/>
                <w:numId w:val="42"/>
              </w:numPr>
              <w:pBdr>
                <w:top w:val="nil"/>
                <w:left w:val="nil"/>
                <w:bottom w:val="nil"/>
                <w:right w:val="nil"/>
                <w:between w:val="nil"/>
              </w:pBd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Sakytinio teksto pristatymas.</w:t>
            </w:r>
          </w:p>
          <w:p w14:paraId="71208EC6" w14:textId="77777777" w:rsidR="008D14D3" w:rsidRPr="008D14D3" w:rsidRDefault="008D14D3" w:rsidP="008D14D3">
            <w:pPr>
              <w:numPr>
                <w:ilvl w:val="0"/>
                <w:numId w:val="42"/>
              </w:numPr>
              <w:pBdr>
                <w:top w:val="nil"/>
                <w:left w:val="nil"/>
                <w:bottom w:val="nil"/>
                <w:right w:val="nil"/>
                <w:between w:val="nil"/>
              </w:pBd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Proginės kalbos specifika.</w:t>
            </w:r>
          </w:p>
          <w:p w14:paraId="09123865" w14:textId="77777777" w:rsidR="008D14D3" w:rsidRPr="008D14D3" w:rsidRDefault="008D14D3" w:rsidP="008D14D3">
            <w:pPr>
              <w:numPr>
                <w:ilvl w:val="0"/>
                <w:numId w:val="42"/>
              </w:numPr>
              <w:pBdr>
                <w:top w:val="nil"/>
                <w:left w:val="nil"/>
                <w:bottom w:val="nil"/>
                <w:right w:val="nil"/>
                <w:between w:val="nil"/>
              </w:pBd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Oratorystės menas.</w:t>
            </w:r>
          </w:p>
          <w:p w14:paraId="1B0A34EA" w14:textId="77777777" w:rsidR="008D14D3" w:rsidRPr="008D14D3" w:rsidRDefault="008D14D3" w:rsidP="008D14D3">
            <w:pPr>
              <w:numPr>
                <w:ilvl w:val="0"/>
                <w:numId w:val="42"/>
              </w:numPr>
              <w:pBdr>
                <w:top w:val="nil"/>
                <w:left w:val="nil"/>
                <w:bottom w:val="nil"/>
                <w:right w:val="nil"/>
                <w:between w:val="nil"/>
              </w:pBd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lastRenderedPageBreak/>
              <w:t>Kalbėjimo strategijos.</w:t>
            </w:r>
          </w:p>
        </w:tc>
        <w:tc>
          <w:tcPr>
            <w:tcW w:w="851" w:type="dxa"/>
          </w:tcPr>
          <w:p w14:paraId="719CADA7"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lastRenderedPageBreak/>
              <w:t>2</w:t>
            </w:r>
          </w:p>
          <w:p w14:paraId="22BEC5CC"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2</w:t>
            </w:r>
          </w:p>
          <w:p w14:paraId="0BB6ECC4"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p>
          <w:p w14:paraId="03A5E3E3"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3</w:t>
            </w:r>
          </w:p>
          <w:p w14:paraId="0E243649"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2</w:t>
            </w:r>
          </w:p>
          <w:p w14:paraId="1E43588D"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3</w:t>
            </w:r>
          </w:p>
          <w:p w14:paraId="18A8DE62" w14:textId="77777777" w:rsidR="008D14D3" w:rsidRPr="008D14D3" w:rsidRDefault="008D14D3" w:rsidP="008D14D3">
            <w:pPr>
              <w:spacing w:after="0" w:line="276" w:lineRule="auto"/>
              <w:rPr>
                <w:rFonts w:ascii="Times New Roman" w:eastAsia="Times New Roman" w:hAnsi="Times New Roman" w:cs="Times New Roman"/>
                <w:b/>
                <w:sz w:val="24"/>
                <w:szCs w:val="24"/>
                <w:lang w:val="lt-LT"/>
              </w:rPr>
            </w:pPr>
            <w:r w:rsidRPr="008D14D3">
              <w:rPr>
                <w:rFonts w:ascii="Times New Roman" w:eastAsia="Times New Roman" w:hAnsi="Times New Roman" w:cs="Times New Roman"/>
                <w:sz w:val="24"/>
                <w:szCs w:val="24"/>
                <w:lang w:val="lt-LT"/>
              </w:rPr>
              <w:lastRenderedPageBreak/>
              <w:t>2</w:t>
            </w:r>
          </w:p>
        </w:tc>
        <w:tc>
          <w:tcPr>
            <w:tcW w:w="2551" w:type="dxa"/>
          </w:tcPr>
          <w:p w14:paraId="2168222E" w14:textId="77777777" w:rsidR="008D14D3" w:rsidRPr="008D14D3" w:rsidRDefault="008D14D3" w:rsidP="008D14D3">
            <w:pPr>
              <w:spacing w:after="0" w:line="240" w:lineRule="auto"/>
              <w:rPr>
                <w:rFonts w:ascii="Times New Roman" w:eastAsia="Times New Roman" w:hAnsi="Times New Roman" w:cs="Times New Roman"/>
                <w:b/>
                <w:sz w:val="24"/>
                <w:szCs w:val="24"/>
                <w:lang w:val="lt-LT"/>
              </w:rPr>
            </w:pPr>
            <w:r w:rsidRPr="008D14D3">
              <w:rPr>
                <w:rFonts w:ascii="Times New Roman" w:eastAsia="Times New Roman" w:hAnsi="Times New Roman" w:cs="Times New Roman"/>
                <w:sz w:val="24"/>
                <w:szCs w:val="24"/>
                <w:lang w:val="lt-LT"/>
              </w:rPr>
              <w:lastRenderedPageBreak/>
              <w:t>Kalbejimo gebėjmai ir strategijos tobulinamos yra integruojant su kalbos pažinimo ir literatūros pažinimu.</w:t>
            </w:r>
          </w:p>
        </w:tc>
      </w:tr>
      <w:tr w:rsidR="008D14D3" w:rsidRPr="00BD1AD2" w14:paraId="25184E96" w14:textId="77777777" w:rsidTr="00221425">
        <w:tc>
          <w:tcPr>
            <w:tcW w:w="704" w:type="dxa"/>
          </w:tcPr>
          <w:p w14:paraId="574802F3" w14:textId="77777777" w:rsidR="008D14D3" w:rsidRPr="008D14D3" w:rsidRDefault="008D14D3" w:rsidP="008D14D3">
            <w:pPr>
              <w:spacing w:after="0" w:line="240" w:lineRule="auto"/>
            </w:pPr>
            <w:r w:rsidRPr="008D14D3">
              <w:lastRenderedPageBreak/>
              <w:t>2.</w:t>
            </w:r>
          </w:p>
        </w:tc>
        <w:tc>
          <w:tcPr>
            <w:tcW w:w="2693" w:type="dxa"/>
          </w:tcPr>
          <w:p w14:paraId="5FE3E2B3" w14:textId="447CE8CF" w:rsidR="007B564A" w:rsidRPr="008D14D3" w:rsidRDefault="008D14D3" w:rsidP="008D14D3">
            <w:pPr>
              <w:spacing w:after="0" w:line="240" w:lineRule="auto"/>
              <w:rPr>
                <w:rFonts w:ascii="Times New Roman" w:eastAsia="Times New Roman" w:hAnsi="Times New Roman" w:cs="Times New Roman"/>
                <w:b/>
                <w:sz w:val="24"/>
                <w:szCs w:val="24"/>
                <w:lang w:val="lt-LT"/>
              </w:rPr>
            </w:pPr>
            <w:r w:rsidRPr="008D14D3">
              <w:rPr>
                <w:rFonts w:ascii="Times New Roman" w:eastAsia="Times New Roman" w:hAnsi="Times New Roman" w:cs="Times New Roman"/>
                <w:b/>
                <w:sz w:val="24"/>
                <w:szCs w:val="24"/>
                <w:lang w:val="lt-LT"/>
              </w:rPr>
              <w:t>Skaitymas ir teksto supratimas</w:t>
            </w:r>
          </w:p>
          <w:p w14:paraId="2EC09A2E" w14:textId="57632243" w:rsidR="008D14D3" w:rsidRPr="007B564A" w:rsidRDefault="008D14D3" w:rsidP="007B564A">
            <w:pPr>
              <w:pStyle w:val="Sraopastraipa"/>
              <w:numPr>
                <w:ilvl w:val="0"/>
                <w:numId w:val="44"/>
              </w:numPr>
              <w:spacing w:after="0" w:line="240" w:lineRule="auto"/>
              <w:rPr>
                <w:rFonts w:ascii="Times New Roman" w:eastAsia="Times New Roman" w:hAnsi="Times New Roman" w:cs="Times New Roman"/>
                <w:b/>
                <w:sz w:val="24"/>
                <w:szCs w:val="24"/>
                <w:lang w:val="lt-LT"/>
              </w:rPr>
            </w:pPr>
            <w:r w:rsidRPr="007B564A">
              <w:rPr>
                <w:rFonts w:ascii="Times New Roman" w:eastAsia="Times New Roman" w:hAnsi="Times New Roman" w:cs="Times New Roman"/>
                <w:b/>
                <w:sz w:val="24"/>
                <w:szCs w:val="24"/>
                <w:lang w:val="lt-LT"/>
              </w:rPr>
              <w:t>val.)</w:t>
            </w:r>
          </w:p>
        </w:tc>
        <w:tc>
          <w:tcPr>
            <w:tcW w:w="6237" w:type="dxa"/>
          </w:tcPr>
          <w:p w14:paraId="2B86ED3E" w14:textId="5352DF9D" w:rsidR="008D14D3" w:rsidRPr="007B564A" w:rsidRDefault="008D14D3" w:rsidP="007B564A">
            <w:pPr>
              <w:pStyle w:val="Sraopastraipa"/>
              <w:numPr>
                <w:ilvl w:val="0"/>
                <w:numId w:val="41"/>
              </w:numPr>
              <w:pBdr>
                <w:top w:val="nil"/>
                <w:left w:val="nil"/>
                <w:bottom w:val="nil"/>
                <w:right w:val="nil"/>
                <w:between w:val="nil"/>
              </w:pBdr>
              <w:spacing w:after="0" w:line="276" w:lineRule="auto"/>
              <w:rPr>
                <w:rFonts w:ascii="Times New Roman" w:eastAsia="Times New Roman" w:hAnsi="Times New Roman" w:cs="Times New Roman"/>
                <w:sz w:val="24"/>
                <w:szCs w:val="24"/>
                <w:lang w:val="lt-LT"/>
              </w:rPr>
            </w:pPr>
            <w:r w:rsidRPr="007B564A">
              <w:rPr>
                <w:rFonts w:ascii="Times New Roman" w:eastAsia="Times New Roman" w:hAnsi="Times New Roman" w:cs="Times New Roman"/>
                <w:sz w:val="24"/>
                <w:szCs w:val="24"/>
                <w:lang w:val="lt-LT"/>
              </w:rPr>
              <w:t>Teksto</w:t>
            </w:r>
            <w:r w:rsidRPr="007B564A">
              <w:rPr>
                <w:rFonts w:ascii="Times New Roman" w:eastAsia="Times New Roman" w:hAnsi="Times New Roman" w:cs="Times New Roman"/>
                <w:sz w:val="24"/>
                <w:szCs w:val="24"/>
                <w:highlight w:val="white"/>
                <w:lang w:val="lt-LT"/>
              </w:rPr>
              <w:t xml:space="preserve"> analizė, interpretacija ir vertinimas.</w:t>
            </w:r>
          </w:p>
          <w:p w14:paraId="72482D53" w14:textId="77777777" w:rsidR="008D14D3" w:rsidRPr="008D14D3" w:rsidRDefault="008D14D3" w:rsidP="008D14D3">
            <w:pPr>
              <w:numPr>
                <w:ilvl w:val="0"/>
                <w:numId w:val="41"/>
              </w:numPr>
              <w:pBdr>
                <w:top w:val="nil"/>
                <w:left w:val="nil"/>
                <w:bottom w:val="nil"/>
                <w:right w:val="nil"/>
                <w:between w:val="nil"/>
              </w:pBd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highlight w:val="white"/>
                <w:lang w:val="lt-LT"/>
              </w:rPr>
              <w:t>Moksliniai tekstai</w:t>
            </w:r>
            <w:r w:rsidRPr="008D14D3">
              <w:rPr>
                <w:rFonts w:ascii="Times New Roman" w:eastAsia="Times New Roman" w:hAnsi="Times New Roman" w:cs="Times New Roman"/>
                <w:sz w:val="24"/>
                <w:szCs w:val="24"/>
                <w:lang w:val="lt-LT"/>
              </w:rPr>
              <w:t>.</w:t>
            </w:r>
          </w:p>
          <w:p w14:paraId="55FFC622" w14:textId="77777777" w:rsidR="008D14D3" w:rsidRPr="008D14D3" w:rsidRDefault="008D14D3" w:rsidP="008D14D3">
            <w:pPr>
              <w:numPr>
                <w:ilvl w:val="0"/>
                <w:numId w:val="41"/>
              </w:numPr>
              <w:pBdr>
                <w:top w:val="nil"/>
                <w:left w:val="nil"/>
                <w:bottom w:val="nil"/>
                <w:right w:val="nil"/>
                <w:between w:val="nil"/>
              </w:pBd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highlight w:val="white"/>
                <w:lang w:val="lt-LT"/>
              </w:rPr>
              <w:t>Administraciniai tekstai</w:t>
            </w:r>
            <w:r w:rsidRPr="008D14D3">
              <w:rPr>
                <w:rFonts w:ascii="Times New Roman" w:eastAsia="Times New Roman" w:hAnsi="Times New Roman" w:cs="Times New Roman"/>
                <w:sz w:val="24"/>
                <w:szCs w:val="24"/>
                <w:lang w:val="lt-LT"/>
              </w:rPr>
              <w:t>.</w:t>
            </w:r>
          </w:p>
          <w:p w14:paraId="393A0511" w14:textId="77777777" w:rsidR="007B564A" w:rsidRDefault="008D14D3" w:rsidP="007B564A">
            <w:pPr>
              <w:numPr>
                <w:ilvl w:val="0"/>
                <w:numId w:val="41"/>
              </w:numPr>
              <w:pBdr>
                <w:top w:val="nil"/>
                <w:left w:val="nil"/>
                <w:bottom w:val="nil"/>
                <w:right w:val="nil"/>
                <w:between w:val="nil"/>
              </w:pBd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highlight w:val="white"/>
                <w:lang w:val="lt-LT"/>
              </w:rPr>
              <w:t>Elektroninių tekstų žanrų ypatum</w:t>
            </w:r>
            <w:r w:rsidRPr="008D14D3">
              <w:rPr>
                <w:rFonts w:ascii="Times New Roman" w:eastAsia="Times New Roman" w:hAnsi="Times New Roman" w:cs="Times New Roman"/>
                <w:sz w:val="24"/>
                <w:szCs w:val="24"/>
                <w:lang w:val="lt-LT"/>
              </w:rPr>
              <w:t>ai.</w:t>
            </w:r>
          </w:p>
          <w:p w14:paraId="2F630B07" w14:textId="4A9E629D" w:rsidR="008D14D3" w:rsidRPr="008D14D3" w:rsidRDefault="008D14D3" w:rsidP="007B564A">
            <w:pPr>
              <w:numPr>
                <w:ilvl w:val="0"/>
                <w:numId w:val="41"/>
              </w:numPr>
              <w:pBdr>
                <w:top w:val="nil"/>
                <w:left w:val="nil"/>
                <w:bottom w:val="nil"/>
                <w:right w:val="nil"/>
                <w:between w:val="nil"/>
              </w:pBd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 xml:space="preserve">Informacijos šaltinio patikimumas, objektyvumas ir subjektyvumas, teisingumas ir „melagingumas“, kalbinės manipuliacijos  ir propagandos apraiškos. </w:t>
            </w:r>
          </w:p>
          <w:p w14:paraId="04072221" w14:textId="3C518999" w:rsidR="008D14D3" w:rsidRPr="008D14D3" w:rsidRDefault="008D14D3" w:rsidP="008D14D3">
            <w:pPr>
              <w:numPr>
                <w:ilvl w:val="0"/>
                <w:numId w:val="41"/>
              </w:numPr>
              <w:pBdr>
                <w:top w:val="nil"/>
                <w:left w:val="nil"/>
                <w:bottom w:val="nil"/>
                <w:right w:val="nil"/>
                <w:between w:val="nil"/>
              </w:pBd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highlight w:val="white"/>
                <w:lang w:val="lt-LT"/>
              </w:rPr>
              <w:t>Žiniasklaidos paskirtis ir poveikis.</w:t>
            </w:r>
          </w:p>
        </w:tc>
        <w:tc>
          <w:tcPr>
            <w:tcW w:w="851" w:type="dxa"/>
          </w:tcPr>
          <w:p w14:paraId="59325B7D"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9</w:t>
            </w:r>
          </w:p>
          <w:p w14:paraId="7BECBB2D"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1</w:t>
            </w:r>
          </w:p>
          <w:p w14:paraId="43D59559"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1</w:t>
            </w:r>
          </w:p>
          <w:p w14:paraId="74164EE5" w14:textId="523E53DA" w:rsidR="008D14D3" w:rsidRPr="008D14D3" w:rsidRDefault="008D14D3" w:rsidP="007B564A">
            <w:pP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1</w:t>
            </w:r>
          </w:p>
          <w:p w14:paraId="351A27E1" w14:textId="77777777" w:rsidR="007B564A" w:rsidRDefault="007B564A" w:rsidP="008D14D3">
            <w:pPr>
              <w:spacing w:after="0" w:line="240" w:lineRule="auto"/>
              <w:rPr>
                <w:rFonts w:ascii="Times New Roman" w:eastAsia="Times New Roman" w:hAnsi="Times New Roman" w:cs="Times New Roman"/>
                <w:sz w:val="24"/>
                <w:szCs w:val="24"/>
                <w:lang w:val="lt-LT"/>
              </w:rPr>
            </w:pPr>
          </w:p>
          <w:p w14:paraId="7E0CC0C1" w14:textId="77777777" w:rsidR="007B564A" w:rsidRDefault="007B564A" w:rsidP="008D14D3">
            <w:pPr>
              <w:spacing w:after="0" w:line="240" w:lineRule="auto"/>
              <w:rPr>
                <w:rFonts w:ascii="Times New Roman" w:eastAsia="Times New Roman" w:hAnsi="Times New Roman" w:cs="Times New Roman"/>
                <w:sz w:val="24"/>
                <w:szCs w:val="24"/>
                <w:lang w:val="lt-LT"/>
              </w:rPr>
            </w:pPr>
          </w:p>
          <w:p w14:paraId="562999A2" w14:textId="77777777" w:rsidR="007B564A" w:rsidRDefault="007B564A" w:rsidP="008D14D3">
            <w:pPr>
              <w:spacing w:after="0" w:line="240" w:lineRule="auto"/>
              <w:rPr>
                <w:rFonts w:ascii="Times New Roman" w:eastAsia="Times New Roman" w:hAnsi="Times New Roman" w:cs="Times New Roman"/>
                <w:sz w:val="24"/>
                <w:szCs w:val="24"/>
                <w:lang w:val="lt-LT"/>
              </w:rPr>
            </w:pPr>
          </w:p>
          <w:p w14:paraId="5C007569" w14:textId="14F7CD72" w:rsidR="008D14D3" w:rsidRDefault="008D14D3" w:rsidP="008D14D3">
            <w:pPr>
              <w:spacing w:after="0" w:line="240"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2</w:t>
            </w:r>
          </w:p>
          <w:p w14:paraId="01914FFB" w14:textId="3EB60130" w:rsidR="007B564A" w:rsidRDefault="007B564A" w:rsidP="008D14D3">
            <w:pPr>
              <w:spacing w:after="0" w:line="240" w:lineRule="auto"/>
              <w:rPr>
                <w:rFonts w:ascii="Times New Roman" w:eastAsia="Times New Roman" w:hAnsi="Times New Roman" w:cs="Times New Roman"/>
                <w:sz w:val="24"/>
                <w:szCs w:val="24"/>
                <w:lang w:val="lt-LT"/>
              </w:rPr>
            </w:pPr>
          </w:p>
          <w:p w14:paraId="67586055" w14:textId="447496A3" w:rsidR="007B564A" w:rsidRDefault="007B564A" w:rsidP="008D14D3">
            <w:pPr>
              <w:spacing w:after="0" w:line="240" w:lineRule="auto"/>
              <w:rPr>
                <w:rFonts w:ascii="Times New Roman" w:eastAsia="Times New Roman" w:hAnsi="Times New Roman" w:cs="Times New Roman"/>
                <w:sz w:val="24"/>
                <w:szCs w:val="24"/>
                <w:lang w:val="lt-LT"/>
              </w:rPr>
            </w:pPr>
          </w:p>
          <w:p w14:paraId="47C3CB6C" w14:textId="77777777" w:rsidR="007B564A" w:rsidRPr="008D14D3" w:rsidRDefault="007B564A" w:rsidP="008D14D3">
            <w:pPr>
              <w:spacing w:after="0" w:line="240" w:lineRule="auto"/>
              <w:rPr>
                <w:rFonts w:ascii="Times New Roman" w:eastAsia="Times New Roman" w:hAnsi="Times New Roman" w:cs="Times New Roman"/>
                <w:sz w:val="24"/>
                <w:szCs w:val="24"/>
                <w:lang w:val="lt-LT"/>
              </w:rPr>
            </w:pPr>
          </w:p>
          <w:p w14:paraId="18A5236D" w14:textId="77777777" w:rsidR="008D14D3" w:rsidRPr="008D14D3" w:rsidRDefault="008D14D3" w:rsidP="008D14D3">
            <w:pPr>
              <w:spacing w:after="0" w:line="240" w:lineRule="auto"/>
              <w:rPr>
                <w:rFonts w:ascii="Times New Roman" w:eastAsia="Times New Roman" w:hAnsi="Times New Roman" w:cs="Times New Roman"/>
                <w:b/>
                <w:sz w:val="24"/>
                <w:szCs w:val="24"/>
                <w:lang w:val="lt-LT"/>
              </w:rPr>
            </w:pPr>
            <w:r w:rsidRPr="008D14D3">
              <w:rPr>
                <w:rFonts w:ascii="Times New Roman" w:eastAsia="Times New Roman" w:hAnsi="Times New Roman" w:cs="Times New Roman"/>
                <w:sz w:val="24"/>
                <w:szCs w:val="24"/>
                <w:lang w:val="lt-LT"/>
              </w:rPr>
              <w:t>1</w:t>
            </w:r>
          </w:p>
        </w:tc>
        <w:tc>
          <w:tcPr>
            <w:tcW w:w="2551" w:type="dxa"/>
          </w:tcPr>
          <w:p w14:paraId="124CBDC1" w14:textId="77777777" w:rsidR="008D14D3" w:rsidRPr="008D14D3" w:rsidRDefault="008D14D3" w:rsidP="008D14D3">
            <w:pPr>
              <w:spacing w:after="0" w:line="240"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Skaitymo gebėjmai tobulinamos yra integruojant su kalbos pažinimo ir literatūros pažinimu.</w:t>
            </w:r>
          </w:p>
        </w:tc>
      </w:tr>
      <w:tr w:rsidR="008D14D3" w:rsidRPr="00BD1AD2" w14:paraId="02EE419C" w14:textId="77777777" w:rsidTr="00221425">
        <w:trPr>
          <w:trHeight w:val="1260"/>
        </w:trPr>
        <w:tc>
          <w:tcPr>
            <w:tcW w:w="704" w:type="dxa"/>
          </w:tcPr>
          <w:p w14:paraId="308B902F" w14:textId="77777777" w:rsidR="008D14D3" w:rsidRPr="008D14D3" w:rsidRDefault="008D14D3" w:rsidP="008D14D3">
            <w:pPr>
              <w:spacing w:after="0" w:line="240" w:lineRule="auto"/>
            </w:pPr>
            <w:r w:rsidRPr="008D14D3">
              <w:t>3.</w:t>
            </w:r>
          </w:p>
        </w:tc>
        <w:tc>
          <w:tcPr>
            <w:tcW w:w="2693" w:type="dxa"/>
          </w:tcPr>
          <w:p w14:paraId="75271DAF" w14:textId="77777777" w:rsidR="008D14D3" w:rsidRPr="008D14D3" w:rsidRDefault="008D14D3" w:rsidP="008D14D3">
            <w:pPr>
              <w:spacing w:after="0" w:line="240" w:lineRule="auto"/>
              <w:jc w:val="both"/>
              <w:rPr>
                <w:rFonts w:ascii="Times New Roman" w:eastAsia="Times New Roman" w:hAnsi="Times New Roman" w:cs="Times New Roman"/>
                <w:b/>
                <w:sz w:val="24"/>
                <w:szCs w:val="24"/>
                <w:lang w:val="lt-LT"/>
              </w:rPr>
            </w:pPr>
            <w:r w:rsidRPr="008D14D3">
              <w:rPr>
                <w:rFonts w:ascii="Times New Roman" w:eastAsia="Times New Roman" w:hAnsi="Times New Roman" w:cs="Times New Roman"/>
                <w:b/>
                <w:sz w:val="24"/>
                <w:szCs w:val="24"/>
                <w:lang w:val="lt-LT"/>
              </w:rPr>
              <w:t>Rašymas ir teksto kūrimas</w:t>
            </w:r>
          </w:p>
          <w:p w14:paraId="46FFA07F" w14:textId="13DC46FC" w:rsidR="008D14D3" w:rsidRPr="008D14D3" w:rsidRDefault="008D14D3" w:rsidP="007B564A">
            <w:pPr>
              <w:spacing w:after="0" w:line="240" w:lineRule="auto"/>
              <w:rPr>
                <w:rFonts w:ascii="Times New Roman" w:eastAsia="Times New Roman" w:hAnsi="Times New Roman" w:cs="Times New Roman"/>
                <w:b/>
                <w:sz w:val="24"/>
                <w:szCs w:val="24"/>
                <w:lang w:val="lt-LT"/>
              </w:rPr>
            </w:pPr>
            <w:r w:rsidRPr="008D14D3">
              <w:rPr>
                <w:rFonts w:ascii="Times New Roman" w:eastAsia="Times New Roman" w:hAnsi="Times New Roman" w:cs="Times New Roman"/>
                <w:b/>
                <w:sz w:val="24"/>
                <w:szCs w:val="24"/>
                <w:lang w:val="lt-LT"/>
              </w:rPr>
              <w:t>(28 val.)</w:t>
            </w:r>
          </w:p>
        </w:tc>
        <w:tc>
          <w:tcPr>
            <w:tcW w:w="6237" w:type="dxa"/>
          </w:tcPr>
          <w:p w14:paraId="57BCF563" w14:textId="77777777" w:rsidR="008D14D3" w:rsidRPr="008D14D3" w:rsidRDefault="008D14D3" w:rsidP="008D14D3">
            <w:pPr>
              <w:numPr>
                <w:ilvl w:val="0"/>
                <w:numId w:val="36"/>
              </w:numPr>
              <w:pBdr>
                <w:top w:val="nil"/>
                <w:left w:val="nil"/>
                <w:bottom w:val="nil"/>
                <w:right w:val="nil"/>
                <w:between w:val="nil"/>
              </w:pBd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highlight w:val="white"/>
                <w:lang w:val="lt-LT"/>
              </w:rPr>
              <w:t>Teksto kūrimo</w:t>
            </w:r>
            <w:r w:rsidRPr="008D14D3">
              <w:rPr>
                <w:rFonts w:ascii="Times New Roman" w:eastAsia="Times New Roman" w:hAnsi="Times New Roman" w:cs="Times New Roman"/>
                <w:sz w:val="24"/>
                <w:szCs w:val="24"/>
                <w:lang w:val="lt-LT"/>
              </w:rPr>
              <w:t xml:space="preserve"> gebėjimai ir strategijos.</w:t>
            </w:r>
          </w:p>
          <w:p w14:paraId="071EBB39" w14:textId="77777777" w:rsidR="008D14D3" w:rsidRPr="008D14D3" w:rsidRDefault="008D14D3" w:rsidP="008D14D3">
            <w:pPr>
              <w:numPr>
                <w:ilvl w:val="0"/>
                <w:numId w:val="36"/>
              </w:numPr>
              <w:pBdr>
                <w:top w:val="nil"/>
                <w:left w:val="nil"/>
                <w:bottom w:val="nil"/>
                <w:right w:val="nil"/>
                <w:between w:val="nil"/>
              </w:pBd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highlight w:val="white"/>
                <w:lang w:val="lt-LT"/>
              </w:rPr>
              <w:t>Rišlaus teksto redagavimas</w:t>
            </w:r>
            <w:r w:rsidRPr="008D14D3">
              <w:rPr>
                <w:rFonts w:ascii="Times New Roman" w:eastAsia="Times New Roman" w:hAnsi="Times New Roman" w:cs="Times New Roman"/>
                <w:sz w:val="24"/>
                <w:szCs w:val="24"/>
                <w:lang w:val="lt-LT"/>
              </w:rPr>
              <w:t>.</w:t>
            </w:r>
          </w:p>
          <w:p w14:paraId="41012E88" w14:textId="77777777" w:rsidR="008D14D3" w:rsidRPr="008D14D3" w:rsidRDefault="008D14D3" w:rsidP="008D14D3">
            <w:pPr>
              <w:numPr>
                <w:ilvl w:val="0"/>
                <w:numId w:val="36"/>
              </w:numPr>
              <w:pBdr>
                <w:top w:val="nil"/>
                <w:left w:val="nil"/>
                <w:bottom w:val="nil"/>
                <w:right w:val="nil"/>
                <w:between w:val="nil"/>
              </w:pBdr>
              <w:spacing w:after="0" w:line="240" w:lineRule="auto"/>
              <w:jc w:val="both"/>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Tekstų tipai ir žanrai (samprotavimo rašinys problemine tema, literatūrinio ar kito kultūros teksto interpretacija, mokslo populiarinimo teksto santrauka, referatas, viešaja kalba, oficialus laiškas, kūrybiniai bandymai (pvz. straipsnis, reportažas, feljetonas, interviu ir t.t.).</w:t>
            </w:r>
          </w:p>
          <w:p w14:paraId="6562F36B" w14:textId="77777777" w:rsidR="008D14D3" w:rsidRPr="008D14D3" w:rsidRDefault="008D14D3" w:rsidP="008D14D3">
            <w:pPr>
              <w:numPr>
                <w:ilvl w:val="0"/>
                <w:numId w:val="36"/>
              </w:numPr>
              <w:pBdr>
                <w:top w:val="nil"/>
                <w:left w:val="nil"/>
                <w:bottom w:val="nil"/>
                <w:right w:val="nil"/>
                <w:between w:val="nil"/>
              </w:pBdr>
              <w:spacing w:after="0" w:line="240" w:lineRule="auto"/>
              <w:jc w:val="both"/>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Rašymo technika ir rašyba, teksto pateikimas.</w:t>
            </w:r>
          </w:p>
          <w:p w14:paraId="20212BCF"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p>
        </w:tc>
        <w:tc>
          <w:tcPr>
            <w:tcW w:w="851" w:type="dxa"/>
          </w:tcPr>
          <w:p w14:paraId="339A792B"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2</w:t>
            </w:r>
          </w:p>
          <w:p w14:paraId="48273FB6"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4</w:t>
            </w:r>
          </w:p>
          <w:p w14:paraId="24C401D6"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18</w:t>
            </w:r>
          </w:p>
          <w:p w14:paraId="0E87249E"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p>
          <w:p w14:paraId="71948BE0"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p>
          <w:p w14:paraId="6AC6FF57"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p>
          <w:p w14:paraId="6F3EAD41" w14:textId="77777777" w:rsidR="008D14D3" w:rsidRPr="008D14D3" w:rsidRDefault="008D14D3" w:rsidP="008D14D3">
            <w:pPr>
              <w:spacing w:after="0" w:line="276" w:lineRule="auto"/>
              <w:rPr>
                <w:rFonts w:ascii="Times New Roman" w:eastAsia="Times New Roman" w:hAnsi="Times New Roman" w:cs="Times New Roman"/>
                <w:b/>
                <w:sz w:val="24"/>
                <w:szCs w:val="24"/>
                <w:lang w:val="lt-LT"/>
              </w:rPr>
            </w:pPr>
            <w:r w:rsidRPr="008D14D3">
              <w:rPr>
                <w:rFonts w:ascii="Times New Roman" w:eastAsia="Times New Roman" w:hAnsi="Times New Roman" w:cs="Times New Roman"/>
                <w:sz w:val="24"/>
                <w:szCs w:val="24"/>
                <w:lang w:val="lt-LT"/>
              </w:rPr>
              <w:t>4</w:t>
            </w:r>
          </w:p>
        </w:tc>
        <w:tc>
          <w:tcPr>
            <w:tcW w:w="2551" w:type="dxa"/>
          </w:tcPr>
          <w:p w14:paraId="5289922B" w14:textId="77777777" w:rsidR="008D14D3" w:rsidRPr="00E44B72" w:rsidRDefault="008D14D3" w:rsidP="008D14D3">
            <w:pPr>
              <w:spacing w:after="0" w:line="240" w:lineRule="auto"/>
              <w:jc w:val="center"/>
              <w:rPr>
                <w:rFonts w:ascii="Times New Roman" w:eastAsia="Times New Roman" w:hAnsi="Times New Roman" w:cs="Times New Roman"/>
                <w:b/>
                <w:sz w:val="24"/>
                <w:szCs w:val="24"/>
                <w:lang w:val="pl-PL"/>
              </w:rPr>
            </w:pPr>
          </w:p>
          <w:p w14:paraId="02B969B2" w14:textId="77777777" w:rsidR="008D14D3" w:rsidRPr="00E44B72" w:rsidRDefault="008D14D3" w:rsidP="008D14D3">
            <w:pPr>
              <w:spacing w:after="0" w:line="240" w:lineRule="auto"/>
              <w:jc w:val="center"/>
              <w:rPr>
                <w:rFonts w:ascii="Times New Roman" w:eastAsia="Times New Roman" w:hAnsi="Times New Roman" w:cs="Times New Roman"/>
                <w:b/>
                <w:sz w:val="24"/>
                <w:szCs w:val="24"/>
                <w:lang w:val="pl-PL"/>
              </w:rPr>
            </w:pPr>
          </w:p>
          <w:p w14:paraId="1E187EA0" w14:textId="77777777" w:rsidR="008D14D3" w:rsidRPr="00E44B72" w:rsidRDefault="008D14D3" w:rsidP="008D14D3">
            <w:pPr>
              <w:spacing w:after="0" w:line="240" w:lineRule="auto"/>
              <w:jc w:val="center"/>
              <w:rPr>
                <w:rFonts w:ascii="Times New Roman" w:eastAsia="Times New Roman" w:hAnsi="Times New Roman" w:cs="Times New Roman"/>
                <w:b/>
                <w:sz w:val="24"/>
                <w:szCs w:val="24"/>
                <w:lang w:val="pl-PL"/>
              </w:rPr>
            </w:pPr>
          </w:p>
          <w:p w14:paraId="2CBE7301" w14:textId="77777777" w:rsidR="008D14D3" w:rsidRPr="00E44B72" w:rsidRDefault="008D14D3" w:rsidP="008D14D3">
            <w:pPr>
              <w:spacing w:after="0" w:line="240" w:lineRule="auto"/>
              <w:jc w:val="center"/>
              <w:rPr>
                <w:rFonts w:ascii="Times New Roman" w:eastAsia="Times New Roman" w:hAnsi="Times New Roman" w:cs="Times New Roman"/>
                <w:b/>
                <w:sz w:val="24"/>
                <w:szCs w:val="24"/>
                <w:lang w:val="pl-PL"/>
              </w:rPr>
            </w:pPr>
          </w:p>
          <w:p w14:paraId="214EC4A8" w14:textId="77777777" w:rsidR="008D14D3" w:rsidRPr="00E44B72" w:rsidRDefault="008D14D3" w:rsidP="008D14D3">
            <w:pPr>
              <w:spacing w:after="0" w:line="240" w:lineRule="auto"/>
              <w:jc w:val="center"/>
              <w:rPr>
                <w:rFonts w:ascii="Times New Roman" w:eastAsia="Times New Roman" w:hAnsi="Times New Roman" w:cs="Times New Roman"/>
                <w:b/>
                <w:sz w:val="24"/>
                <w:szCs w:val="24"/>
                <w:lang w:val="pl-PL"/>
              </w:rPr>
            </w:pPr>
          </w:p>
          <w:p w14:paraId="65DB2BF5" w14:textId="77777777" w:rsidR="008D14D3" w:rsidRPr="00E44B72" w:rsidRDefault="008D14D3" w:rsidP="008D14D3">
            <w:pPr>
              <w:spacing w:after="0" w:line="240" w:lineRule="auto"/>
              <w:jc w:val="center"/>
              <w:rPr>
                <w:rFonts w:ascii="Times New Roman" w:eastAsia="Times New Roman" w:hAnsi="Times New Roman" w:cs="Times New Roman"/>
                <w:b/>
                <w:sz w:val="24"/>
                <w:szCs w:val="24"/>
                <w:lang w:val="pl-PL"/>
              </w:rPr>
            </w:pPr>
          </w:p>
          <w:p w14:paraId="2432486C" w14:textId="77777777" w:rsidR="008D14D3" w:rsidRPr="00E44B72" w:rsidRDefault="008D14D3" w:rsidP="008D14D3">
            <w:pPr>
              <w:spacing w:after="0" w:line="240" w:lineRule="auto"/>
              <w:jc w:val="center"/>
              <w:rPr>
                <w:rFonts w:ascii="Times New Roman" w:eastAsia="Times New Roman" w:hAnsi="Times New Roman" w:cs="Times New Roman"/>
                <w:b/>
                <w:sz w:val="24"/>
                <w:szCs w:val="24"/>
                <w:lang w:val="pl-PL"/>
              </w:rPr>
            </w:pPr>
          </w:p>
          <w:p w14:paraId="381118B9" w14:textId="77777777" w:rsidR="008D14D3" w:rsidRPr="008D14D3" w:rsidRDefault="008D14D3" w:rsidP="008D14D3">
            <w:pPr>
              <w:spacing w:before="240" w:after="240" w:line="240" w:lineRule="auto"/>
              <w:jc w:val="both"/>
              <w:rPr>
                <w:rFonts w:ascii="Times New Roman" w:eastAsia="Times New Roman" w:hAnsi="Times New Roman" w:cs="Times New Roman"/>
                <w:b/>
                <w:sz w:val="24"/>
                <w:szCs w:val="24"/>
                <w:lang w:val="lt-LT"/>
              </w:rPr>
            </w:pPr>
            <w:r w:rsidRPr="008D14D3">
              <w:rPr>
                <w:rFonts w:ascii="Times New Roman" w:eastAsia="Times New Roman" w:hAnsi="Times New Roman" w:cs="Times New Roman"/>
                <w:sz w:val="24"/>
                <w:szCs w:val="24"/>
                <w:lang w:val="lt-LT"/>
              </w:rPr>
              <w:t>Tobulinami pagrindinio ugdymo programos pakopoje įgyti gebėjimai.</w:t>
            </w:r>
          </w:p>
        </w:tc>
      </w:tr>
      <w:tr w:rsidR="008D14D3" w:rsidRPr="008D14D3" w14:paraId="26E72195" w14:textId="77777777" w:rsidTr="00221425">
        <w:trPr>
          <w:trHeight w:val="3890"/>
        </w:trPr>
        <w:tc>
          <w:tcPr>
            <w:tcW w:w="704" w:type="dxa"/>
          </w:tcPr>
          <w:p w14:paraId="0957AD54" w14:textId="77777777" w:rsidR="008D14D3" w:rsidRPr="008D14D3" w:rsidRDefault="008D14D3" w:rsidP="008D14D3">
            <w:pPr>
              <w:spacing w:after="0" w:line="240" w:lineRule="auto"/>
              <w:rPr>
                <w:lang w:val="en-US"/>
              </w:rPr>
            </w:pPr>
            <w:r w:rsidRPr="008D14D3">
              <w:rPr>
                <w:lang w:val="en-US"/>
              </w:rPr>
              <w:lastRenderedPageBreak/>
              <w:t>4.</w:t>
            </w:r>
          </w:p>
        </w:tc>
        <w:tc>
          <w:tcPr>
            <w:tcW w:w="2693" w:type="dxa"/>
          </w:tcPr>
          <w:p w14:paraId="03A13714" w14:textId="77777777" w:rsidR="008D14D3" w:rsidRPr="008D14D3" w:rsidRDefault="008D14D3" w:rsidP="008D14D3">
            <w:pPr>
              <w:spacing w:after="0" w:line="240" w:lineRule="auto"/>
              <w:rPr>
                <w:rFonts w:ascii="Times New Roman" w:eastAsia="Times New Roman" w:hAnsi="Times New Roman" w:cs="Times New Roman"/>
                <w:b/>
                <w:sz w:val="24"/>
                <w:szCs w:val="24"/>
                <w:lang w:val="lt-LT"/>
              </w:rPr>
            </w:pPr>
            <w:r w:rsidRPr="008D14D3">
              <w:rPr>
                <w:rFonts w:ascii="Times New Roman" w:eastAsia="Times New Roman" w:hAnsi="Times New Roman" w:cs="Times New Roman"/>
                <w:b/>
                <w:sz w:val="24"/>
                <w:szCs w:val="24"/>
                <w:lang w:val="lt-LT"/>
              </w:rPr>
              <w:t>Kalbos pažinimas</w:t>
            </w:r>
          </w:p>
          <w:p w14:paraId="2CD98351" w14:textId="0A5C5958" w:rsidR="008D14D3" w:rsidRPr="008D14D3" w:rsidRDefault="008D14D3" w:rsidP="008D14D3">
            <w:pPr>
              <w:spacing w:after="0" w:line="240" w:lineRule="auto"/>
              <w:rPr>
                <w:rFonts w:ascii="Times New Roman" w:eastAsia="Times New Roman" w:hAnsi="Times New Roman" w:cs="Times New Roman"/>
                <w:b/>
                <w:sz w:val="24"/>
                <w:szCs w:val="24"/>
                <w:lang w:val="lt-LT"/>
              </w:rPr>
            </w:pPr>
            <w:r w:rsidRPr="008D14D3">
              <w:rPr>
                <w:rFonts w:ascii="Times New Roman" w:eastAsia="Times New Roman" w:hAnsi="Times New Roman" w:cs="Times New Roman"/>
                <w:b/>
                <w:sz w:val="24"/>
                <w:szCs w:val="24"/>
                <w:lang w:val="lt-LT"/>
              </w:rPr>
              <w:t>(17 val.)</w:t>
            </w:r>
          </w:p>
        </w:tc>
        <w:tc>
          <w:tcPr>
            <w:tcW w:w="6237" w:type="dxa"/>
          </w:tcPr>
          <w:p w14:paraId="2F8F801C" w14:textId="77777777" w:rsidR="008D14D3" w:rsidRPr="008D14D3" w:rsidRDefault="008D14D3" w:rsidP="007B564A">
            <w:pPr>
              <w:spacing w:after="0" w:line="240" w:lineRule="auto"/>
              <w:rPr>
                <w:rFonts w:ascii="Times New Roman" w:eastAsia="Times New Roman" w:hAnsi="Times New Roman" w:cs="Times New Roman"/>
                <w:sz w:val="24"/>
                <w:szCs w:val="24"/>
                <w:lang w:val="lt-LT"/>
              </w:rPr>
            </w:pPr>
          </w:p>
          <w:p w14:paraId="2F32892A" w14:textId="77777777" w:rsidR="008D14D3" w:rsidRPr="008D14D3" w:rsidRDefault="008D14D3" w:rsidP="007B564A">
            <w:pPr>
              <w:numPr>
                <w:ilvl w:val="0"/>
                <w:numId w:val="37"/>
              </w:numPr>
              <w:pBdr>
                <w:top w:val="nil"/>
                <w:left w:val="nil"/>
                <w:bottom w:val="nil"/>
                <w:right w:val="nil"/>
                <w:between w:val="nil"/>
              </w:pBd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 xml:space="preserve">Kalbos atmainų įvairovė. </w:t>
            </w:r>
          </w:p>
          <w:p w14:paraId="40C4E5AD" w14:textId="77777777" w:rsidR="008D14D3" w:rsidRPr="008D14D3" w:rsidRDefault="008D14D3" w:rsidP="008D14D3">
            <w:pPr>
              <w:numPr>
                <w:ilvl w:val="0"/>
                <w:numId w:val="37"/>
              </w:numPr>
              <w:pBdr>
                <w:top w:val="nil"/>
                <w:left w:val="nil"/>
                <w:bottom w:val="nil"/>
                <w:right w:val="nil"/>
                <w:between w:val="nil"/>
              </w:pBd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Tekstų kalbinės (leksinės, gramatinės) raiškos priemones įvairiuose tekstų žanruose, verbalinės ir neverbalinės raiškos priemonių dermė.</w:t>
            </w:r>
          </w:p>
          <w:p w14:paraId="5CABFA62" w14:textId="77777777" w:rsidR="008D14D3" w:rsidRPr="008D14D3" w:rsidRDefault="008D14D3" w:rsidP="008D14D3">
            <w:pPr>
              <w:numPr>
                <w:ilvl w:val="0"/>
                <w:numId w:val="37"/>
              </w:numPr>
              <w:pBdr>
                <w:top w:val="nil"/>
                <w:left w:val="nil"/>
                <w:bottom w:val="nil"/>
                <w:right w:val="nil"/>
                <w:between w:val="nil"/>
              </w:pBd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Kalbos funkciniai stiliai (šnekamasis, kanceliarinis / administracinis, mokslinis).</w:t>
            </w:r>
          </w:p>
          <w:p w14:paraId="4CB167F4" w14:textId="77777777" w:rsidR="008D14D3" w:rsidRPr="008D14D3" w:rsidRDefault="008D14D3" w:rsidP="008D14D3">
            <w:pPr>
              <w:numPr>
                <w:ilvl w:val="0"/>
                <w:numId w:val="37"/>
              </w:numPr>
              <w:pBdr>
                <w:top w:val="nil"/>
                <w:left w:val="nil"/>
                <w:bottom w:val="nil"/>
                <w:right w:val="nil"/>
                <w:between w:val="nil"/>
              </w:pBd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 xml:space="preserve">Bendrinė kalba ir arealine gimtosios kalbos diferenciacija. </w:t>
            </w:r>
          </w:p>
          <w:p w14:paraId="4CEDDA20" w14:textId="77777777" w:rsidR="008D14D3" w:rsidRPr="008D14D3" w:rsidRDefault="008D14D3" w:rsidP="008D14D3">
            <w:pPr>
              <w:numPr>
                <w:ilvl w:val="0"/>
                <w:numId w:val="37"/>
              </w:numPr>
              <w:pBdr>
                <w:top w:val="nil"/>
                <w:left w:val="nil"/>
                <w:bottom w:val="nil"/>
                <w:right w:val="nil"/>
                <w:between w:val="nil"/>
              </w:pBd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Gimtosios kalbos regioniniai fonetikos, gramatikos ir leksikos ypatumai Lietuvoje.</w:t>
            </w:r>
          </w:p>
          <w:p w14:paraId="5BD5D956" w14:textId="77777777" w:rsidR="008D14D3" w:rsidRPr="008D14D3" w:rsidRDefault="008D14D3" w:rsidP="008D14D3">
            <w:pPr>
              <w:numPr>
                <w:ilvl w:val="0"/>
                <w:numId w:val="37"/>
              </w:numPr>
              <w:pBdr>
                <w:top w:val="nil"/>
                <w:left w:val="nil"/>
                <w:bottom w:val="nil"/>
                <w:right w:val="nil"/>
                <w:between w:val="nil"/>
              </w:pBd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Kalbos kultūra ir etikėtas.</w:t>
            </w:r>
          </w:p>
          <w:p w14:paraId="35FF9EAC" w14:textId="77777777" w:rsidR="008D14D3" w:rsidRPr="008D14D3" w:rsidRDefault="008D14D3" w:rsidP="008D14D3">
            <w:pPr>
              <w:numPr>
                <w:ilvl w:val="0"/>
                <w:numId w:val="37"/>
              </w:numPr>
              <w:pBdr>
                <w:top w:val="nil"/>
                <w:left w:val="nil"/>
                <w:bottom w:val="nil"/>
                <w:right w:val="nil"/>
                <w:between w:val="nil"/>
              </w:pBd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Gimtosios kalbos raida ir jos sąsajos su kitomis kalbomis.</w:t>
            </w:r>
          </w:p>
        </w:tc>
        <w:tc>
          <w:tcPr>
            <w:tcW w:w="851" w:type="dxa"/>
          </w:tcPr>
          <w:p w14:paraId="2A76EB93"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p>
          <w:p w14:paraId="2F383DFF"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2</w:t>
            </w:r>
          </w:p>
          <w:p w14:paraId="1BAF2014"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3</w:t>
            </w:r>
          </w:p>
          <w:p w14:paraId="286E5AD6"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p>
          <w:p w14:paraId="2C9F86BB"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p>
          <w:p w14:paraId="7F00763E"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4</w:t>
            </w:r>
          </w:p>
          <w:p w14:paraId="4FC51F36"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p>
          <w:p w14:paraId="584B29AA"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 xml:space="preserve">2 </w:t>
            </w:r>
          </w:p>
          <w:p w14:paraId="568A50CC"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2</w:t>
            </w:r>
          </w:p>
          <w:p w14:paraId="134A8D7C"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p>
          <w:p w14:paraId="2E228CB0"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2</w:t>
            </w:r>
          </w:p>
          <w:p w14:paraId="7E7C1014" w14:textId="77777777" w:rsidR="008D14D3" w:rsidRPr="008D14D3" w:rsidRDefault="008D14D3" w:rsidP="008D14D3">
            <w:pPr>
              <w:spacing w:after="0" w:line="276"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2</w:t>
            </w:r>
          </w:p>
        </w:tc>
        <w:tc>
          <w:tcPr>
            <w:tcW w:w="2551" w:type="dxa"/>
          </w:tcPr>
          <w:p w14:paraId="7881CECA" w14:textId="77777777" w:rsidR="008D14D3" w:rsidRPr="008D14D3" w:rsidRDefault="008D14D3" w:rsidP="008D14D3">
            <w:pPr>
              <w:spacing w:after="0" w:line="240" w:lineRule="auto"/>
            </w:pPr>
          </w:p>
        </w:tc>
      </w:tr>
      <w:tr w:rsidR="008D14D3" w:rsidRPr="008D14D3" w14:paraId="488767F3" w14:textId="77777777" w:rsidTr="007B564A">
        <w:trPr>
          <w:trHeight w:val="58"/>
        </w:trPr>
        <w:tc>
          <w:tcPr>
            <w:tcW w:w="704" w:type="dxa"/>
          </w:tcPr>
          <w:p w14:paraId="0C0010E5" w14:textId="77777777" w:rsidR="008D14D3" w:rsidRPr="008D14D3" w:rsidRDefault="008D14D3" w:rsidP="008D14D3">
            <w:pPr>
              <w:spacing w:after="0" w:line="240" w:lineRule="auto"/>
            </w:pPr>
            <w:r w:rsidRPr="008D14D3">
              <w:t>5.</w:t>
            </w:r>
          </w:p>
        </w:tc>
        <w:tc>
          <w:tcPr>
            <w:tcW w:w="2693" w:type="dxa"/>
          </w:tcPr>
          <w:p w14:paraId="7994EAC5" w14:textId="77777777" w:rsidR="008D14D3" w:rsidRPr="008D14D3" w:rsidRDefault="008D14D3" w:rsidP="008D14D3">
            <w:pPr>
              <w:spacing w:after="0" w:line="240" w:lineRule="auto"/>
              <w:rPr>
                <w:rFonts w:ascii="Times New Roman" w:eastAsia="Times New Roman" w:hAnsi="Times New Roman" w:cs="Times New Roman"/>
                <w:b/>
                <w:sz w:val="24"/>
                <w:szCs w:val="24"/>
                <w:lang w:val="lt-LT"/>
              </w:rPr>
            </w:pPr>
            <w:bookmarkStart w:id="19" w:name="_heading=h.1fob9te" w:colFirst="0" w:colLast="0"/>
            <w:bookmarkEnd w:id="19"/>
            <w:r w:rsidRPr="008D14D3">
              <w:rPr>
                <w:rFonts w:ascii="Times New Roman" w:eastAsia="Times New Roman" w:hAnsi="Times New Roman" w:cs="Times New Roman"/>
                <w:b/>
                <w:sz w:val="24"/>
                <w:szCs w:val="24"/>
                <w:lang w:val="lt-LT"/>
              </w:rPr>
              <w:t>Literatūros ir kultūros pažinimas</w:t>
            </w:r>
          </w:p>
          <w:p w14:paraId="60FF6FA4" w14:textId="77777777" w:rsidR="008D14D3" w:rsidRPr="008D14D3" w:rsidRDefault="008D14D3" w:rsidP="008D14D3">
            <w:pPr>
              <w:spacing w:after="0" w:line="240" w:lineRule="auto"/>
              <w:rPr>
                <w:b/>
                <w:lang w:val="en-US"/>
              </w:rPr>
            </w:pPr>
            <w:r w:rsidRPr="008D14D3">
              <w:rPr>
                <w:rFonts w:ascii="Times New Roman" w:eastAsia="Times New Roman" w:hAnsi="Times New Roman" w:cs="Times New Roman"/>
                <w:b/>
                <w:sz w:val="24"/>
                <w:szCs w:val="24"/>
                <w:lang w:val="lt-LT"/>
              </w:rPr>
              <w:t>(70 val.)</w:t>
            </w:r>
          </w:p>
        </w:tc>
        <w:tc>
          <w:tcPr>
            <w:tcW w:w="6237" w:type="dxa"/>
          </w:tcPr>
          <w:p w14:paraId="426ACBF5" w14:textId="77777777" w:rsidR="008D14D3" w:rsidRPr="008D14D3" w:rsidRDefault="008D14D3" w:rsidP="008D14D3">
            <w:pPr>
              <w:spacing w:after="0" w:line="240" w:lineRule="auto"/>
              <w:jc w:val="both"/>
              <w:rPr>
                <w:rFonts w:ascii="Times New Roman" w:eastAsia="Times New Roman" w:hAnsi="Times New Roman" w:cs="Times New Roman"/>
                <w:sz w:val="24"/>
                <w:szCs w:val="24"/>
                <w:lang w:val="lt-LT"/>
              </w:rPr>
            </w:pPr>
            <w:r w:rsidRPr="008D14D3">
              <w:rPr>
                <w:rFonts w:ascii="Times New Roman" w:eastAsia="Times New Roman" w:hAnsi="Times New Roman" w:cs="Times New Roman"/>
                <w:b/>
                <w:sz w:val="24"/>
                <w:szCs w:val="24"/>
                <w:lang w:val="en-US"/>
              </w:rPr>
              <w:t xml:space="preserve">1. </w:t>
            </w:r>
            <w:r w:rsidRPr="008D14D3">
              <w:rPr>
                <w:rFonts w:ascii="Times New Roman" w:eastAsia="Times New Roman" w:hAnsi="Times New Roman" w:cs="Times New Roman"/>
                <w:b/>
                <w:sz w:val="24"/>
                <w:szCs w:val="24"/>
                <w:lang w:val="lt-LT"/>
              </w:rPr>
              <w:t>Žmogus istorijos sūkuryje</w:t>
            </w:r>
            <w:r w:rsidRPr="008D14D3">
              <w:rPr>
                <w:rFonts w:ascii="Times New Roman" w:eastAsia="Times New Roman" w:hAnsi="Times New Roman" w:cs="Times New Roman"/>
                <w:sz w:val="24"/>
                <w:szCs w:val="24"/>
                <w:lang w:val="lt-LT"/>
              </w:rPr>
              <w:t> </w:t>
            </w:r>
          </w:p>
          <w:p w14:paraId="161F46A1" w14:textId="77777777" w:rsidR="008D14D3" w:rsidRPr="008D14D3" w:rsidRDefault="008D14D3" w:rsidP="008D14D3">
            <w:pPr>
              <w:spacing w:after="0" w:line="240"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Individo vaidmuo istorijoje: kova ir bejėgystė prieš istorijos mechanizmus. Tautos likimo dramatizmas. Tautinio išsivadavimo kova. Santvarkos kaita. Valdžia ir žmogus. Istorinės tiesos ir meninės išmonės santykis. Karas ir jo vaizdavimo būdai. Skirtingos patriotizmo sampratos.</w:t>
            </w:r>
          </w:p>
          <w:p w14:paraId="48E5530C" w14:textId="77777777" w:rsidR="008D14D3" w:rsidRPr="008D14D3" w:rsidRDefault="008D14D3" w:rsidP="008D14D3">
            <w:pPr>
              <w:spacing w:after="0" w:line="240" w:lineRule="auto"/>
              <w:rPr>
                <w:rFonts w:ascii="Times New Roman" w:eastAsia="Times New Roman" w:hAnsi="Times New Roman" w:cs="Times New Roman"/>
                <w:sz w:val="24"/>
                <w:szCs w:val="24"/>
                <w:lang w:val="lt-LT"/>
              </w:rPr>
            </w:pPr>
            <w:bookmarkStart w:id="20" w:name="_heading=h.w2ng27v0lfk8" w:colFirst="0" w:colLast="0"/>
            <w:bookmarkEnd w:id="20"/>
          </w:p>
          <w:p w14:paraId="20AFD4EB" w14:textId="77777777" w:rsidR="008D14D3" w:rsidRPr="008D14D3" w:rsidRDefault="008D14D3" w:rsidP="008D14D3">
            <w:pPr>
              <w:spacing w:after="0" w:line="240" w:lineRule="auto"/>
              <w:jc w:val="both"/>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Problematikos nagrinėjimui pasirenkami kūriniai iš:</w:t>
            </w:r>
          </w:p>
          <w:p w14:paraId="148801E2" w14:textId="77777777" w:rsidR="008D14D3" w:rsidRPr="008D14D3" w:rsidRDefault="008D14D3" w:rsidP="008D14D3">
            <w:pPr>
              <w:spacing w:after="0" w:line="240" w:lineRule="auto"/>
              <w:jc w:val="both"/>
              <w:rPr>
                <w:rFonts w:ascii="Times New Roman" w:eastAsia="Times New Roman" w:hAnsi="Times New Roman" w:cs="Times New Roman"/>
                <w:sz w:val="24"/>
                <w:szCs w:val="24"/>
              </w:rPr>
            </w:pPr>
            <w:r w:rsidRPr="008D14D3">
              <w:rPr>
                <w:rFonts w:ascii="Times New Roman" w:eastAsia="Times New Roman" w:hAnsi="Times New Roman" w:cs="Times New Roman"/>
                <w:sz w:val="24"/>
                <w:szCs w:val="24"/>
                <w:lang w:val="lt-LT"/>
              </w:rPr>
              <w:t xml:space="preserve">- privalomo kūrinių sąrašo, pvz. </w:t>
            </w:r>
            <w:r w:rsidRPr="008D14D3">
              <w:rPr>
                <w:rFonts w:ascii="Times New Roman" w:eastAsia="Times New Roman" w:hAnsi="Times New Roman" w:cs="Times New Roman"/>
                <w:sz w:val="24"/>
                <w:szCs w:val="24"/>
              </w:rPr>
              <w:t xml:space="preserve">Л. Толстой </w:t>
            </w:r>
            <w:r w:rsidRPr="008D14D3">
              <w:rPr>
                <w:rFonts w:ascii="Times New Roman" w:eastAsia="Times New Roman" w:hAnsi="Times New Roman" w:cs="Times New Roman"/>
                <w:i/>
                <w:sz w:val="24"/>
                <w:szCs w:val="24"/>
              </w:rPr>
              <w:t xml:space="preserve">Война и мир, </w:t>
            </w:r>
            <w:r w:rsidRPr="008D14D3">
              <w:rPr>
                <w:rFonts w:ascii="Times New Roman" w:eastAsia="Times New Roman" w:hAnsi="Times New Roman" w:cs="Times New Roman"/>
                <w:sz w:val="24"/>
                <w:szCs w:val="24"/>
              </w:rPr>
              <w:t xml:space="preserve">В. Шекспир </w:t>
            </w:r>
            <w:r w:rsidRPr="008D14D3">
              <w:rPr>
                <w:rFonts w:ascii="Times New Roman" w:eastAsia="Times New Roman" w:hAnsi="Times New Roman" w:cs="Times New Roman"/>
                <w:i/>
                <w:sz w:val="24"/>
                <w:szCs w:val="24"/>
              </w:rPr>
              <w:t>Гамлет,</w:t>
            </w:r>
          </w:p>
          <w:p w14:paraId="40BCEBA8" w14:textId="77777777" w:rsidR="008D14D3" w:rsidRPr="008D14D3" w:rsidRDefault="008D14D3" w:rsidP="008D14D3">
            <w:pPr>
              <w:spacing w:after="0" w:line="240" w:lineRule="auto"/>
              <w:jc w:val="both"/>
              <w:rPr>
                <w:rFonts w:ascii="Times New Roman" w:eastAsia="Times New Roman" w:hAnsi="Times New Roman" w:cs="Times New Roman"/>
                <w:i/>
                <w:sz w:val="24"/>
                <w:szCs w:val="24"/>
              </w:rPr>
            </w:pPr>
            <w:r w:rsidRPr="008D14D3">
              <w:rPr>
                <w:rFonts w:ascii="Times New Roman" w:eastAsia="Times New Roman" w:hAnsi="Times New Roman" w:cs="Times New Roman"/>
                <w:sz w:val="24"/>
                <w:szCs w:val="24"/>
              </w:rPr>
              <w:t xml:space="preserve">- rekomenduojamo kūrinių sąrašo, pvz. Д. Быков </w:t>
            </w:r>
            <w:r w:rsidRPr="008D14D3">
              <w:rPr>
                <w:rFonts w:ascii="Times New Roman" w:eastAsia="Times New Roman" w:hAnsi="Times New Roman" w:cs="Times New Roman"/>
                <w:i/>
                <w:sz w:val="24"/>
                <w:szCs w:val="24"/>
              </w:rPr>
              <w:t xml:space="preserve">Лекции по литературе, </w:t>
            </w:r>
          </w:p>
          <w:p w14:paraId="2AA95A7C" w14:textId="1CAFD31E" w:rsidR="008D14D3" w:rsidRPr="008D14D3" w:rsidRDefault="008D14D3" w:rsidP="008D14D3">
            <w:pPr>
              <w:spacing w:after="0" w:line="240" w:lineRule="auto"/>
              <w:jc w:val="both"/>
              <w:rPr>
                <w:rFonts w:ascii="Times New Roman" w:eastAsia="Times New Roman" w:hAnsi="Times New Roman" w:cs="Times New Roman"/>
                <w:sz w:val="24"/>
                <w:szCs w:val="24"/>
              </w:rPr>
            </w:pPr>
            <w:r w:rsidRPr="008D14D3">
              <w:rPr>
                <w:rFonts w:ascii="Times New Roman" w:eastAsia="Times New Roman" w:hAnsi="Times New Roman" w:cs="Times New Roman"/>
                <w:sz w:val="24"/>
                <w:szCs w:val="24"/>
              </w:rPr>
              <w:t>- rekomenduojamų eilėraščių autorių sąrašo, pvz. Б. Пастерн</w:t>
            </w:r>
            <w:r w:rsidR="003C62F7">
              <w:rPr>
                <w:rFonts w:ascii="Times New Roman" w:eastAsia="Times New Roman" w:hAnsi="Times New Roman" w:cs="Times New Roman"/>
                <w:sz w:val="24"/>
                <w:szCs w:val="24"/>
              </w:rPr>
              <w:t>ак, М. Цветаева, О. Мандельштам</w:t>
            </w:r>
            <w:r w:rsidRPr="008D14D3">
              <w:rPr>
                <w:rFonts w:ascii="Times New Roman" w:eastAsia="Times New Roman" w:hAnsi="Times New Roman" w:cs="Times New Roman"/>
                <w:sz w:val="24"/>
                <w:szCs w:val="24"/>
              </w:rPr>
              <w:t xml:space="preserve"> ir kt.</w:t>
            </w:r>
          </w:p>
          <w:p w14:paraId="3E010157" w14:textId="77777777" w:rsidR="008D14D3" w:rsidRPr="008D14D3" w:rsidRDefault="008D14D3" w:rsidP="008D14D3">
            <w:pPr>
              <w:spacing w:after="0" w:line="240" w:lineRule="auto"/>
              <w:jc w:val="both"/>
              <w:rPr>
                <w:rFonts w:ascii="Times New Roman" w:eastAsia="Times New Roman" w:hAnsi="Times New Roman" w:cs="Times New Roman"/>
                <w:sz w:val="24"/>
                <w:szCs w:val="24"/>
              </w:rPr>
            </w:pPr>
          </w:p>
          <w:p w14:paraId="479D4C95" w14:textId="77777777" w:rsidR="008D14D3" w:rsidRPr="008D14D3" w:rsidRDefault="008D14D3" w:rsidP="008D14D3">
            <w:pPr>
              <w:spacing w:after="0" w:line="240" w:lineRule="auto"/>
              <w:rPr>
                <w:rFonts w:ascii="Times New Roman" w:eastAsia="Times New Roman" w:hAnsi="Times New Roman" w:cs="Times New Roman"/>
                <w:sz w:val="24"/>
                <w:szCs w:val="24"/>
                <w:lang w:val="lt-LT"/>
              </w:rPr>
            </w:pPr>
            <w:bookmarkStart w:id="21" w:name="_heading=h.rynsjfkls4ln" w:colFirst="0" w:colLast="0"/>
            <w:bookmarkEnd w:id="21"/>
            <w:r w:rsidRPr="00E44B72">
              <w:rPr>
                <w:rFonts w:ascii="Times New Roman" w:eastAsia="Times New Roman" w:hAnsi="Times New Roman" w:cs="Times New Roman"/>
                <w:b/>
                <w:sz w:val="24"/>
                <w:szCs w:val="24"/>
              </w:rPr>
              <w:t>2</w:t>
            </w:r>
            <w:r w:rsidRPr="008D14D3">
              <w:rPr>
                <w:rFonts w:ascii="Times New Roman" w:eastAsia="Times New Roman" w:hAnsi="Times New Roman" w:cs="Times New Roman"/>
                <w:b/>
                <w:sz w:val="24"/>
                <w:szCs w:val="24"/>
                <w:lang w:val="lt-LT"/>
              </w:rPr>
              <w:t>. Žmogus ir tradicija</w:t>
            </w:r>
            <w:r w:rsidRPr="008D14D3">
              <w:rPr>
                <w:rFonts w:ascii="Times New Roman" w:eastAsia="Times New Roman" w:hAnsi="Times New Roman" w:cs="Times New Roman"/>
                <w:sz w:val="24"/>
                <w:szCs w:val="24"/>
                <w:lang w:val="lt-LT"/>
              </w:rPr>
              <w:t xml:space="preserve"> </w:t>
            </w:r>
          </w:p>
          <w:p w14:paraId="788FD222" w14:textId="77777777" w:rsidR="008D14D3" w:rsidRPr="008D14D3" w:rsidRDefault="008D14D3" w:rsidP="008D14D3">
            <w:pPr>
              <w:spacing w:after="0" w:line="240"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 xml:space="preserve">Antikinės kultūros atspindžiai literatūroje ir menuose. Krikščionybės tradicijos Europos ir rusų kultūroje. Tautinės tradicijos ir kultūros ženklai literatūroje. </w:t>
            </w:r>
            <w:r w:rsidRPr="008D14D3">
              <w:rPr>
                <w:rFonts w:ascii="Times New Roman" w:eastAsia="Times New Roman" w:hAnsi="Times New Roman" w:cs="Times New Roman"/>
                <w:sz w:val="24"/>
                <w:szCs w:val="24"/>
                <w:lang w:val="lt-LT"/>
              </w:rPr>
              <w:lastRenderedPageBreak/>
              <w:t>Šeimos vaidmuo pažįstant ir tęsiant tradicijas. Kūrėjų ir jų kartų dialogas literatūroje.</w:t>
            </w:r>
          </w:p>
          <w:p w14:paraId="407D52AB" w14:textId="77777777" w:rsidR="008D14D3" w:rsidRPr="008D14D3" w:rsidRDefault="008D14D3" w:rsidP="008D14D3">
            <w:pPr>
              <w:spacing w:after="0" w:line="240" w:lineRule="auto"/>
              <w:rPr>
                <w:rFonts w:ascii="Times New Roman" w:eastAsia="Times New Roman" w:hAnsi="Times New Roman" w:cs="Times New Roman"/>
                <w:sz w:val="24"/>
                <w:szCs w:val="24"/>
                <w:lang w:val="lt-LT"/>
              </w:rPr>
            </w:pPr>
            <w:bookmarkStart w:id="22" w:name="_heading=h.nmqp654tqy6l" w:colFirst="0" w:colLast="0"/>
            <w:bookmarkEnd w:id="22"/>
          </w:p>
          <w:p w14:paraId="22D94EC0" w14:textId="77777777" w:rsidR="008D14D3" w:rsidRPr="008D14D3" w:rsidRDefault="008D14D3" w:rsidP="008D14D3">
            <w:pPr>
              <w:spacing w:after="0" w:line="240" w:lineRule="auto"/>
              <w:jc w:val="both"/>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 xml:space="preserve">Problematikos nagrinėjimui pasirenkami kūriniai iš: </w:t>
            </w:r>
          </w:p>
          <w:p w14:paraId="05AEF36C" w14:textId="77777777" w:rsidR="008D14D3" w:rsidRPr="008D14D3" w:rsidRDefault="008D14D3" w:rsidP="008D14D3">
            <w:pPr>
              <w:numPr>
                <w:ilvl w:val="0"/>
                <w:numId w:val="40"/>
              </w:numPr>
              <w:spacing w:after="0" w:line="240" w:lineRule="auto"/>
              <w:jc w:val="both"/>
              <w:rPr>
                <w:rFonts w:ascii="Times New Roman" w:eastAsia="Times New Roman" w:hAnsi="Times New Roman" w:cs="Times New Roman"/>
                <w:sz w:val="24"/>
                <w:szCs w:val="24"/>
              </w:rPr>
            </w:pPr>
            <w:r w:rsidRPr="008D14D3">
              <w:rPr>
                <w:rFonts w:ascii="Times New Roman" w:eastAsia="Times New Roman" w:hAnsi="Times New Roman" w:cs="Times New Roman"/>
                <w:sz w:val="24"/>
                <w:szCs w:val="24"/>
              </w:rPr>
              <w:t xml:space="preserve">privalomo kūrinių sąrašo, pvz. Н. Гоголь </w:t>
            </w:r>
            <w:r w:rsidRPr="008D14D3">
              <w:rPr>
                <w:rFonts w:ascii="Times New Roman" w:eastAsia="Times New Roman" w:hAnsi="Times New Roman" w:cs="Times New Roman"/>
                <w:i/>
                <w:sz w:val="24"/>
                <w:szCs w:val="24"/>
              </w:rPr>
              <w:t xml:space="preserve">Мертвые души, </w:t>
            </w:r>
            <w:r w:rsidRPr="008D14D3">
              <w:rPr>
                <w:rFonts w:ascii="Times New Roman" w:eastAsia="Times New Roman" w:hAnsi="Times New Roman" w:cs="Times New Roman"/>
                <w:sz w:val="24"/>
                <w:szCs w:val="24"/>
              </w:rPr>
              <w:t xml:space="preserve">Л. Толстой </w:t>
            </w:r>
            <w:r w:rsidRPr="008D14D3">
              <w:rPr>
                <w:rFonts w:ascii="Times New Roman" w:eastAsia="Times New Roman" w:hAnsi="Times New Roman" w:cs="Times New Roman"/>
                <w:i/>
                <w:sz w:val="24"/>
                <w:szCs w:val="24"/>
              </w:rPr>
              <w:t xml:space="preserve">Война и мир, </w:t>
            </w:r>
            <w:r w:rsidRPr="008D14D3">
              <w:rPr>
                <w:rFonts w:ascii="Times New Roman" w:eastAsia="Times New Roman" w:hAnsi="Times New Roman" w:cs="Times New Roman"/>
                <w:sz w:val="24"/>
                <w:szCs w:val="24"/>
              </w:rPr>
              <w:t xml:space="preserve">И. Тургенев </w:t>
            </w:r>
            <w:r w:rsidRPr="008D14D3">
              <w:rPr>
                <w:rFonts w:ascii="Times New Roman" w:eastAsia="Times New Roman" w:hAnsi="Times New Roman" w:cs="Times New Roman"/>
                <w:i/>
                <w:sz w:val="24"/>
                <w:szCs w:val="24"/>
              </w:rPr>
              <w:t>Отцы и дети</w:t>
            </w:r>
            <w:r w:rsidRPr="008D14D3">
              <w:rPr>
                <w:rFonts w:ascii="Times New Roman" w:eastAsia="Times New Roman" w:hAnsi="Times New Roman" w:cs="Times New Roman"/>
                <w:sz w:val="24"/>
                <w:szCs w:val="24"/>
              </w:rPr>
              <w:t xml:space="preserve">, В. Шекспир </w:t>
            </w:r>
            <w:r w:rsidRPr="008D14D3">
              <w:rPr>
                <w:rFonts w:ascii="Times New Roman" w:eastAsia="Times New Roman" w:hAnsi="Times New Roman" w:cs="Times New Roman"/>
                <w:i/>
                <w:sz w:val="24"/>
                <w:szCs w:val="24"/>
              </w:rPr>
              <w:t>Гамлет,</w:t>
            </w:r>
          </w:p>
          <w:p w14:paraId="23BD1748" w14:textId="5B31D2BC" w:rsidR="008D14D3" w:rsidRPr="008D14D3" w:rsidRDefault="008D14D3" w:rsidP="008D14D3">
            <w:pPr>
              <w:numPr>
                <w:ilvl w:val="0"/>
                <w:numId w:val="40"/>
              </w:numPr>
              <w:spacing w:after="0" w:line="240" w:lineRule="auto"/>
              <w:jc w:val="both"/>
              <w:rPr>
                <w:rFonts w:ascii="Times New Roman" w:eastAsia="Times New Roman" w:hAnsi="Times New Roman" w:cs="Times New Roman"/>
                <w:sz w:val="24"/>
                <w:szCs w:val="24"/>
              </w:rPr>
            </w:pPr>
            <w:r w:rsidRPr="008D14D3">
              <w:rPr>
                <w:rFonts w:ascii="Times New Roman" w:eastAsia="Times New Roman" w:hAnsi="Times New Roman" w:cs="Times New Roman"/>
                <w:sz w:val="24"/>
                <w:szCs w:val="24"/>
              </w:rPr>
              <w:t xml:space="preserve">rekomenduojamo kūrinių sąrašo, pvz. И. Гончаров </w:t>
            </w:r>
            <w:r w:rsidRPr="008D14D3">
              <w:rPr>
                <w:rFonts w:ascii="Times New Roman" w:eastAsia="Times New Roman" w:hAnsi="Times New Roman" w:cs="Times New Roman"/>
                <w:i/>
                <w:sz w:val="24"/>
                <w:szCs w:val="24"/>
              </w:rPr>
              <w:t xml:space="preserve">Обломов, </w:t>
            </w:r>
            <w:r w:rsidRPr="008D14D3">
              <w:rPr>
                <w:rFonts w:ascii="Times New Roman" w:eastAsia="Times New Roman" w:hAnsi="Times New Roman" w:cs="Times New Roman"/>
                <w:sz w:val="24"/>
                <w:szCs w:val="24"/>
              </w:rPr>
              <w:t xml:space="preserve">М. Степнова </w:t>
            </w:r>
            <w:r w:rsidRPr="008D14D3">
              <w:rPr>
                <w:rFonts w:ascii="Times New Roman" w:eastAsia="Times New Roman" w:hAnsi="Times New Roman" w:cs="Times New Roman"/>
                <w:i/>
                <w:sz w:val="24"/>
                <w:szCs w:val="24"/>
              </w:rPr>
              <w:t xml:space="preserve">Сад, </w:t>
            </w:r>
            <w:r w:rsidRPr="008D14D3">
              <w:rPr>
                <w:rFonts w:ascii="Times New Roman" w:eastAsia="Times New Roman" w:hAnsi="Times New Roman" w:cs="Times New Roman"/>
                <w:sz w:val="24"/>
                <w:szCs w:val="24"/>
              </w:rPr>
              <w:t xml:space="preserve">Л. Толстой </w:t>
            </w:r>
            <w:r w:rsidRPr="008D14D3">
              <w:rPr>
                <w:rFonts w:ascii="Times New Roman" w:eastAsia="Times New Roman" w:hAnsi="Times New Roman" w:cs="Times New Roman"/>
                <w:i/>
                <w:sz w:val="24"/>
                <w:szCs w:val="24"/>
              </w:rPr>
              <w:t xml:space="preserve">Анна Каренина, </w:t>
            </w:r>
            <w:r w:rsidRPr="008D14D3">
              <w:rPr>
                <w:rFonts w:ascii="Times New Roman" w:eastAsia="Times New Roman" w:hAnsi="Times New Roman" w:cs="Times New Roman"/>
                <w:sz w:val="24"/>
                <w:szCs w:val="24"/>
              </w:rPr>
              <w:t xml:space="preserve">Л. Улицкая </w:t>
            </w:r>
            <w:r w:rsidRPr="008D14D3">
              <w:rPr>
                <w:rFonts w:ascii="Times New Roman" w:eastAsia="Times New Roman" w:hAnsi="Times New Roman" w:cs="Times New Roman"/>
                <w:i/>
                <w:sz w:val="24"/>
                <w:szCs w:val="24"/>
              </w:rPr>
              <w:t xml:space="preserve">Сонечка, </w:t>
            </w:r>
            <w:r w:rsidRPr="008D14D3">
              <w:rPr>
                <w:rFonts w:ascii="Times New Roman" w:eastAsia="Times New Roman" w:hAnsi="Times New Roman" w:cs="Times New Roman"/>
                <w:sz w:val="24"/>
                <w:szCs w:val="24"/>
              </w:rPr>
              <w:t xml:space="preserve">Д. Быков </w:t>
            </w:r>
            <w:r w:rsidR="00A7295C">
              <w:rPr>
                <w:rFonts w:ascii="Times New Roman" w:eastAsia="Times New Roman" w:hAnsi="Times New Roman" w:cs="Times New Roman"/>
                <w:i/>
                <w:sz w:val="24"/>
                <w:szCs w:val="24"/>
              </w:rPr>
              <w:t>Лекции по литературе,</w:t>
            </w:r>
          </w:p>
          <w:p w14:paraId="2832DC9B" w14:textId="77777777" w:rsidR="008D14D3" w:rsidRPr="008D14D3" w:rsidRDefault="008D14D3" w:rsidP="008D14D3">
            <w:pPr>
              <w:numPr>
                <w:ilvl w:val="0"/>
                <w:numId w:val="40"/>
              </w:numPr>
              <w:spacing w:after="0" w:line="240" w:lineRule="auto"/>
              <w:jc w:val="both"/>
              <w:rPr>
                <w:rFonts w:ascii="Times New Roman" w:eastAsia="Times New Roman" w:hAnsi="Times New Roman" w:cs="Times New Roman"/>
                <w:sz w:val="24"/>
                <w:szCs w:val="24"/>
              </w:rPr>
            </w:pPr>
            <w:r w:rsidRPr="008D14D3">
              <w:rPr>
                <w:rFonts w:ascii="Times New Roman" w:eastAsia="Times New Roman" w:hAnsi="Times New Roman" w:cs="Times New Roman"/>
                <w:sz w:val="24"/>
                <w:szCs w:val="24"/>
              </w:rPr>
              <w:t>rekomenduojamų eilėraščių autorių sąrašo, pvz. М. Цветаева, С. Есенин ir kt.</w:t>
            </w:r>
          </w:p>
          <w:p w14:paraId="4245E9AB" w14:textId="77777777" w:rsidR="008D14D3" w:rsidRPr="008D14D3" w:rsidRDefault="008D14D3" w:rsidP="008D14D3">
            <w:pPr>
              <w:spacing w:after="0" w:line="240" w:lineRule="auto"/>
              <w:jc w:val="both"/>
              <w:rPr>
                <w:rFonts w:ascii="Times New Roman" w:eastAsia="Times New Roman" w:hAnsi="Times New Roman" w:cs="Times New Roman"/>
                <w:b/>
                <w:sz w:val="24"/>
                <w:szCs w:val="24"/>
              </w:rPr>
            </w:pPr>
          </w:p>
          <w:p w14:paraId="0F222A47" w14:textId="77777777" w:rsidR="008D14D3" w:rsidRPr="008D14D3" w:rsidRDefault="008D14D3" w:rsidP="008D14D3">
            <w:pPr>
              <w:spacing w:after="0" w:line="240" w:lineRule="auto"/>
              <w:jc w:val="both"/>
              <w:rPr>
                <w:rFonts w:ascii="Times New Roman" w:eastAsia="Times New Roman" w:hAnsi="Times New Roman" w:cs="Times New Roman"/>
                <w:b/>
                <w:sz w:val="24"/>
                <w:szCs w:val="24"/>
                <w:lang w:val="lt-LT"/>
              </w:rPr>
            </w:pPr>
            <w:r w:rsidRPr="00E44B72">
              <w:rPr>
                <w:rFonts w:ascii="Times New Roman" w:eastAsia="Times New Roman" w:hAnsi="Times New Roman" w:cs="Times New Roman"/>
                <w:b/>
                <w:sz w:val="24"/>
                <w:szCs w:val="24"/>
              </w:rPr>
              <w:t xml:space="preserve">3. </w:t>
            </w:r>
            <w:r w:rsidRPr="008D14D3">
              <w:rPr>
                <w:rFonts w:ascii="Times New Roman" w:eastAsia="Times New Roman" w:hAnsi="Times New Roman" w:cs="Times New Roman"/>
                <w:b/>
                <w:sz w:val="24"/>
                <w:szCs w:val="24"/>
                <w:lang w:val="lt-LT"/>
              </w:rPr>
              <w:t>Žmogus tarp kitų žmonių</w:t>
            </w:r>
          </w:p>
          <w:p w14:paraId="2CBCA183" w14:textId="77777777" w:rsidR="008D14D3" w:rsidRPr="008D14D3" w:rsidRDefault="008D14D3" w:rsidP="008D14D3">
            <w:pPr>
              <w:spacing w:after="0" w:line="240"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Individo laisvė ir atsakomybė. Žmogaus teisė į laimę ir pareiga artimiesiems, visuomenei ir tautai. Socialinė hierarchija ir antagonizmai visuomenėje: jų priežastis ir pasekmės. Jaunystė – branda – senatvė: žmogiškosios būties tarpsniai. Savigarba ir pagarba kitiems. Nesitaikstančios su pasauliu asmenybės.</w:t>
            </w:r>
          </w:p>
          <w:p w14:paraId="5B8CEF83" w14:textId="77777777" w:rsidR="008D14D3" w:rsidRPr="008D14D3" w:rsidRDefault="008D14D3" w:rsidP="008D14D3">
            <w:pPr>
              <w:spacing w:after="0" w:line="240" w:lineRule="auto"/>
              <w:rPr>
                <w:rFonts w:ascii="Times New Roman" w:eastAsia="Times New Roman" w:hAnsi="Times New Roman" w:cs="Times New Roman"/>
                <w:sz w:val="24"/>
                <w:szCs w:val="24"/>
                <w:lang w:val="lt-LT"/>
              </w:rPr>
            </w:pPr>
          </w:p>
          <w:p w14:paraId="48CD5506" w14:textId="77777777" w:rsidR="008D14D3" w:rsidRPr="008D14D3" w:rsidRDefault="008D14D3" w:rsidP="008D14D3">
            <w:pPr>
              <w:spacing w:after="0" w:line="240" w:lineRule="auto"/>
              <w:jc w:val="both"/>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 xml:space="preserve">Problematikos nagrinėjimui pasirenkami kūriniai iš </w:t>
            </w:r>
          </w:p>
          <w:p w14:paraId="08439841" w14:textId="77777777" w:rsidR="008D14D3" w:rsidRPr="008D14D3" w:rsidRDefault="008D14D3" w:rsidP="008D14D3">
            <w:pPr>
              <w:numPr>
                <w:ilvl w:val="0"/>
                <w:numId w:val="38"/>
              </w:numPr>
              <w:spacing w:after="0" w:line="240" w:lineRule="auto"/>
              <w:jc w:val="both"/>
              <w:rPr>
                <w:rFonts w:ascii="Times New Roman" w:eastAsia="Times New Roman" w:hAnsi="Times New Roman" w:cs="Times New Roman"/>
                <w:i/>
                <w:sz w:val="24"/>
                <w:szCs w:val="24"/>
              </w:rPr>
            </w:pPr>
            <w:r w:rsidRPr="008D14D3">
              <w:rPr>
                <w:rFonts w:ascii="Times New Roman" w:eastAsia="Times New Roman" w:hAnsi="Times New Roman" w:cs="Times New Roman"/>
                <w:sz w:val="24"/>
                <w:szCs w:val="24"/>
              </w:rPr>
              <w:t xml:space="preserve">privalomo kūrinių sąrašo, pvz. Л. Толстой </w:t>
            </w:r>
            <w:r w:rsidRPr="008D14D3">
              <w:rPr>
                <w:rFonts w:ascii="Times New Roman" w:eastAsia="Times New Roman" w:hAnsi="Times New Roman" w:cs="Times New Roman"/>
                <w:i/>
                <w:sz w:val="24"/>
                <w:szCs w:val="24"/>
              </w:rPr>
              <w:t xml:space="preserve">Война и мир, </w:t>
            </w:r>
            <w:r w:rsidRPr="008D14D3">
              <w:rPr>
                <w:rFonts w:ascii="Times New Roman" w:eastAsia="Times New Roman" w:hAnsi="Times New Roman" w:cs="Times New Roman"/>
                <w:sz w:val="24"/>
                <w:szCs w:val="24"/>
              </w:rPr>
              <w:t xml:space="preserve">И. Тургенев </w:t>
            </w:r>
            <w:r w:rsidRPr="008D14D3">
              <w:rPr>
                <w:rFonts w:ascii="Times New Roman" w:eastAsia="Times New Roman" w:hAnsi="Times New Roman" w:cs="Times New Roman"/>
                <w:i/>
                <w:sz w:val="24"/>
                <w:szCs w:val="24"/>
              </w:rPr>
              <w:t>Отцы и дети</w:t>
            </w:r>
            <w:r w:rsidRPr="008D14D3">
              <w:rPr>
                <w:rFonts w:ascii="Times New Roman" w:eastAsia="Times New Roman" w:hAnsi="Times New Roman" w:cs="Times New Roman"/>
                <w:sz w:val="24"/>
                <w:szCs w:val="24"/>
              </w:rPr>
              <w:t xml:space="preserve">, Ф. Достоевский </w:t>
            </w:r>
            <w:r w:rsidRPr="008D14D3">
              <w:rPr>
                <w:rFonts w:ascii="Times New Roman" w:eastAsia="Times New Roman" w:hAnsi="Times New Roman" w:cs="Times New Roman"/>
                <w:i/>
                <w:sz w:val="24"/>
                <w:szCs w:val="24"/>
              </w:rPr>
              <w:t xml:space="preserve">Преступление и наказание, </w:t>
            </w:r>
            <w:r w:rsidRPr="008D14D3">
              <w:rPr>
                <w:rFonts w:ascii="Times New Roman" w:eastAsia="Times New Roman" w:hAnsi="Times New Roman" w:cs="Times New Roman"/>
                <w:sz w:val="24"/>
                <w:szCs w:val="24"/>
              </w:rPr>
              <w:t xml:space="preserve">В. Шекспир </w:t>
            </w:r>
            <w:r w:rsidRPr="008D14D3">
              <w:rPr>
                <w:rFonts w:ascii="Times New Roman" w:eastAsia="Times New Roman" w:hAnsi="Times New Roman" w:cs="Times New Roman"/>
                <w:i/>
                <w:sz w:val="24"/>
                <w:szCs w:val="24"/>
              </w:rPr>
              <w:t>Гамлет,</w:t>
            </w:r>
          </w:p>
          <w:p w14:paraId="2434BD9F" w14:textId="77777777" w:rsidR="008D14D3" w:rsidRPr="008D14D3" w:rsidRDefault="008D14D3" w:rsidP="008D14D3">
            <w:pPr>
              <w:numPr>
                <w:ilvl w:val="0"/>
                <w:numId w:val="38"/>
              </w:numPr>
              <w:spacing w:after="0" w:line="240" w:lineRule="auto"/>
              <w:jc w:val="both"/>
              <w:rPr>
                <w:rFonts w:ascii="Times New Roman" w:eastAsia="Times New Roman" w:hAnsi="Times New Roman" w:cs="Times New Roman"/>
                <w:i/>
                <w:sz w:val="24"/>
                <w:szCs w:val="24"/>
              </w:rPr>
            </w:pPr>
            <w:r w:rsidRPr="008D14D3">
              <w:rPr>
                <w:rFonts w:ascii="Times New Roman" w:eastAsia="Times New Roman" w:hAnsi="Times New Roman" w:cs="Times New Roman"/>
                <w:sz w:val="24"/>
                <w:szCs w:val="24"/>
              </w:rPr>
              <w:t>rekomenduojamo kūrinių sąrašo, pvz.</w:t>
            </w:r>
            <w:r w:rsidRPr="008D14D3">
              <w:rPr>
                <w:rFonts w:ascii="Times New Roman" w:eastAsia="Times New Roman" w:hAnsi="Times New Roman" w:cs="Times New Roman"/>
                <w:i/>
                <w:sz w:val="24"/>
                <w:szCs w:val="24"/>
              </w:rPr>
              <w:t xml:space="preserve"> О. Бальзак Гобсек, И. Гете Фауст, А. Данте Божественная комедия (Ад), Ф. Достоевский Легенда о великом инквизиторе, А. Пушкин Сцена из Фауста, М. Степнова Сад, Л. Толстой Анна Каренина, Л. Улицкая Сонечка, В. Набоков Лекции по русской литературе, Д. Быков Лекции по литературе, Ф. </w:t>
            </w:r>
            <w:r w:rsidRPr="008D14D3">
              <w:rPr>
                <w:rFonts w:ascii="Times New Roman" w:eastAsia="Times New Roman" w:hAnsi="Times New Roman" w:cs="Times New Roman"/>
                <w:i/>
                <w:sz w:val="24"/>
                <w:szCs w:val="24"/>
              </w:rPr>
              <w:lastRenderedPageBreak/>
              <w:t>Ницше Так говорил Заратустра, И. Маковская, А. Фомин Русские в истории и культуре Литвы ir kt.</w:t>
            </w:r>
          </w:p>
          <w:p w14:paraId="165B4598" w14:textId="24E6649B" w:rsidR="008D14D3" w:rsidRPr="008D14D3" w:rsidRDefault="008D14D3" w:rsidP="008D14D3">
            <w:pPr>
              <w:numPr>
                <w:ilvl w:val="0"/>
                <w:numId w:val="38"/>
              </w:numPr>
              <w:spacing w:after="0" w:line="240" w:lineRule="auto"/>
              <w:jc w:val="both"/>
              <w:rPr>
                <w:rFonts w:ascii="Times New Roman" w:eastAsia="Times New Roman" w:hAnsi="Times New Roman" w:cs="Times New Roman"/>
                <w:sz w:val="24"/>
                <w:szCs w:val="24"/>
              </w:rPr>
            </w:pPr>
            <w:r w:rsidRPr="008D14D3">
              <w:rPr>
                <w:rFonts w:ascii="Times New Roman" w:eastAsia="Times New Roman" w:hAnsi="Times New Roman" w:cs="Times New Roman"/>
                <w:sz w:val="24"/>
                <w:szCs w:val="24"/>
              </w:rPr>
              <w:t>rekomenduojamų eilėraščių autorių sąrašo, pvz. Б. Пастерна</w:t>
            </w:r>
            <w:r w:rsidR="003C62F7">
              <w:rPr>
                <w:rFonts w:ascii="Times New Roman" w:eastAsia="Times New Roman" w:hAnsi="Times New Roman" w:cs="Times New Roman"/>
                <w:sz w:val="24"/>
                <w:szCs w:val="24"/>
              </w:rPr>
              <w:t xml:space="preserve">к, М. Цветаева, О. Мандельштам </w:t>
            </w:r>
            <w:r w:rsidRPr="008D14D3">
              <w:rPr>
                <w:rFonts w:ascii="Times New Roman" w:eastAsia="Times New Roman" w:hAnsi="Times New Roman" w:cs="Times New Roman"/>
                <w:sz w:val="24"/>
                <w:szCs w:val="24"/>
              </w:rPr>
              <w:t>ir kt.</w:t>
            </w:r>
          </w:p>
          <w:p w14:paraId="4689A0F9" w14:textId="77777777" w:rsidR="008D14D3" w:rsidRPr="008D14D3" w:rsidRDefault="008D14D3" w:rsidP="008D14D3">
            <w:pPr>
              <w:spacing w:after="0" w:line="240" w:lineRule="auto"/>
              <w:rPr>
                <w:rFonts w:ascii="Times New Roman" w:eastAsia="Times New Roman" w:hAnsi="Times New Roman" w:cs="Times New Roman"/>
                <w:sz w:val="24"/>
                <w:szCs w:val="24"/>
              </w:rPr>
            </w:pPr>
          </w:p>
          <w:p w14:paraId="28F1589C" w14:textId="77777777" w:rsidR="008D14D3" w:rsidRPr="008D14D3" w:rsidRDefault="008D14D3" w:rsidP="008D14D3">
            <w:pPr>
              <w:spacing w:after="0" w:line="240" w:lineRule="auto"/>
              <w:jc w:val="both"/>
              <w:rPr>
                <w:rFonts w:ascii="Times New Roman" w:eastAsia="Times New Roman" w:hAnsi="Times New Roman" w:cs="Times New Roman"/>
                <w:sz w:val="24"/>
                <w:szCs w:val="24"/>
                <w:lang w:val="lt-LT"/>
              </w:rPr>
            </w:pPr>
            <w:r w:rsidRPr="00E44B72">
              <w:rPr>
                <w:rFonts w:ascii="Times New Roman" w:eastAsia="Times New Roman" w:hAnsi="Times New Roman" w:cs="Times New Roman"/>
                <w:b/>
                <w:sz w:val="24"/>
                <w:szCs w:val="24"/>
              </w:rPr>
              <w:t xml:space="preserve">4. </w:t>
            </w:r>
            <w:r w:rsidRPr="008D14D3">
              <w:rPr>
                <w:rFonts w:ascii="Times New Roman" w:eastAsia="Times New Roman" w:hAnsi="Times New Roman" w:cs="Times New Roman"/>
                <w:b/>
                <w:sz w:val="24"/>
                <w:szCs w:val="24"/>
                <w:lang w:val="lt-LT"/>
              </w:rPr>
              <w:t>Žmogus vertybių pasaulyje</w:t>
            </w:r>
            <w:r w:rsidRPr="008D14D3">
              <w:rPr>
                <w:rFonts w:ascii="Times New Roman" w:eastAsia="Times New Roman" w:hAnsi="Times New Roman" w:cs="Times New Roman"/>
                <w:sz w:val="24"/>
                <w:szCs w:val="24"/>
                <w:lang w:val="lt-LT"/>
              </w:rPr>
              <w:t xml:space="preserve"> </w:t>
            </w:r>
          </w:p>
          <w:p w14:paraId="4DE11E94" w14:textId="77777777" w:rsidR="008D14D3" w:rsidRPr="008D14D3" w:rsidRDefault="008D14D3" w:rsidP="008D14D3">
            <w:pPr>
              <w:spacing w:after="0" w:line="240"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Universaliosios vertybės ir jų reikšmė žmogaus gyvenime. Žmogus tarp gėrio ir blogio.  Žmogaus ryšys su gamta. Gyvenimo prasmės ir savo vietos gyvenime ieškojimas.</w:t>
            </w:r>
          </w:p>
          <w:p w14:paraId="505EFFA9" w14:textId="77777777" w:rsidR="008D14D3" w:rsidRPr="008D14D3" w:rsidRDefault="008D14D3" w:rsidP="008D14D3">
            <w:pPr>
              <w:spacing w:after="0" w:line="240" w:lineRule="auto"/>
              <w:rPr>
                <w:rFonts w:ascii="Times New Roman" w:eastAsia="Times New Roman" w:hAnsi="Times New Roman" w:cs="Times New Roman"/>
                <w:sz w:val="24"/>
                <w:szCs w:val="24"/>
                <w:lang w:val="lt-LT"/>
              </w:rPr>
            </w:pPr>
          </w:p>
          <w:p w14:paraId="6782E5D0" w14:textId="77777777" w:rsidR="008D14D3" w:rsidRPr="008D14D3" w:rsidRDefault="008D14D3" w:rsidP="008D14D3">
            <w:pPr>
              <w:spacing w:after="0" w:line="240" w:lineRule="auto"/>
              <w:jc w:val="both"/>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 xml:space="preserve">Problematikos nagrinėjimui pasirenkami kūriniai iš: </w:t>
            </w:r>
          </w:p>
          <w:p w14:paraId="23B73A3A" w14:textId="77777777" w:rsidR="008D14D3" w:rsidRPr="008D14D3" w:rsidRDefault="008D14D3" w:rsidP="008D14D3">
            <w:pPr>
              <w:spacing w:after="0" w:line="240" w:lineRule="auto"/>
              <w:jc w:val="both"/>
              <w:rPr>
                <w:rFonts w:ascii="Times New Roman" w:eastAsia="Times New Roman" w:hAnsi="Times New Roman" w:cs="Times New Roman"/>
                <w:sz w:val="24"/>
                <w:szCs w:val="24"/>
              </w:rPr>
            </w:pPr>
            <w:r w:rsidRPr="008D14D3">
              <w:rPr>
                <w:rFonts w:ascii="Times New Roman" w:eastAsia="Times New Roman" w:hAnsi="Times New Roman" w:cs="Times New Roman"/>
                <w:sz w:val="24"/>
                <w:szCs w:val="24"/>
              </w:rPr>
              <w:t xml:space="preserve">- privalomo kūrinių sąrašo, pvz. Н. Гоголь </w:t>
            </w:r>
            <w:r w:rsidRPr="008D14D3">
              <w:rPr>
                <w:rFonts w:ascii="Times New Roman" w:eastAsia="Times New Roman" w:hAnsi="Times New Roman" w:cs="Times New Roman"/>
                <w:i/>
                <w:sz w:val="24"/>
                <w:szCs w:val="24"/>
              </w:rPr>
              <w:t xml:space="preserve">Мертвые души, </w:t>
            </w:r>
            <w:r w:rsidRPr="008D14D3">
              <w:rPr>
                <w:rFonts w:ascii="Times New Roman" w:eastAsia="Times New Roman" w:hAnsi="Times New Roman" w:cs="Times New Roman"/>
                <w:sz w:val="24"/>
                <w:szCs w:val="24"/>
              </w:rPr>
              <w:t xml:space="preserve">Ф. Достоевский </w:t>
            </w:r>
            <w:r w:rsidRPr="008D14D3">
              <w:rPr>
                <w:rFonts w:ascii="Times New Roman" w:eastAsia="Times New Roman" w:hAnsi="Times New Roman" w:cs="Times New Roman"/>
                <w:i/>
                <w:sz w:val="24"/>
                <w:szCs w:val="24"/>
              </w:rPr>
              <w:t>Преступление и наказание</w:t>
            </w:r>
            <w:r w:rsidRPr="008D14D3">
              <w:rPr>
                <w:rFonts w:ascii="Times New Roman" w:eastAsia="Times New Roman" w:hAnsi="Times New Roman" w:cs="Times New Roman"/>
                <w:sz w:val="24"/>
                <w:szCs w:val="24"/>
              </w:rPr>
              <w:t xml:space="preserve">, Л. Толстой </w:t>
            </w:r>
            <w:r w:rsidRPr="008D14D3">
              <w:rPr>
                <w:rFonts w:ascii="Times New Roman" w:eastAsia="Times New Roman" w:hAnsi="Times New Roman" w:cs="Times New Roman"/>
                <w:i/>
                <w:sz w:val="24"/>
                <w:szCs w:val="24"/>
              </w:rPr>
              <w:t xml:space="preserve">Война и мир, </w:t>
            </w:r>
            <w:r w:rsidRPr="008D14D3">
              <w:rPr>
                <w:rFonts w:ascii="Times New Roman" w:eastAsia="Times New Roman" w:hAnsi="Times New Roman" w:cs="Times New Roman"/>
                <w:sz w:val="24"/>
                <w:szCs w:val="24"/>
              </w:rPr>
              <w:t xml:space="preserve">И. Тургенев </w:t>
            </w:r>
            <w:r w:rsidRPr="008D14D3">
              <w:rPr>
                <w:rFonts w:ascii="Times New Roman" w:eastAsia="Times New Roman" w:hAnsi="Times New Roman" w:cs="Times New Roman"/>
                <w:i/>
                <w:sz w:val="24"/>
                <w:szCs w:val="24"/>
              </w:rPr>
              <w:t>Отцы и дети</w:t>
            </w:r>
            <w:r w:rsidRPr="008D14D3">
              <w:rPr>
                <w:rFonts w:ascii="Times New Roman" w:eastAsia="Times New Roman" w:hAnsi="Times New Roman" w:cs="Times New Roman"/>
                <w:sz w:val="24"/>
                <w:szCs w:val="24"/>
              </w:rPr>
              <w:t xml:space="preserve">, Ф. Тютчев </w:t>
            </w:r>
            <w:r w:rsidRPr="008D14D3">
              <w:rPr>
                <w:rFonts w:ascii="Times New Roman" w:eastAsia="Times New Roman" w:hAnsi="Times New Roman" w:cs="Times New Roman"/>
                <w:i/>
                <w:sz w:val="24"/>
                <w:szCs w:val="24"/>
              </w:rPr>
              <w:t xml:space="preserve">Лирика, </w:t>
            </w:r>
            <w:r w:rsidRPr="008D14D3">
              <w:rPr>
                <w:rFonts w:ascii="Times New Roman" w:eastAsia="Times New Roman" w:hAnsi="Times New Roman" w:cs="Times New Roman"/>
                <w:sz w:val="24"/>
                <w:szCs w:val="24"/>
              </w:rPr>
              <w:t xml:space="preserve">В. Шекспир </w:t>
            </w:r>
            <w:r w:rsidRPr="008D14D3">
              <w:rPr>
                <w:rFonts w:ascii="Times New Roman" w:eastAsia="Times New Roman" w:hAnsi="Times New Roman" w:cs="Times New Roman"/>
                <w:i/>
                <w:sz w:val="24"/>
                <w:szCs w:val="24"/>
              </w:rPr>
              <w:t xml:space="preserve">Гамлет, </w:t>
            </w:r>
          </w:p>
          <w:p w14:paraId="4741787E" w14:textId="77777777" w:rsidR="008D14D3" w:rsidRPr="008D14D3" w:rsidRDefault="008D14D3" w:rsidP="008D14D3">
            <w:pPr>
              <w:spacing w:after="0" w:line="240" w:lineRule="auto"/>
              <w:jc w:val="both"/>
              <w:rPr>
                <w:rFonts w:ascii="Times New Roman" w:eastAsia="Times New Roman" w:hAnsi="Times New Roman" w:cs="Times New Roman"/>
                <w:i/>
                <w:sz w:val="24"/>
                <w:szCs w:val="24"/>
                <w:highlight w:val="white"/>
              </w:rPr>
            </w:pPr>
            <w:r w:rsidRPr="008D14D3">
              <w:rPr>
                <w:rFonts w:ascii="Times New Roman" w:eastAsia="Times New Roman" w:hAnsi="Times New Roman" w:cs="Times New Roman"/>
                <w:sz w:val="24"/>
                <w:szCs w:val="24"/>
              </w:rPr>
              <w:t>- rekomenduojamo kūrinių sąrašo, pvz.</w:t>
            </w:r>
            <w:r w:rsidRPr="008D14D3">
              <w:rPr>
                <w:rFonts w:ascii="Times New Roman" w:eastAsia="Times New Roman" w:hAnsi="Times New Roman" w:cs="Times New Roman"/>
                <w:i/>
                <w:sz w:val="24"/>
                <w:szCs w:val="24"/>
                <w:highlight w:val="white"/>
              </w:rPr>
              <w:t xml:space="preserve"> И. Гете Фауст, И. Гончаров Обломов, А. Данте Божественная комедия (Ад), Ф. Достоевский Легенда о великом инквизиторе, А. Пушкин Сцена из Фауста, М. Степнова Сад, Л. Толстой Анна Каренина, Л. Улицкая Сонечка, А. Фет Лирика, Ф. Ницше Так говорил Заратустра, И. Маковская, А. Фомин Русские в истории и культуре Литвы ir kt.</w:t>
            </w:r>
          </w:p>
          <w:p w14:paraId="35B8672B" w14:textId="53392DDB" w:rsidR="008D14D3" w:rsidRPr="008D14D3" w:rsidRDefault="008D14D3" w:rsidP="008D14D3">
            <w:pPr>
              <w:spacing w:after="0" w:line="240" w:lineRule="auto"/>
              <w:jc w:val="both"/>
              <w:rPr>
                <w:rFonts w:ascii="Times New Roman" w:eastAsia="Times New Roman" w:hAnsi="Times New Roman" w:cs="Times New Roman"/>
                <w:sz w:val="24"/>
                <w:szCs w:val="24"/>
                <w:highlight w:val="white"/>
              </w:rPr>
            </w:pPr>
            <w:r w:rsidRPr="008D14D3">
              <w:rPr>
                <w:rFonts w:ascii="Times New Roman" w:eastAsia="Times New Roman" w:hAnsi="Times New Roman" w:cs="Times New Roman"/>
                <w:sz w:val="24"/>
                <w:szCs w:val="24"/>
                <w:highlight w:val="white"/>
              </w:rPr>
              <w:t xml:space="preserve">- </w:t>
            </w:r>
            <w:r w:rsidRPr="008D14D3">
              <w:rPr>
                <w:rFonts w:ascii="Times New Roman" w:eastAsia="Times New Roman" w:hAnsi="Times New Roman" w:cs="Times New Roman"/>
                <w:sz w:val="24"/>
                <w:szCs w:val="24"/>
              </w:rPr>
              <w:t>rekomenduojamų eilėraščių autorių sąrašo, pvz.</w:t>
            </w:r>
            <w:r w:rsidRPr="008D14D3">
              <w:rPr>
                <w:rFonts w:ascii="Times New Roman" w:eastAsia="Times New Roman" w:hAnsi="Times New Roman" w:cs="Times New Roman"/>
                <w:sz w:val="24"/>
                <w:szCs w:val="24"/>
                <w:highlight w:val="white"/>
              </w:rPr>
              <w:t xml:space="preserve"> Б. Пастернак, М. Цветаева, С. Есенин, К. Бальмонт, О. Манд</w:t>
            </w:r>
            <w:r w:rsidR="003C62F7">
              <w:rPr>
                <w:rFonts w:ascii="Times New Roman" w:eastAsia="Times New Roman" w:hAnsi="Times New Roman" w:cs="Times New Roman"/>
                <w:sz w:val="24"/>
                <w:szCs w:val="24"/>
                <w:highlight w:val="white"/>
              </w:rPr>
              <w:t xml:space="preserve">ельштам </w:t>
            </w:r>
            <w:r w:rsidRPr="008D14D3">
              <w:rPr>
                <w:rFonts w:ascii="Times New Roman" w:eastAsia="Times New Roman" w:hAnsi="Times New Roman" w:cs="Times New Roman"/>
                <w:sz w:val="24"/>
                <w:szCs w:val="24"/>
                <w:highlight w:val="white"/>
              </w:rPr>
              <w:t>ir kt.</w:t>
            </w:r>
          </w:p>
          <w:p w14:paraId="7E5ABDF3" w14:textId="77777777" w:rsidR="008D14D3" w:rsidRPr="008D14D3" w:rsidRDefault="008D14D3" w:rsidP="008D14D3">
            <w:pPr>
              <w:spacing w:after="0" w:line="240" w:lineRule="auto"/>
              <w:jc w:val="both"/>
              <w:rPr>
                <w:rFonts w:ascii="Times New Roman" w:eastAsia="Times New Roman" w:hAnsi="Times New Roman" w:cs="Times New Roman"/>
                <w:sz w:val="24"/>
                <w:szCs w:val="24"/>
              </w:rPr>
            </w:pPr>
          </w:p>
          <w:p w14:paraId="7A36119A" w14:textId="77777777" w:rsidR="008D14D3" w:rsidRPr="008D14D3" w:rsidRDefault="008D14D3" w:rsidP="008D14D3">
            <w:pPr>
              <w:spacing w:after="0" w:line="240" w:lineRule="auto"/>
              <w:jc w:val="both"/>
              <w:rPr>
                <w:rFonts w:ascii="Times New Roman" w:eastAsia="Times New Roman" w:hAnsi="Times New Roman" w:cs="Times New Roman"/>
                <w:b/>
                <w:sz w:val="24"/>
                <w:szCs w:val="24"/>
                <w:lang w:val="lt-LT"/>
              </w:rPr>
            </w:pPr>
            <w:r w:rsidRPr="00E44B72">
              <w:rPr>
                <w:rFonts w:ascii="Times New Roman" w:eastAsia="Times New Roman" w:hAnsi="Times New Roman" w:cs="Times New Roman"/>
                <w:sz w:val="24"/>
                <w:szCs w:val="24"/>
              </w:rPr>
              <w:t>5</w:t>
            </w:r>
            <w:r w:rsidRPr="008D14D3">
              <w:rPr>
                <w:rFonts w:ascii="Times New Roman" w:eastAsia="Times New Roman" w:hAnsi="Times New Roman" w:cs="Times New Roman"/>
                <w:sz w:val="24"/>
                <w:szCs w:val="24"/>
                <w:lang w:val="lt-LT"/>
              </w:rPr>
              <w:t xml:space="preserve">. </w:t>
            </w:r>
            <w:r w:rsidRPr="008D14D3">
              <w:rPr>
                <w:rFonts w:ascii="Times New Roman" w:eastAsia="Times New Roman" w:hAnsi="Times New Roman" w:cs="Times New Roman"/>
                <w:b/>
                <w:sz w:val="24"/>
                <w:szCs w:val="24"/>
                <w:lang w:val="lt-LT"/>
              </w:rPr>
              <w:t xml:space="preserve">Žmogaus tapatybės apraiškos </w:t>
            </w:r>
          </w:p>
          <w:p w14:paraId="074E4ABE" w14:textId="77777777" w:rsidR="008D14D3" w:rsidRPr="008D14D3" w:rsidRDefault="008D14D3" w:rsidP="008D14D3">
            <w:pPr>
              <w:spacing w:after="0" w:line="240" w:lineRule="auto"/>
              <w:rPr>
                <w:rFonts w:ascii="Times New Roman" w:eastAsia="Times New Roman" w:hAnsi="Times New Roman" w:cs="Times New Roman"/>
                <w:sz w:val="24"/>
                <w:szCs w:val="24"/>
                <w:lang w:val="lt-LT"/>
              </w:rPr>
            </w:pPr>
            <w:r w:rsidRPr="008D14D3">
              <w:rPr>
                <w:rFonts w:ascii="Times New Roman" w:eastAsia="Times New Roman" w:hAnsi="Times New Roman" w:cs="Times New Roman"/>
                <w:sz w:val="24"/>
                <w:szCs w:val="24"/>
                <w:lang w:val="lt-LT"/>
              </w:rPr>
              <w:t>Tautinės tapatybės elementai: kalba, kultūra, religija, tradicijos. Jų vaidmuo globalizacijos laikais. Kosmopolitizmas. Tolerancija kitoms kultūroms, kalboms, papročiams. Kultūrinė istorinė atmintis.</w:t>
            </w:r>
          </w:p>
          <w:p w14:paraId="61960FFF" w14:textId="77777777" w:rsidR="008D14D3" w:rsidRPr="008D14D3" w:rsidRDefault="008D14D3" w:rsidP="008D14D3">
            <w:pPr>
              <w:spacing w:after="0" w:line="240" w:lineRule="auto"/>
              <w:rPr>
                <w:rFonts w:ascii="Times New Roman" w:eastAsia="Times New Roman" w:hAnsi="Times New Roman" w:cs="Times New Roman"/>
                <w:sz w:val="24"/>
                <w:szCs w:val="24"/>
                <w:lang w:val="lt-LT"/>
              </w:rPr>
            </w:pPr>
          </w:p>
          <w:p w14:paraId="54F09396" w14:textId="77777777" w:rsidR="008D14D3" w:rsidRPr="008D14D3" w:rsidRDefault="008D14D3" w:rsidP="008D14D3">
            <w:pPr>
              <w:spacing w:after="0" w:line="240" w:lineRule="auto"/>
              <w:jc w:val="both"/>
              <w:rPr>
                <w:rFonts w:ascii="Times New Roman" w:eastAsia="Times New Roman" w:hAnsi="Times New Roman" w:cs="Times New Roman"/>
                <w:sz w:val="24"/>
                <w:szCs w:val="24"/>
              </w:rPr>
            </w:pPr>
            <w:r w:rsidRPr="008D14D3">
              <w:rPr>
                <w:rFonts w:ascii="Times New Roman" w:eastAsia="Times New Roman" w:hAnsi="Times New Roman" w:cs="Times New Roman"/>
                <w:sz w:val="24"/>
                <w:szCs w:val="24"/>
                <w:lang w:val="lt-LT"/>
              </w:rPr>
              <w:lastRenderedPageBreak/>
              <w:t xml:space="preserve">Problematikos nagrinėjimui pasirenkami kūriniai iš privalomo kūrinių sąrašo, pvz. </w:t>
            </w:r>
            <w:r w:rsidRPr="008D14D3">
              <w:rPr>
                <w:rFonts w:ascii="Times New Roman" w:eastAsia="Times New Roman" w:hAnsi="Times New Roman" w:cs="Times New Roman"/>
                <w:sz w:val="24"/>
                <w:szCs w:val="24"/>
              </w:rPr>
              <w:t xml:space="preserve">Н. Гоголь </w:t>
            </w:r>
            <w:r w:rsidRPr="008D14D3">
              <w:rPr>
                <w:rFonts w:ascii="Times New Roman" w:eastAsia="Times New Roman" w:hAnsi="Times New Roman" w:cs="Times New Roman"/>
                <w:i/>
                <w:sz w:val="24"/>
                <w:szCs w:val="24"/>
              </w:rPr>
              <w:t xml:space="preserve">Мертвые души, </w:t>
            </w:r>
            <w:r w:rsidRPr="008D14D3">
              <w:rPr>
                <w:rFonts w:ascii="Times New Roman" w:eastAsia="Times New Roman" w:hAnsi="Times New Roman" w:cs="Times New Roman"/>
                <w:sz w:val="24"/>
                <w:szCs w:val="24"/>
              </w:rPr>
              <w:t xml:space="preserve">Ф. Достоевский </w:t>
            </w:r>
            <w:r w:rsidRPr="008D14D3">
              <w:rPr>
                <w:rFonts w:ascii="Times New Roman" w:eastAsia="Times New Roman" w:hAnsi="Times New Roman" w:cs="Times New Roman"/>
                <w:i/>
                <w:sz w:val="24"/>
                <w:szCs w:val="24"/>
              </w:rPr>
              <w:t>Преступление и наказание</w:t>
            </w:r>
            <w:r w:rsidRPr="008D14D3">
              <w:rPr>
                <w:rFonts w:ascii="Times New Roman" w:eastAsia="Times New Roman" w:hAnsi="Times New Roman" w:cs="Times New Roman"/>
                <w:sz w:val="24"/>
                <w:szCs w:val="24"/>
              </w:rPr>
              <w:t xml:space="preserve">, Л. Толстой </w:t>
            </w:r>
            <w:r w:rsidRPr="008D14D3">
              <w:rPr>
                <w:rFonts w:ascii="Times New Roman" w:eastAsia="Times New Roman" w:hAnsi="Times New Roman" w:cs="Times New Roman"/>
                <w:i/>
                <w:sz w:val="24"/>
                <w:szCs w:val="24"/>
              </w:rPr>
              <w:t xml:space="preserve">Война и мир, </w:t>
            </w:r>
            <w:r w:rsidRPr="008D14D3">
              <w:rPr>
                <w:rFonts w:ascii="Times New Roman" w:eastAsia="Times New Roman" w:hAnsi="Times New Roman" w:cs="Times New Roman"/>
                <w:sz w:val="24"/>
                <w:szCs w:val="24"/>
              </w:rPr>
              <w:t xml:space="preserve">И. Тургенев </w:t>
            </w:r>
            <w:r w:rsidRPr="008D14D3">
              <w:rPr>
                <w:rFonts w:ascii="Times New Roman" w:eastAsia="Times New Roman" w:hAnsi="Times New Roman" w:cs="Times New Roman"/>
                <w:i/>
                <w:sz w:val="24"/>
                <w:szCs w:val="24"/>
              </w:rPr>
              <w:t>Отцы и дети</w:t>
            </w:r>
            <w:r w:rsidRPr="008D14D3">
              <w:rPr>
                <w:rFonts w:ascii="Times New Roman" w:eastAsia="Times New Roman" w:hAnsi="Times New Roman" w:cs="Times New Roman"/>
                <w:sz w:val="24"/>
                <w:szCs w:val="24"/>
              </w:rPr>
              <w:t xml:space="preserve">, Ф. Тютчев </w:t>
            </w:r>
            <w:r w:rsidRPr="008D14D3">
              <w:rPr>
                <w:rFonts w:ascii="Times New Roman" w:eastAsia="Times New Roman" w:hAnsi="Times New Roman" w:cs="Times New Roman"/>
                <w:i/>
                <w:sz w:val="24"/>
                <w:szCs w:val="24"/>
              </w:rPr>
              <w:t xml:space="preserve">Лирика, </w:t>
            </w:r>
          </w:p>
          <w:p w14:paraId="2C5AB530" w14:textId="77777777" w:rsidR="008D14D3" w:rsidRPr="008D14D3" w:rsidRDefault="008D14D3" w:rsidP="008D14D3">
            <w:pPr>
              <w:spacing w:after="0" w:line="240" w:lineRule="auto"/>
              <w:jc w:val="both"/>
              <w:rPr>
                <w:rFonts w:ascii="Times New Roman" w:eastAsia="Times New Roman" w:hAnsi="Times New Roman" w:cs="Times New Roman"/>
                <w:i/>
                <w:sz w:val="24"/>
                <w:szCs w:val="24"/>
              </w:rPr>
            </w:pPr>
            <w:r w:rsidRPr="008D14D3">
              <w:rPr>
                <w:rFonts w:ascii="Times New Roman" w:eastAsia="Times New Roman" w:hAnsi="Times New Roman" w:cs="Times New Roman"/>
                <w:sz w:val="24"/>
                <w:szCs w:val="24"/>
              </w:rPr>
              <w:t>- rekomenduojamo kūrinių sąrašo, pvz.</w:t>
            </w:r>
            <w:r w:rsidRPr="008D14D3">
              <w:rPr>
                <w:rFonts w:ascii="Times New Roman" w:eastAsia="Times New Roman" w:hAnsi="Times New Roman" w:cs="Times New Roman"/>
                <w:i/>
                <w:sz w:val="24"/>
                <w:szCs w:val="24"/>
              </w:rPr>
              <w:t xml:space="preserve"> И. Гончаров Обломов, М. Степнова Сад, А. Фет Лирика, И. Маковская, А. Фомин Русские в истории и культуре Литвы ir kt.</w:t>
            </w:r>
          </w:p>
          <w:p w14:paraId="2EE5C828" w14:textId="27495CA9" w:rsidR="008D14D3" w:rsidRPr="008D14D3" w:rsidRDefault="008D14D3" w:rsidP="008D14D3">
            <w:pPr>
              <w:pBdr>
                <w:top w:val="nil"/>
                <w:left w:val="nil"/>
                <w:bottom w:val="nil"/>
                <w:right w:val="nil"/>
                <w:between w:val="nil"/>
              </w:pBdr>
              <w:spacing w:before="280" w:line="240" w:lineRule="auto"/>
              <w:rPr>
                <w:rFonts w:ascii="Times New Roman" w:eastAsia="Times New Roman" w:hAnsi="Times New Roman" w:cs="Times New Roman"/>
                <w:i/>
                <w:color w:val="00B050"/>
                <w:sz w:val="24"/>
                <w:szCs w:val="24"/>
                <w:highlight w:val="white"/>
              </w:rPr>
            </w:pPr>
            <w:r w:rsidRPr="008D14D3">
              <w:rPr>
                <w:rFonts w:ascii="Times New Roman" w:eastAsia="Times New Roman" w:hAnsi="Times New Roman" w:cs="Times New Roman"/>
                <w:sz w:val="24"/>
                <w:szCs w:val="24"/>
              </w:rPr>
              <w:t>- rekomenduojamų eilėraščių autorių sąrašo, pvz. Б. Пастернак, М. Цветаева, С. Есен</w:t>
            </w:r>
            <w:r w:rsidR="00A7295C">
              <w:rPr>
                <w:rFonts w:ascii="Times New Roman" w:eastAsia="Times New Roman" w:hAnsi="Times New Roman" w:cs="Times New Roman"/>
                <w:sz w:val="24"/>
                <w:szCs w:val="24"/>
              </w:rPr>
              <w:t>ин, К. Бальмонт, О. Мандельштам</w:t>
            </w:r>
            <w:r w:rsidRPr="008D14D3">
              <w:rPr>
                <w:rFonts w:ascii="Times New Roman" w:eastAsia="Times New Roman" w:hAnsi="Times New Roman" w:cs="Times New Roman"/>
                <w:sz w:val="24"/>
                <w:szCs w:val="24"/>
              </w:rPr>
              <w:t xml:space="preserve"> ir kt.</w:t>
            </w:r>
          </w:p>
        </w:tc>
        <w:tc>
          <w:tcPr>
            <w:tcW w:w="851" w:type="dxa"/>
          </w:tcPr>
          <w:p w14:paraId="403C7894" w14:textId="77777777" w:rsidR="008D14D3" w:rsidRPr="008D14D3" w:rsidRDefault="008D14D3" w:rsidP="008D14D3">
            <w:pPr>
              <w:spacing w:after="0" w:line="240" w:lineRule="auto"/>
            </w:pPr>
            <w:r w:rsidRPr="008D14D3">
              <w:lastRenderedPageBreak/>
              <w:t>14</w:t>
            </w:r>
          </w:p>
          <w:p w14:paraId="6AEA9BA2" w14:textId="77777777" w:rsidR="008D14D3" w:rsidRPr="008D14D3" w:rsidRDefault="008D14D3" w:rsidP="008D14D3">
            <w:pPr>
              <w:spacing w:after="0" w:line="240" w:lineRule="auto"/>
            </w:pPr>
          </w:p>
          <w:p w14:paraId="456175D6" w14:textId="77777777" w:rsidR="008D14D3" w:rsidRPr="008D14D3" w:rsidRDefault="008D14D3" w:rsidP="008D14D3">
            <w:pPr>
              <w:spacing w:after="0" w:line="240" w:lineRule="auto"/>
            </w:pPr>
          </w:p>
          <w:p w14:paraId="46F26071" w14:textId="77777777" w:rsidR="008D14D3" w:rsidRPr="008D14D3" w:rsidRDefault="008D14D3" w:rsidP="008D14D3">
            <w:pPr>
              <w:spacing w:after="0" w:line="240" w:lineRule="auto"/>
            </w:pPr>
          </w:p>
          <w:p w14:paraId="5B6AB6C0" w14:textId="77777777" w:rsidR="008D14D3" w:rsidRPr="008D14D3" w:rsidRDefault="008D14D3" w:rsidP="008D14D3">
            <w:pPr>
              <w:spacing w:after="0" w:line="240" w:lineRule="auto"/>
            </w:pPr>
          </w:p>
          <w:p w14:paraId="27F1CC94" w14:textId="77777777" w:rsidR="008D14D3" w:rsidRPr="008D14D3" w:rsidRDefault="008D14D3" w:rsidP="008D14D3">
            <w:pPr>
              <w:spacing w:after="0" w:line="240" w:lineRule="auto"/>
            </w:pPr>
          </w:p>
          <w:p w14:paraId="024201AB" w14:textId="77777777" w:rsidR="008D14D3" w:rsidRPr="008D14D3" w:rsidRDefault="008D14D3" w:rsidP="008D14D3">
            <w:pPr>
              <w:spacing w:after="0" w:line="240" w:lineRule="auto"/>
            </w:pPr>
          </w:p>
          <w:p w14:paraId="39469D91" w14:textId="77777777" w:rsidR="008D14D3" w:rsidRPr="008D14D3" w:rsidRDefault="008D14D3" w:rsidP="008D14D3">
            <w:pPr>
              <w:spacing w:after="0" w:line="240" w:lineRule="auto"/>
            </w:pPr>
          </w:p>
          <w:p w14:paraId="6517901A" w14:textId="77777777" w:rsidR="008D14D3" w:rsidRPr="008D14D3" w:rsidRDefault="008D14D3" w:rsidP="008D14D3">
            <w:pPr>
              <w:spacing w:after="0" w:line="240" w:lineRule="auto"/>
            </w:pPr>
          </w:p>
          <w:p w14:paraId="540030C7" w14:textId="77777777" w:rsidR="008D14D3" w:rsidRPr="008D14D3" w:rsidRDefault="008D14D3" w:rsidP="008D14D3">
            <w:pPr>
              <w:spacing w:after="0" w:line="240" w:lineRule="auto"/>
            </w:pPr>
          </w:p>
          <w:p w14:paraId="265C1B62" w14:textId="77777777" w:rsidR="008D14D3" w:rsidRPr="008D14D3" w:rsidRDefault="008D14D3" w:rsidP="008D14D3">
            <w:pPr>
              <w:spacing w:after="0" w:line="240" w:lineRule="auto"/>
            </w:pPr>
          </w:p>
          <w:p w14:paraId="36935751" w14:textId="77777777" w:rsidR="008D14D3" w:rsidRPr="008D14D3" w:rsidRDefault="008D14D3" w:rsidP="008D14D3">
            <w:pPr>
              <w:spacing w:after="0" w:line="240" w:lineRule="auto"/>
            </w:pPr>
          </w:p>
          <w:p w14:paraId="4D899AA9" w14:textId="77777777" w:rsidR="008D14D3" w:rsidRPr="008D14D3" w:rsidRDefault="008D14D3" w:rsidP="008D14D3">
            <w:pPr>
              <w:spacing w:after="0" w:line="240" w:lineRule="auto"/>
            </w:pPr>
          </w:p>
          <w:p w14:paraId="32FF363D" w14:textId="77777777" w:rsidR="008D14D3" w:rsidRPr="008D14D3" w:rsidRDefault="008D14D3" w:rsidP="008D14D3">
            <w:pPr>
              <w:spacing w:after="0" w:line="240" w:lineRule="auto"/>
            </w:pPr>
          </w:p>
          <w:p w14:paraId="03D08AC5" w14:textId="77777777" w:rsidR="008D14D3" w:rsidRPr="008D14D3" w:rsidRDefault="008D14D3" w:rsidP="008D14D3">
            <w:pPr>
              <w:spacing w:after="0" w:line="240" w:lineRule="auto"/>
            </w:pPr>
          </w:p>
          <w:p w14:paraId="72685B6A" w14:textId="77777777" w:rsidR="008D14D3" w:rsidRPr="008D14D3" w:rsidRDefault="008D14D3" w:rsidP="008D14D3">
            <w:pPr>
              <w:spacing w:after="0" w:line="240" w:lineRule="auto"/>
            </w:pPr>
            <w:r w:rsidRPr="008D14D3">
              <w:t xml:space="preserve">14 </w:t>
            </w:r>
          </w:p>
          <w:p w14:paraId="2887E606" w14:textId="77777777" w:rsidR="008D14D3" w:rsidRPr="008D14D3" w:rsidRDefault="008D14D3" w:rsidP="008D14D3">
            <w:pPr>
              <w:spacing w:after="0" w:line="240" w:lineRule="auto"/>
            </w:pPr>
          </w:p>
          <w:p w14:paraId="0090390B" w14:textId="77777777" w:rsidR="008D14D3" w:rsidRPr="008D14D3" w:rsidRDefault="008D14D3" w:rsidP="008D14D3">
            <w:pPr>
              <w:spacing w:after="0" w:line="240" w:lineRule="auto"/>
            </w:pPr>
          </w:p>
          <w:p w14:paraId="37E90BB3" w14:textId="77777777" w:rsidR="008D14D3" w:rsidRPr="008D14D3" w:rsidRDefault="008D14D3" w:rsidP="008D14D3">
            <w:pPr>
              <w:spacing w:after="0" w:line="240" w:lineRule="auto"/>
            </w:pPr>
          </w:p>
          <w:p w14:paraId="0272AE6B" w14:textId="77777777" w:rsidR="008D14D3" w:rsidRPr="008D14D3" w:rsidRDefault="008D14D3" w:rsidP="008D14D3">
            <w:pPr>
              <w:spacing w:after="0" w:line="240" w:lineRule="auto"/>
            </w:pPr>
          </w:p>
          <w:p w14:paraId="0499FC64" w14:textId="77777777" w:rsidR="008D14D3" w:rsidRPr="008D14D3" w:rsidRDefault="008D14D3" w:rsidP="008D14D3">
            <w:pPr>
              <w:spacing w:after="0" w:line="240" w:lineRule="auto"/>
            </w:pPr>
          </w:p>
          <w:p w14:paraId="227440AE" w14:textId="77777777" w:rsidR="008D14D3" w:rsidRPr="008D14D3" w:rsidRDefault="008D14D3" w:rsidP="008D14D3">
            <w:pPr>
              <w:spacing w:after="0" w:line="240" w:lineRule="auto"/>
            </w:pPr>
          </w:p>
          <w:p w14:paraId="60E20E18" w14:textId="77777777" w:rsidR="008D14D3" w:rsidRPr="008D14D3" w:rsidRDefault="008D14D3" w:rsidP="008D14D3">
            <w:pPr>
              <w:spacing w:after="0" w:line="240" w:lineRule="auto"/>
            </w:pPr>
          </w:p>
          <w:p w14:paraId="5B4396D5" w14:textId="77777777" w:rsidR="008D14D3" w:rsidRPr="008D14D3" w:rsidRDefault="008D14D3" w:rsidP="008D14D3">
            <w:pPr>
              <w:spacing w:after="0" w:line="240" w:lineRule="auto"/>
            </w:pPr>
          </w:p>
          <w:p w14:paraId="4AFE3EF2" w14:textId="77777777" w:rsidR="008D14D3" w:rsidRPr="008D14D3" w:rsidRDefault="008D14D3" w:rsidP="008D14D3">
            <w:pPr>
              <w:spacing w:after="0" w:line="240" w:lineRule="auto"/>
            </w:pPr>
          </w:p>
          <w:p w14:paraId="16C1B464" w14:textId="77777777" w:rsidR="008D14D3" w:rsidRPr="008D14D3" w:rsidRDefault="008D14D3" w:rsidP="008D14D3">
            <w:pPr>
              <w:spacing w:after="0" w:line="240" w:lineRule="auto"/>
            </w:pPr>
          </w:p>
          <w:p w14:paraId="20321814" w14:textId="77777777" w:rsidR="008D14D3" w:rsidRPr="008D14D3" w:rsidRDefault="008D14D3" w:rsidP="008D14D3">
            <w:pPr>
              <w:spacing w:after="0" w:line="240" w:lineRule="auto"/>
            </w:pPr>
          </w:p>
          <w:p w14:paraId="3CD27023" w14:textId="77777777" w:rsidR="008D14D3" w:rsidRPr="008D14D3" w:rsidRDefault="008D14D3" w:rsidP="008D14D3">
            <w:pPr>
              <w:spacing w:after="0" w:line="240" w:lineRule="auto"/>
            </w:pPr>
          </w:p>
          <w:p w14:paraId="7024C362" w14:textId="77777777" w:rsidR="008D14D3" w:rsidRPr="008D14D3" w:rsidRDefault="008D14D3" w:rsidP="008D14D3">
            <w:pPr>
              <w:spacing w:after="0" w:line="240" w:lineRule="auto"/>
            </w:pPr>
          </w:p>
          <w:p w14:paraId="4D686A2E" w14:textId="77777777" w:rsidR="008D14D3" w:rsidRPr="008D14D3" w:rsidRDefault="008D14D3" w:rsidP="008D14D3">
            <w:pPr>
              <w:spacing w:after="0" w:line="240" w:lineRule="auto"/>
            </w:pPr>
          </w:p>
          <w:p w14:paraId="39BE4FFC" w14:textId="77777777" w:rsidR="008D14D3" w:rsidRPr="008D14D3" w:rsidRDefault="008D14D3" w:rsidP="008D14D3">
            <w:pPr>
              <w:spacing w:after="0" w:line="240" w:lineRule="auto"/>
            </w:pPr>
          </w:p>
          <w:p w14:paraId="550F5841" w14:textId="77777777" w:rsidR="008D14D3" w:rsidRPr="008D14D3" w:rsidRDefault="008D14D3" w:rsidP="008D14D3">
            <w:pPr>
              <w:spacing w:after="0" w:line="240" w:lineRule="auto"/>
            </w:pPr>
          </w:p>
          <w:p w14:paraId="48B98A0F" w14:textId="77777777" w:rsidR="008D14D3" w:rsidRPr="008D14D3" w:rsidRDefault="008D14D3" w:rsidP="008D14D3">
            <w:pPr>
              <w:spacing w:after="0" w:line="240" w:lineRule="auto"/>
            </w:pPr>
          </w:p>
          <w:p w14:paraId="10F23021" w14:textId="77777777" w:rsidR="008D14D3" w:rsidRPr="008D14D3" w:rsidRDefault="008D14D3" w:rsidP="008D14D3">
            <w:pPr>
              <w:spacing w:after="0" w:line="240" w:lineRule="auto"/>
            </w:pPr>
          </w:p>
          <w:p w14:paraId="362D0AD3" w14:textId="77777777" w:rsidR="008D14D3" w:rsidRPr="008D14D3" w:rsidRDefault="008D14D3" w:rsidP="008D14D3">
            <w:pPr>
              <w:spacing w:after="0" w:line="240" w:lineRule="auto"/>
            </w:pPr>
            <w:r w:rsidRPr="008D14D3">
              <w:t>14</w:t>
            </w:r>
          </w:p>
          <w:p w14:paraId="79051A43" w14:textId="77777777" w:rsidR="008D14D3" w:rsidRPr="008D14D3" w:rsidRDefault="008D14D3" w:rsidP="008D14D3">
            <w:pPr>
              <w:spacing w:after="0" w:line="240" w:lineRule="auto"/>
            </w:pPr>
          </w:p>
          <w:p w14:paraId="53CD85D5" w14:textId="77777777" w:rsidR="008D14D3" w:rsidRPr="008D14D3" w:rsidRDefault="008D14D3" w:rsidP="008D14D3">
            <w:pPr>
              <w:spacing w:after="0" w:line="240" w:lineRule="auto"/>
            </w:pPr>
          </w:p>
          <w:p w14:paraId="0E942236" w14:textId="77777777" w:rsidR="008D14D3" w:rsidRPr="008D14D3" w:rsidRDefault="008D14D3" w:rsidP="008D14D3">
            <w:pPr>
              <w:spacing w:after="0" w:line="240" w:lineRule="auto"/>
            </w:pPr>
          </w:p>
          <w:p w14:paraId="63F11F52" w14:textId="77777777" w:rsidR="008D14D3" w:rsidRPr="008D14D3" w:rsidRDefault="008D14D3" w:rsidP="008D14D3">
            <w:pPr>
              <w:spacing w:after="0" w:line="240" w:lineRule="auto"/>
            </w:pPr>
          </w:p>
          <w:p w14:paraId="344B855A" w14:textId="77777777" w:rsidR="008D14D3" w:rsidRPr="008D14D3" w:rsidRDefault="008D14D3" w:rsidP="008D14D3">
            <w:pPr>
              <w:spacing w:after="0" w:line="240" w:lineRule="auto"/>
            </w:pPr>
          </w:p>
          <w:p w14:paraId="50478B23" w14:textId="77777777" w:rsidR="008D14D3" w:rsidRPr="008D14D3" w:rsidRDefault="008D14D3" w:rsidP="008D14D3">
            <w:pPr>
              <w:spacing w:after="0" w:line="240" w:lineRule="auto"/>
            </w:pPr>
          </w:p>
          <w:p w14:paraId="63B19574" w14:textId="77777777" w:rsidR="008D14D3" w:rsidRPr="008D14D3" w:rsidRDefault="008D14D3" w:rsidP="008D14D3">
            <w:pPr>
              <w:spacing w:after="0" w:line="240" w:lineRule="auto"/>
            </w:pPr>
          </w:p>
          <w:p w14:paraId="2EBF77E1" w14:textId="77777777" w:rsidR="008D14D3" w:rsidRPr="008D14D3" w:rsidRDefault="008D14D3" w:rsidP="008D14D3">
            <w:pPr>
              <w:spacing w:after="0" w:line="240" w:lineRule="auto"/>
            </w:pPr>
          </w:p>
          <w:p w14:paraId="0266CC6E" w14:textId="77777777" w:rsidR="008D14D3" w:rsidRPr="008D14D3" w:rsidRDefault="008D14D3" w:rsidP="008D14D3">
            <w:pPr>
              <w:spacing w:after="0" w:line="240" w:lineRule="auto"/>
            </w:pPr>
          </w:p>
          <w:p w14:paraId="3CBD5BB2" w14:textId="77777777" w:rsidR="008D14D3" w:rsidRPr="008D14D3" w:rsidRDefault="008D14D3" w:rsidP="008D14D3">
            <w:pPr>
              <w:spacing w:after="0" w:line="240" w:lineRule="auto"/>
            </w:pPr>
          </w:p>
          <w:p w14:paraId="47739D4C" w14:textId="77777777" w:rsidR="008D14D3" w:rsidRPr="008D14D3" w:rsidRDefault="008D14D3" w:rsidP="008D14D3">
            <w:pPr>
              <w:spacing w:after="0" w:line="240" w:lineRule="auto"/>
            </w:pPr>
          </w:p>
          <w:p w14:paraId="39665117" w14:textId="77777777" w:rsidR="008D14D3" w:rsidRPr="008D14D3" w:rsidRDefault="008D14D3" w:rsidP="008D14D3">
            <w:pPr>
              <w:spacing w:after="0" w:line="240" w:lineRule="auto"/>
            </w:pPr>
          </w:p>
          <w:p w14:paraId="2541A916" w14:textId="77777777" w:rsidR="008D14D3" w:rsidRPr="008D14D3" w:rsidRDefault="008D14D3" w:rsidP="008D14D3">
            <w:pPr>
              <w:spacing w:after="0" w:line="240" w:lineRule="auto"/>
            </w:pPr>
          </w:p>
          <w:p w14:paraId="630080A4" w14:textId="77777777" w:rsidR="008D14D3" w:rsidRPr="008D14D3" w:rsidRDefault="008D14D3" w:rsidP="008D14D3">
            <w:pPr>
              <w:spacing w:after="0" w:line="240" w:lineRule="auto"/>
            </w:pPr>
          </w:p>
          <w:p w14:paraId="2553F0A4" w14:textId="77777777" w:rsidR="008D14D3" w:rsidRPr="008D14D3" w:rsidRDefault="008D14D3" w:rsidP="008D14D3">
            <w:pPr>
              <w:spacing w:after="0" w:line="240" w:lineRule="auto"/>
            </w:pPr>
          </w:p>
          <w:p w14:paraId="20438DFC" w14:textId="77777777" w:rsidR="008D14D3" w:rsidRPr="008D14D3" w:rsidRDefault="008D14D3" w:rsidP="008D14D3">
            <w:pPr>
              <w:spacing w:after="0" w:line="240" w:lineRule="auto"/>
            </w:pPr>
          </w:p>
          <w:p w14:paraId="5AAABE2F" w14:textId="77777777" w:rsidR="008D14D3" w:rsidRPr="008D14D3" w:rsidRDefault="008D14D3" w:rsidP="008D14D3">
            <w:pPr>
              <w:spacing w:after="0" w:line="240" w:lineRule="auto"/>
            </w:pPr>
          </w:p>
          <w:p w14:paraId="634EEF68" w14:textId="77777777" w:rsidR="008D14D3" w:rsidRPr="008D14D3" w:rsidRDefault="008D14D3" w:rsidP="008D14D3">
            <w:pPr>
              <w:spacing w:after="0" w:line="240" w:lineRule="auto"/>
            </w:pPr>
          </w:p>
          <w:p w14:paraId="66435CEB" w14:textId="77777777" w:rsidR="008D14D3" w:rsidRPr="008D14D3" w:rsidRDefault="008D14D3" w:rsidP="008D14D3">
            <w:pPr>
              <w:spacing w:after="0" w:line="240" w:lineRule="auto"/>
            </w:pPr>
          </w:p>
          <w:p w14:paraId="4150920A" w14:textId="77777777" w:rsidR="008D14D3" w:rsidRPr="008D14D3" w:rsidRDefault="008D14D3" w:rsidP="008D14D3">
            <w:pPr>
              <w:spacing w:after="0" w:line="240" w:lineRule="auto"/>
            </w:pPr>
          </w:p>
          <w:p w14:paraId="4AFF6E56" w14:textId="77777777" w:rsidR="008D14D3" w:rsidRPr="008D14D3" w:rsidRDefault="008D14D3" w:rsidP="008D14D3">
            <w:pPr>
              <w:spacing w:after="0" w:line="240" w:lineRule="auto"/>
            </w:pPr>
          </w:p>
          <w:p w14:paraId="4438B7E0" w14:textId="77777777" w:rsidR="008D14D3" w:rsidRPr="008D14D3" w:rsidRDefault="008D14D3" w:rsidP="008D14D3">
            <w:pPr>
              <w:spacing w:after="0" w:line="240" w:lineRule="auto"/>
            </w:pPr>
          </w:p>
          <w:p w14:paraId="4EF2F606" w14:textId="77777777" w:rsidR="008D14D3" w:rsidRPr="008D14D3" w:rsidRDefault="008D14D3" w:rsidP="008D14D3">
            <w:pPr>
              <w:spacing w:after="0" w:line="240" w:lineRule="auto"/>
            </w:pPr>
          </w:p>
          <w:p w14:paraId="59D5225D" w14:textId="77777777" w:rsidR="008D14D3" w:rsidRPr="008D14D3" w:rsidRDefault="008D14D3" w:rsidP="008D14D3">
            <w:pPr>
              <w:spacing w:after="0" w:line="240" w:lineRule="auto"/>
            </w:pPr>
          </w:p>
          <w:p w14:paraId="60942FFC" w14:textId="77777777" w:rsidR="008D14D3" w:rsidRPr="008D14D3" w:rsidRDefault="008D14D3" w:rsidP="008D14D3">
            <w:pPr>
              <w:spacing w:after="0" w:line="240" w:lineRule="auto"/>
            </w:pPr>
            <w:r w:rsidRPr="008D14D3">
              <w:t>14</w:t>
            </w:r>
          </w:p>
          <w:p w14:paraId="3001CD76" w14:textId="77777777" w:rsidR="008D14D3" w:rsidRPr="008D14D3" w:rsidRDefault="008D14D3" w:rsidP="008D14D3">
            <w:pPr>
              <w:spacing w:after="0" w:line="240" w:lineRule="auto"/>
            </w:pPr>
          </w:p>
          <w:p w14:paraId="5033E575" w14:textId="77777777" w:rsidR="008D14D3" w:rsidRPr="008D14D3" w:rsidRDefault="008D14D3" w:rsidP="008D14D3">
            <w:pPr>
              <w:spacing w:after="0" w:line="240" w:lineRule="auto"/>
            </w:pPr>
          </w:p>
          <w:p w14:paraId="71F69F2E" w14:textId="77777777" w:rsidR="008D14D3" w:rsidRPr="008D14D3" w:rsidRDefault="008D14D3" w:rsidP="008D14D3">
            <w:pPr>
              <w:spacing w:after="0" w:line="240" w:lineRule="auto"/>
            </w:pPr>
          </w:p>
          <w:p w14:paraId="1D459436" w14:textId="77777777" w:rsidR="008D14D3" w:rsidRPr="008D14D3" w:rsidRDefault="008D14D3" w:rsidP="008D14D3">
            <w:pPr>
              <w:spacing w:after="0" w:line="240" w:lineRule="auto"/>
            </w:pPr>
          </w:p>
          <w:p w14:paraId="11538FB2" w14:textId="77777777" w:rsidR="008D14D3" w:rsidRPr="008D14D3" w:rsidRDefault="008D14D3" w:rsidP="008D14D3">
            <w:pPr>
              <w:spacing w:after="0" w:line="240" w:lineRule="auto"/>
            </w:pPr>
          </w:p>
          <w:p w14:paraId="4DBC5C5B" w14:textId="77777777" w:rsidR="008D14D3" w:rsidRPr="008D14D3" w:rsidRDefault="008D14D3" w:rsidP="008D14D3">
            <w:pPr>
              <w:spacing w:after="0" w:line="240" w:lineRule="auto"/>
            </w:pPr>
          </w:p>
          <w:p w14:paraId="4E2FEDD8" w14:textId="77777777" w:rsidR="008D14D3" w:rsidRPr="008D14D3" w:rsidRDefault="008D14D3" w:rsidP="008D14D3">
            <w:pPr>
              <w:spacing w:after="0" w:line="240" w:lineRule="auto"/>
            </w:pPr>
          </w:p>
          <w:p w14:paraId="1FC448B1" w14:textId="77777777" w:rsidR="008D14D3" w:rsidRPr="008D14D3" w:rsidRDefault="008D14D3" w:rsidP="008D14D3">
            <w:pPr>
              <w:spacing w:after="0" w:line="240" w:lineRule="auto"/>
            </w:pPr>
          </w:p>
          <w:p w14:paraId="4825843E" w14:textId="77777777" w:rsidR="008D14D3" w:rsidRPr="008D14D3" w:rsidRDefault="008D14D3" w:rsidP="008D14D3">
            <w:pPr>
              <w:spacing w:after="0" w:line="240" w:lineRule="auto"/>
            </w:pPr>
          </w:p>
          <w:p w14:paraId="624F2579" w14:textId="77777777" w:rsidR="008D14D3" w:rsidRPr="008D14D3" w:rsidRDefault="008D14D3" w:rsidP="008D14D3">
            <w:pPr>
              <w:spacing w:after="0" w:line="240" w:lineRule="auto"/>
            </w:pPr>
          </w:p>
          <w:p w14:paraId="115D82D4" w14:textId="77777777" w:rsidR="008D14D3" w:rsidRPr="008D14D3" w:rsidRDefault="008D14D3" w:rsidP="008D14D3">
            <w:pPr>
              <w:spacing w:after="0" w:line="240" w:lineRule="auto"/>
            </w:pPr>
          </w:p>
          <w:p w14:paraId="4B70B9C2" w14:textId="77777777" w:rsidR="008D14D3" w:rsidRPr="008D14D3" w:rsidRDefault="008D14D3" w:rsidP="008D14D3">
            <w:pPr>
              <w:spacing w:after="0" w:line="240" w:lineRule="auto"/>
            </w:pPr>
          </w:p>
          <w:p w14:paraId="3E9330E7" w14:textId="77777777" w:rsidR="008D14D3" w:rsidRPr="008D14D3" w:rsidRDefault="008D14D3" w:rsidP="008D14D3">
            <w:pPr>
              <w:spacing w:after="0" w:line="240" w:lineRule="auto"/>
            </w:pPr>
          </w:p>
          <w:p w14:paraId="2FC7D733" w14:textId="77777777" w:rsidR="008D14D3" w:rsidRPr="008D14D3" w:rsidRDefault="008D14D3" w:rsidP="008D14D3">
            <w:pPr>
              <w:spacing w:after="0" w:line="240" w:lineRule="auto"/>
            </w:pPr>
          </w:p>
          <w:p w14:paraId="20978BBB" w14:textId="77777777" w:rsidR="008D14D3" w:rsidRPr="008D14D3" w:rsidRDefault="008D14D3" w:rsidP="008D14D3">
            <w:pPr>
              <w:spacing w:after="0" w:line="240" w:lineRule="auto"/>
            </w:pPr>
          </w:p>
          <w:p w14:paraId="70D8545B" w14:textId="77777777" w:rsidR="008D14D3" w:rsidRPr="008D14D3" w:rsidRDefault="008D14D3" w:rsidP="008D14D3">
            <w:pPr>
              <w:spacing w:after="0" w:line="240" w:lineRule="auto"/>
            </w:pPr>
          </w:p>
          <w:p w14:paraId="36291594" w14:textId="77777777" w:rsidR="008D14D3" w:rsidRPr="008D14D3" w:rsidRDefault="008D14D3" w:rsidP="008D14D3">
            <w:pPr>
              <w:spacing w:after="0" w:line="240" w:lineRule="auto"/>
            </w:pPr>
          </w:p>
          <w:p w14:paraId="612DA59B" w14:textId="77777777" w:rsidR="008D14D3" w:rsidRPr="008D14D3" w:rsidRDefault="008D14D3" w:rsidP="008D14D3">
            <w:pPr>
              <w:spacing w:after="0" w:line="240" w:lineRule="auto"/>
            </w:pPr>
          </w:p>
          <w:p w14:paraId="2F371928" w14:textId="77777777" w:rsidR="008D14D3" w:rsidRPr="008D14D3" w:rsidRDefault="008D14D3" w:rsidP="008D14D3">
            <w:pPr>
              <w:spacing w:after="0" w:line="240" w:lineRule="auto"/>
            </w:pPr>
          </w:p>
          <w:p w14:paraId="6FCCD1F2" w14:textId="77777777" w:rsidR="008D14D3" w:rsidRPr="008D14D3" w:rsidRDefault="008D14D3" w:rsidP="008D14D3">
            <w:pPr>
              <w:spacing w:after="0" w:line="240" w:lineRule="auto"/>
            </w:pPr>
          </w:p>
          <w:p w14:paraId="1F9F1685" w14:textId="77777777" w:rsidR="008D14D3" w:rsidRPr="008D14D3" w:rsidRDefault="008D14D3" w:rsidP="008D14D3">
            <w:pPr>
              <w:spacing w:after="0" w:line="240" w:lineRule="auto"/>
            </w:pPr>
          </w:p>
          <w:p w14:paraId="352FAB7B" w14:textId="77777777" w:rsidR="008D14D3" w:rsidRPr="008D14D3" w:rsidRDefault="008D14D3" w:rsidP="008D14D3">
            <w:pPr>
              <w:spacing w:after="0" w:line="240" w:lineRule="auto"/>
            </w:pPr>
          </w:p>
          <w:p w14:paraId="00D26C3F" w14:textId="77777777" w:rsidR="008D14D3" w:rsidRPr="008D14D3" w:rsidRDefault="008D14D3" w:rsidP="008D14D3">
            <w:pPr>
              <w:spacing w:after="0" w:line="240" w:lineRule="auto"/>
            </w:pPr>
            <w:r w:rsidRPr="008D14D3">
              <w:t>14</w:t>
            </w:r>
          </w:p>
          <w:p w14:paraId="238F6935" w14:textId="77777777" w:rsidR="008D14D3" w:rsidRPr="008D14D3" w:rsidRDefault="008D14D3" w:rsidP="008D14D3">
            <w:pPr>
              <w:spacing w:after="0" w:line="240" w:lineRule="auto"/>
            </w:pPr>
          </w:p>
          <w:p w14:paraId="4FC3D232" w14:textId="77777777" w:rsidR="008D14D3" w:rsidRPr="008D14D3" w:rsidRDefault="008D14D3" w:rsidP="008D14D3">
            <w:pPr>
              <w:spacing w:after="0" w:line="240" w:lineRule="auto"/>
            </w:pPr>
          </w:p>
          <w:p w14:paraId="2663B97F" w14:textId="77777777" w:rsidR="008D14D3" w:rsidRPr="008D14D3" w:rsidRDefault="008D14D3" w:rsidP="008D14D3">
            <w:pPr>
              <w:spacing w:after="0" w:line="240" w:lineRule="auto"/>
            </w:pPr>
          </w:p>
          <w:p w14:paraId="5ACFF987" w14:textId="77777777" w:rsidR="008D14D3" w:rsidRPr="008D14D3" w:rsidRDefault="008D14D3" w:rsidP="008D14D3">
            <w:pPr>
              <w:spacing w:after="0" w:line="240" w:lineRule="auto"/>
            </w:pPr>
          </w:p>
          <w:p w14:paraId="77A49950" w14:textId="77777777" w:rsidR="008D14D3" w:rsidRPr="008D14D3" w:rsidRDefault="008D14D3" w:rsidP="008D14D3">
            <w:pPr>
              <w:spacing w:after="0" w:line="240" w:lineRule="auto"/>
            </w:pPr>
          </w:p>
          <w:p w14:paraId="009A9A23" w14:textId="77777777" w:rsidR="008D14D3" w:rsidRPr="008D14D3" w:rsidRDefault="008D14D3" w:rsidP="008D14D3">
            <w:pPr>
              <w:spacing w:after="0" w:line="240" w:lineRule="auto"/>
            </w:pPr>
          </w:p>
          <w:p w14:paraId="4617DECC" w14:textId="77777777" w:rsidR="008D14D3" w:rsidRPr="008D14D3" w:rsidRDefault="008D14D3" w:rsidP="008D14D3">
            <w:pPr>
              <w:spacing w:after="0" w:line="240" w:lineRule="auto"/>
            </w:pPr>
          </w:p>
          <w:p w14:paraId="1CCB06CA" w14:textId="77777777" w:rsidR="008D14D3" w:rsidRPr="008D14D3" w:rsidRDefault="008D14D3" w:rsidP="008D14D3">
            <w:pPr>
              <w:spacing w:after="0" w:line="240" w:lineRule="auto"/>
            </w:pPr>
          </w:p>
          <w:p w14:paraId="33D027AF" w14:textId="77777777" w:rsidR="008D14D3" w:rsidRPr="008D14D3" w:rsidRDefault="008D14D3" w:rsidP="008D14D3">
            <w:pPr>
              <w:spacing w:after="0" w:line="240" w:lineRule="auto"/>
            </w:pPr>
          </w:p>
          <w:p w14:paraId="538F362C" w14:textId="77777777" w:rsidR="008D14D3" w:rsidRPr="008D14D3" w:rsidRDefault="008D14D3" w:rsidP="008D14D3">
            <w:pPr>
              <w:spacing w:after="0" w:line="240" w:lineRule="auto"/>
            </w:pPr>
          </w:p>
          <w:p w14:paraId="381E0868" w14:textId="77777777" w:rsidR="008D14D3" w:rsidRPr="008D14D3" w:rsidRDefault="008D14D3" w:rsidP="008D14D3">
            <w:pPr>
              <w:spacing w:after="0" w:line="240" w:lineRule="auto"/>
            </w:pPr>
          </w:p>
          <w:p w14:paraId="73355020" w14:textId="77777777" w:rsidR="008D14D3" w:rsidRPr="008D14D3" w:rsidRDefault="008D14D3" w:rsidP="008D14D3">
            <w:pPr>
              <w:spacing w:after="0" w:line="240" w:lineRule="auto"/>
            </w:pPr>
          </w:p>
          <w:p w14:paraId="5F4FCD5D" w14:textId="77777777" w:rsidR="008D14D3" w:rsidRPr="008D14D3" w:rsidRDefault="008D14D3" w:rsidP="008D14D3">
            <w:pPr>
              <w:spacing w:after="0" w:line="240" w:lineRule="auto"/>
            </w:pPr>
          </w:p>
          <w:p w14:paraId="13865ECD" w14:textId="77777777" w:rsidR="008D14D3" w:rsidRPr="008D14D3" w:rsidRDefault="008D14D3" w:rsidP="008D14D3">
            <w:pPr>
              <w:spacing w:after="0" w:line="240" w:lineRule="auto"/>
            </w:pPr>
          </w:p>
          <w:p w14:paraId="24EF952C" w14:textId="77777777" w:rsidR="008D14D3" w:rsidRPr="008D14D3" w:rsidRDefault="008D14D3" w:rsidP="008D14D3">
            <w:pPr>
              <w:spacing w:after="0" w:line="240" w:lineRule="auto"/>
            </w:pPr>
          </w:p>
          <w:p w14:paraId="5DCF54F7" w14:textId="77777777" w:rsidR="008D14D3" w:rsidRPr="008D14D3" w:rsidRDefault="008D14D3" w:rsidP="008D14D3">
            <w:pPr>
              <w:spacing w:after="0" w:line="240" w:lineRule="auto"/>
            </w:pPr>
          </w:p>
        </w:tc>
        <w:tc>
          <w:tcPr>
            <w:tcW w:w="2551" w:type="dxa"/>
          </w:tcPr>
          <w:p w14:paraId="75FB6610" w14:textId="77777777" w:rsidR="008D14D3" w:rsidRPr="008D14D3" w:rsidRDefault="008D14D3" w:rsidP="008D14D3">
            <w:pPr>
              <w:spacing w:after="0" w:line="240" w:lineRule="auto"/>
            </w:pPr>
          </w:p>
        </w:tc>
      </w:tr>
    </w:tbl>
    <w:p w14:paraId="3E86F5FF" w14:textId="77777777" w:rsidR="008D14D3" w:rsidRDefault="008D14D3">
      <w:pPr>
        <w:rPr>
          <w:rFonts w:ascii="Times New Roman" w:eastAsia="Times New Roman" w:hAnsi="Times New Roman" w:cs="Times New Roman"/>
          <w:color w:val="FF0000"/>
          <w:sz w:val="24"/>
          <w:szCs w:val="24"/>
          <w:lang w:val="lt-LT"/>
        </w:rPr>
        <w:sectPr w:rsidR="008D14D3" w:rsidSect="008D14D3">
          <w:type w:val="continuous"/>
          <w:pgSz w:w="15840" w:h="12240" w:orient="landscape" w:code="1"/>
          <w:pgMar w:top="1440" w:right="1440" w:bottom="1440" w:left="1440" w:header="709" w:footer="709" w:gutter="0"/>
          <w:cols w:space="720"/>
          <w:titlePg/>
        </w:sectPr>
      </w:pPr>
    </w:p>
    <w:p w14:paraId="182C84D6" w14:textId="690E46DE" w:rsidR="00E5683F" w:rsidRDefault="00EA3E5C" w:rsidP="00E5683F">
      <w:pPr>
        <w:pStyle w:val="Antrat1"/>
        <w:numPr>
          <w:ilvl w:val="0"/>
          <w:numId w:val="14"/>
        </w:numPr>
        <w:jc w:val="center"/>
        <w:rPr>
          <w:rFonts w:ascii="Times New Roman" w:eastAsia="Times New Roman" w:hAnsi="Times New Roman" w:cs="Times New Roman"/>
          <w:sz w:val="24"/>
          <w:szCs w:val="24"/>
          <w:lang w:val="lt-LT"/>
        </w:rPr>
      </w:pPr>
      <w:bookmarkStart w:id="23" w:name="_heading=h.3j2qqm3" w:colFirst="0" w:colLast="0"/>
      <w:bookmarkStart w:id="24" w:name="_heading=h.1y810tw" w:colFirst="0" w:colLast="0"/>
      <w:bookmarkStart w:id="25" w:name="_Toc122374422"/>
      <w:bookmarkEnd w:id="23"/>
      <w:bookmarkEnd w:id="24"/>
      <w:r w:rsidRPr="00F143BD">
        <w:rPr>
          <w:rFonts w:ascii="Times New Roman" w:eastAsia="Times New Roman" w:hAnsi="Times New Roman" w:cs="Times New Roman"/>
          <w:sz w:val="24"/>
          <w:szCs w:val="24"/>
          <w:lang w:val="lt-LT"/>
        </w:rPr>
        <w:lastRenderedPageBreak/>
        <w:t>SKAITMENINĖS MOKYMO PRIEMONĖS, SKIRTOS ĮGYVENDINTI BP</w:t>
      </w:r>
      <w:bookmarkEnd w:id="25"/>
    </w:p>
    <w:p w14:paraId="5217E6BF" w14:textId="6B90FF41" w:rsidR="006D36FD" w:rsidRDefault="00E5683F" w:rsidP="00E5683F">
      <w:pPr>
        <w:pStyle w:val="Antrat1"/>
        <w:rPr>
          <w:rFonts w:ascii="Times New Roman" w:eastAsia="Times New Roman" w:hAnsi="Times New Roman" w:cs="Times New Roman"/>
          <w:color w:val="000000"/>
          <w:sz w:val="24"/>
          <w:szCs w:val="24"/>
        </w:rPr>
      </w:pPr>
      <w:r w:rsidRPr="001F3512">
        <w:rPr>
          <w:rFonts w:ascii="Times New Roman" w:eastAsia="Times New Roman" w:hAnsi="Times New Roman" w:cs="Times New Roman"/>
          <w:b/>
          <w:color w:val="000000"/>
          <w:sz w:val="24"/>
          <w:szCs w:val="24"/>
          <w:highlight w:val="white"/>
        </w:rPr>
        <w:t>Pastaba:</w:t>
      </w:r>
      <w:r w:rsidRPr="001F3512">
        <w:rPr>
          <w:rFonts w:ascii="Times New Roman" w:eastAsia="Times New Roman" w:hAnsi="Times New Roman" w:cs="Times New Roman"/>
          <w:color w:val="000000"/>
          <w:sz w:val="24"/>
          <w:szCs w:val="24"/>
          <w:highlight w:val="white"/>
        </w:rPr>
        <w:t xml:space="preserve"> visos nuorodos žiūrėtos 2023-06-23</w:t>
      </w:r>
    </w:p>
    <w:p w14:paraId="349D50BF" w14:textId="77777777" w:rsidR="00E5683F" w:rsidRPr="00E5683F" w:rsidRDefault="00E5683F" w:rsidP="00E5683F">
      <w:pPr>
        <w:rPr>
          <w:lang w:val="pl-PL"/>
        </w:rPr>
      </w:pPr>
    </w:p>
    <w:tbl>
      <w:tblPr>
        <w:tblStyle w:val="afa"/>
        <w:tblW w:w="10059"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8"/>
        <w:gridCol w:w="1843"/>
        <w:gridCol w:w="4252"/>
        <w:gridCol w:w="3396"/>
      </w:tblGrid>
      <w:tr w:rsidR="006D36FD" w14:paraId="5F60C018" w14:textId="77777777">
        <w:tc>
          <w:tcPr>
            <w:tcW w:w="568" w:type="dxa"/>
          </w:tcPr>
          <w:p w14:paraId="79FC06D9" w14:textId="77777777" w:rsidR="006D36FD" w:rsidRDefault="00EA3E5C">
            <w:pPr>
              <w:spacing w:after="0" w:line="240" w:lineRule="auto"/>
              <w:jc w:val="both"/>
              <w:rPr>
                <w:rFonts w:ascii="Times New Roman" w:eastAsia="Times New Roman" w:hAnsi="Times New Roman" w:cs="Times New Roman"/>
                <w:b/>
                <w:color w:val="000000"/>
                <w:sz w:val="24"/>
                <w:szCs w:val="24"/>
                <w:highlight w:val="white"/>
              </w:rPr>
            </w:pPr>
            <w:r>
              <w:rPr>
                <w:rFonts w:ascii="Times New Roman" w:eastAsia="Times New Roman" w:hAnsi="Times New Roman" w:cs="Times New Roman"/>
                <w:b/>
                <w:color w:val="000000"/>
                <w:sz w:val="24"/>
                <w:szCs w:val="24"/>
                <w:highlight w:val="white"/>
              </w:rPr>
              <w:t>Nr</w:t>
            </w:r>
          </w:p>
        </w:tc>
        <w:tc>
          <w:tcPr>
            <w:tcW w:w="1843" w:type="dxa"/>
          </w:tcPr>
          <w:p w14:paraId="549FAE63" w14:textId="77777777" w:rsidR="006D36FD" w:rsidRDefault="00EA3E5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highlight w:val="white"/>
              </w:rPr>
              <w:t>Pavadinimas</w:t>
            </w:r>
            <w:r>
              <w:rPr>
                <w:rFonts w:ascii="Times New Roman" w:eastAsia="Times New Roman" w:hAnsi="Times New Roman" w:cs="Times New Roman"/>
                <w:color w:val="000000"/>
                <w:sz w:val="24"/>
                <w:szCs w:val="24"/>
                <w:highlight w:val="white"/>
              </w:rPr>
              <w:t> </w:t>
            </w:r>
          </w:p>
        </w:tc>
        <w:tc>
          <w:tcPr>
            <w:tcW w:w="4252" w:type="dxa"/>
          </w:tcPr>
          <w:p w14:paraId="0CF1FA0A" w14:textId="77777777" w:rsidR="006D36FD" w:rsidRDefault="00EA3E5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highlight w:val="white"/>
              </w:rPr>
              <w:t>Anotacija</w:t>
            </w:r>
            <w:r>
              <w:rPr>
                <w:rFonts w:ascii="Times New Roman" w:eastAsia="Times New Roman" w:hAnsi="Times New Roman" w:cs="Times New Roman"/>
                <w:color w:val="000000"/>
                <w:sz w:val="24"/>
                <w:szCs w:val="24"/>
                <w:highlight w:val="white"/>
              </w:rPr>
              <w:t> </w:t>
            </w:r>
          </w:p>
        </w:tc>
        <w:tc>
          <w:tcPr>
            <w:tcW w:w="3396" w:type="dxa"/>
          </w:tcPr>
          <w:p w14:paraId="3A11FE97" w14:textId="77777777" w:rsidR="006D36FD" w:rsidRDefault="00EA3E5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highlight w:val="white"/>
              </w:rPr>
              <w:t>Tiksli nuoroda</w:t>
            </w:r>
            <w:r>
              <w:rPr>
                <w:rFonts w:ascii="Times New Roman" w:eastAsia="Times New Roman" w:hAnsi="Times New Roman" w:cs="Times New Roman"/>
                <w:color w:val="000000"/>
                <w:sz w:val="24"/>
                <w:szCs w:val="24"/>
                <w:highlight w:val="white"/>
              </w:rPr>
              <w:t> </w:t>
            </w:r>
          </w:p>
        </w:tc>
      </w:tr>
      <w:tr w:rsidR="006D36FD" w:rsidRPr="00BD1AD2" w14:paraId="5574F5FC" w14:textId="77777777">
        <w:tc>
          <w:tcPr>
            <w:tcW w:w="568" w:type="dxa"/>
          </w:tcPr>
          <w:p w14:paraId="1DB63F5F" w14:textId="77777777" w:rsidR="006D36FD" w:rsidRDefault="00EA3E5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843" w:type="dxa"/>
          </w:tcPr>
          <w:p w14:paraId="73A9F381" w14:textId="77777777" w:rsidR="006D36FD" w:rsidRDefault="00EA3E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highlight w:val="white"/>
              </w:rPr>
              <w:t>Skaitmeninių mokymo priemonių sąrašai </w:t>
            </w:r>
          </w:p>
        </w:tc>
        <w:tc>
          <w:tcPr>
            <w:tcW w:w="4252" w:type="dxa"/>
          </w:tcPr>
          <w:p w14:paraId="59EF8D74" w14:textId="77777777" w:rsidR="006D36FD" w:rsidRPr="008F4230" w:rsidRDefault="00EA3E5C">
            <w:pPr>
              <w:spacing w:after="0" w:line="240" w:lineRule="auto"/>
              <w:rPr>
                <w:rFonts w:ascii="Times New Roman" w:eastAsia="Times New Roman" w:hAnsi="Times New Roman" w:cs="Times New Roman"/>
                <w:sz w:val="24"/>
                <w:szCs w:val="24"/>
                <w:lang w:val="lt-LT"/>
              </w:rPr>
            </w:pPr>
            <w:r w:rsidRPr="008F4230">
              <w:rPr>
                <w:rFonts w:ascii="Times New Roman" w:eastAsia="Times New Roman" w:hAnsi="Times New Roman" w:cs="Times New Roman"/>
                <w:color w:val="333333"/>
                <w:sz w:val="24"/>
                <w:szCs w:val="24"/>
                <w:highlight w:val="white"/>
                <w:lang w:val="lt-LT"/>
              </w:rPr>
              <w:t>Rekomenduojamų nuotoliniam mokymui organizuoti skaitmeninių mokymo priemonių sąrašas.  </w:t>
            </w:r>
          </w:p>
          <w:p w14:paraId="56128311" w14:textId="77777777" w:rsidR="006D36FD" w:rsidRPr="008F4230" w:rsidRDefault="00EA3E5C">
            <w:pPr>
              <w:spacing w:after="0" w:line="240" w:lineRule="auto"/>
              <w:rPr>
                <w:rFonts w:ascii="Times New Roman" w:eastAsia="Times New Roman" w:hAnsi="Times New Roman" w:cs="Times New Roman"/>
                <w:sz w:val="24"/>
                <w:szCs w:val="24"/>
                <w:lang w:val="lt-LT"/>
              </w:rPr>
            </w:pPr>
            <w:r w:rsidRPr="008F4230">
              <w:rPr>
                <w:rFonts w:ascii="Times New Roman" w:eastAsia="Times New Roman" w:hAnsi="Times New Roman" w:cs="Times New Roman"/>
                <w:color w:val="333333"/>
                <w:sz w:val="24"/>
                <w:szCs w:val="24"/>
                <w:highlight w:val="white"/>
                <w:lang w:val="lt-LT"/>
              </w:rPr>
              <w:t>Skaitmeninės mokymo priemonės suskirstytos pagal ugdymo sritis, dalykus, klases ir mokymo priemonių tipą.</w:t>
            </w:r>
          </w:p>
        </w:tc>
        <w:tc>
          <w:tcPr>
            <w:tcW w:w="3396" w:type="dxa"/>
          </w:tcPr>
          <w:p w14:paraId="34AA7865" w14:textId="288339B5" w:rsidR="006D36FD" w:rsidRPr="00DC024F" w:rsidRDefault="00C41FAE">
            <w:pPr>
              <w:spacing w:after="0" w:line="240" w:lineRule="auto"/>
              <w:jc w:val="both"/>
              <w:rPr>
                <w:rFonts w:ascii="Times New Roman" w:eastAsia="Times New Roman" w:hAnsi="Times New Roman" w:cs="Times New Roman"/>
                <w:color w:val="000000"/>
                <w:sz w:val="24"/>
                <w:szCs w:val="24"/>
                <w:lang w:val="lt-LT"/>
              </w:rPr>
            </w:pPr>
            <w:hyperlink r:id="rId22" w:history="1">
              <w:r w:rsidRPr="006A08E2">
                <w:rPr>
                  <w:rStyle w:val="Hipersaitas"/>
                  <w:rFonts w:ascii="Times New Roman" w:eastAsia="Times New Roman" w:hAnsi="Times New Roman" w:cs="Times New Roman"/>
                  <w:sz w:val="24"/>
                  <w:szCs w:val="24"/>
                  <w:lang w:val="lt-LT"/>
                </w:rPr>
                <w:t>https://www.emokykla.lt/skaitmenines-mokymo-priemones/priemones</w:t>
              </w:r>
            </w:hyperlink>
            <w:r>
              <w:rPr>
                <w:rFonts w:ascii="Times New Roman" w:eastAsia="Times New Roman" w:hAnsi="Times New Roman" w:cs="Times New Roman"/>
                <w:color w:val="000000"/>
                <w:sz w:val="24"/>
                <w:szCs w:val="24"/>
                <w:lang w:val="lt-LT"/>
              </w:rPr>
              <w:t xml:space="preserve"> </w:t>
            </w:r>
          </w:p>
          <w:p w14:paraId="0AD982A0" w14:textId="77777777" w:rsidR="006D36FD" w:rsidRPr="00DC024F" w:rsidRDefault="006D36FD">
            <w:pPr>
              <w:spacing w:after="0" w:line="240" w:lineRule="auto"/>
              <w:jc w:val="both"/>
              <w:rPr>
                <w:rFonts w:ascii="Times New Roman" w:eastAsia="Times New Roman" w:hAnsi="Times New Roman" w:cs="Times New Roman"/>
                <w:sz w:val="24"/>
                <w:szCs w:val="24"/>
                <w:lang w:val="lt-LT"/>
              </w:rPr>
            </w:pPr>
          </w:p>
        </w:tc>
      </w:tr>
      <w:tr w:rsidR="006D36FD" w14:paraId="305B4841" w14:textId="77777777">
        <w:tc>
          <w:tcPr>
            <w:tcW w:w="568" w:type="dxa"/>
          </w:tcPr>
          <w:p w14:paraId="0AC1214C" w14:textId="121D18A5" w:rsidR="006D36FD" w:rsidRDefault="003B54EE">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00EA3E5C">
              <w:rPr>
                <w:rFonts w:ascii="Times New Roman" w:eastAsia="Times New Roman" w:hAnsi="Times New Roman" w:cs="Times New Roman"/>
                <w:sz w:val="24"/>
                <w:szCs w:val="24"/>
              </w:rPr>
              <w:t xml:space="preserve">. </w:t>
            </w:r>
          </w:p>
        </w:tc>
        <w:tc>
          <w:tcPr>
            <w:tcW w:w="1843" w:type="dxa"/>
          </w:tcPr>
          <w:p w14:paraId="2E272864" w14:textId="77777777" w:rsidR="006D36FD" w:rsidRDefault="00EA3E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Skaitmeninė mokymo priemonė tautinių mažumų gimtosioms kalboms</w:t>
            </w:r>
          </w:p>
          <w:p w14:paraId="2F455E9E" w14:textId="77777777" w:rsidR="006D36FD" w:rsidRDefault="006D36FD">
            <w:pPr>
              <w:spacing w:after="0" w:line="240" w:lineRule="auto"/>
              <w:jc w:val="both"/>
              <w:rPr>
                <w:rFonts w:ascii="Times New Roman" w:eastAsia="Times New Roman" w:hAnsi="Times New Roman" w:cs="Times New Roman"/>
                <w:sz w:val="24"/>
                <w:szCs w:val="24"/>
              </w:rPr>
            </w:pPr>
          </w:p>
        </w:tc>
        <w:tc>
          <w:tcPr>
            <w:tcW w:w="4252" w:type="dxa"/>
          </w:tcPr>
          <w:p w14:paraId="134BA885" w14:textId="77777777" w:rsidR="006D36FD" w:rsidRPr="008F4230" w:rsidRDefault="00EA3E5C">
            <w:pPr>
              <w:spacing w:after="0" w:line="240" w:lineRule="auto"/>
              <w:rPr>
                <w:rFonts w:ascii="Times New Roman" w:eastAsia="Times New Roman" w:hAnsi="Times New Roman" w:cs="Times New Roman"/>
                <w:sz w:val="24"/>
                <w:szCs w:val="24"/>
                <w:highlight w:val="white"/>
                <w:lang w:val="lt-LT"/>
              </w:rPr>
            </w:pPr>
            <w:r w:rsidRPr="008F4230">
              <w:rPr>
                <w:rFonts w:ascii="Times New Roman" w:eastAsia="Times New Roman" w:hAnsi="Times New Roman" w:cs="Times New Roman"/>
                <w:sz w:val="24"/>
                <w:szCs w:val="24"/>
                <w:highlight w:val="white"/>
                <w:lang w:val="lt-LT"/>
              </w:rPr>
              <w:t>SMP tautinių mažumų gimtųjų kalbų mokymuisi veiksmingam Vidurinio ugdymo bendrųjų ugdymo programų įgyvendinimui, kuriose akcentuojamas gebėjimų suvokti ir kurti tekstą poreikis įvairiose srityse. SMP yra nagrinėjami ne tik grožiniai, bet ir publicistiniai tekstai, eseistikos fragmentai, kiti kultūros tekstai (verbaliniai ir neverbaliniai). Sukurtoje SMP daug dėmesio skiriama įvairiems tekstams, su kuriais mokiniai susiduria kasdien, skirtingų tekstų tikslams, poveikiui, manipuliacijai kalba suprasti.</w:t>
            </w:r>
          </w:p>
          <w:p w14:paraId="588CB6FA" w14:textId="77777777" w:rsidR="006D36FD" w:rsidRPr="008F4230" w:rsidRDefault="00EA3E5C">
            <w:pPr>
              <w:spacing w:after="0" w:line="240" w:lineRule="auto"/>
              <w:rPr>
                <w:rFonts w:ascii="Times New Roman" w:eastAsia="Times New Roman" w:hAnsi="Times New Roman" w:cs="Times New Roman"/>
                <w:sz w:val="24"/>
                <w:szCs w:val="24"/>
                <w:highlight w:val="white"/>
                <w:lang w:val="lt-LT"/>
              </w:rPr>
            </w:pPr>
            <w:r w:rsidRPr="008F4230">
              <w:rPr>
                <w:rFonts w:ascii="Times New Roman" w:eastAsia="Times New Roman" w:hAnsi="Times New Roman" w:cs="Times New Roman"/>
                <w:sz w:val="24"/>
                <w:szCs w:val="24"/>
                <w:lang w:val="lt-LT"/>
              </w:rPr>
              <w:t>Galima naudoti laiko juostą, internetinę biblioteką, žodyną.</w:t>
            </w:r>
          </w:p>
        </w:tc>
        <w:tc>
          <w:tcPr>
            <w:tcW w:w="3396" w:type="dxa"/>
          </w:tcPr>
          <w:p w14:paraId="29548BA9" w14:textId="77777777" w:rsidR="006D36FD" w:rsidRDefault="00C41FAE">
            <w:pPr>
              <w:spacing w:after="0" w:line="240" w:lineRule="auto"/>
              <w:jc w:val="both"/>
              <w:rPr>
                <w:rFonts w:ascii="Times New Roman" w:eastAsia="Times New Roman" w:hAnsi="Times New Roman" w:cs="Times New Roman"/>
                <w:color w:val="2F5496"/>
                <w:sz w:val="24"/>
                <w:szCs w:val="24"/>
                <w:u w:val="single"/>
              </w:rPr>
            </w:pPr>
            <w:hyperlink r:id="rId23">
              <w:r w:rsidR="00EA3E5C">
                <w:rPr>
                  <w:rFonts w:ascii="Times New Roman" w:eastAsia="Times New Roman" w:hAnsi="Times New Roman" w:cs="Times New Roman"/>
                  <w:color w:val="2F5496"/>
                  <w:sz w:val="24"/>
                  <w:szCs w:val="24"/>
                  <w:u w:val="single"/>
                </w:rPr>
                <w:t>https://smp2014tm.ugdome.lt/</w:t>
              </w:r>
            </w:hyperlink>
          </w:p>
          <w:p w14:paraId="2B7E8905" w14:textId="77777777" w:rsidR="006D36FD" w:rsidRDefault="006D36FD">
            <w:pPr>
              <w:spacing w:after="0" w:line="240" w:lineRule="auto"/>
              <w:jc w:val="both"/>
              <w:rPr>
                <w:rFonts w:ascii="Times New Roman" w:eastAsia="Times New Roman" w:hAnsi="Times New Roman" w:cs="Times New Roman"/>
                <w:sz w:val="24"/>
                <w:szCs w:val="24"/>
              </w:rPr>
            </w:pPr>
          </w:p>
        </w:tc>
      </w:tr>
    </w:tbl>
    <w:p w14:paraId="0EDF1218" w14:textId="0B0A2F54" w:rsidR="00575CF2" w:rsidRDefault="00575CF2">
      <w:bookmarkStart w:id="26" w:name="_heading=h.4i7ojhp" w:colFirst="0" w:colLast="0"/>
      <w:bookmarkEnd w:id="26"/>
    </w:p>
    <w:p w14:paraId="5D088C11" w14:textId="5A1536FB" w:rsidR="006D36FD" w:rsidRDefault="00F143BD">
      <w:pPr>
        <w:pStyle w:val="Antrat1"/>
        <w:jc w:val="center"/>
        <w:rPr>
          <w:rFonts w:ascii="Times New Roman" w:eastAsia="Times New Roman" w:hAnsi="Times New Roman" w:cs="Times New Roman"/>
          <w:sz w:val="24"/>
          <w:szCs w:val="24"/>
          <w:lang w:val="en-US"/>
        </w:rPr>
      </w:pPr>
      <w:r w:rsidRPr="00F143BD">
        <w:rPr>
          <w:rFonts w:ascii="Times New Roman" w:eastAsia="Times New Roman" w:hAnsi="Times New Roman" w:cs="Times New Roman"/>
          <w:sz w:val="24"/>
          <w:szCs w:val="24"/>
          <w:lang w:val="en-US"/>
        </w:rPr>
        <w:t xml:space="preserve">4. </w:t>
      </w:r>
      <w:bookmarkStart w:id="27" w:name="_Toc122374423"/>
      <w:r w:rsidR="00EA3E5C" w:rsidRPr="00F143BD">
        <w:rPr>
          <w:rFonts w:ascii="Times New Roman" w:eastAsia="Times New Roman" w:hAnsi="Times New Roman" w:cs="Times New Roman"/>
          <w:sz w:val="24"/>
          <w:szCs w:val="24"/>
          <w:lang w:val="en-US"/>
        </w:rPr>
        <w:t>LITERATŪROS IR ŠALTINIŲ SĄRAŠAS</w:t>
      </w:r>
      <w:bookmarkEnd w:id="27"/>
    </w:p>
    <w:p w14:paraId="7AEB0EE0" w14:textId="77777777" w:rsidR="00E5683F" w:rsidRPr="00E5683F" w:rsidRDefault="00E5683F" w:rsidP="00E5683F">
      <w:pPr>
        <w:rPr>
          <w:lang w:val="en-US"/>
        </w:rPr>
      </w:pPr>
      <w:bookmarkStart w:id="28" w:name="_GoBack"/>
      <w:bookmarkEnd w:id="28"/>
    </w:p>
    <w:p w14:paraId="2BF25785" w14:textId="2A8DA72E" w:rsidR="006D36FD" w:rsidRPr="00E5683F" w:rsidRDefault="00E5683F">
      <w:pPr>
        <w:rPr>
          <w:rFonts w:ascii="Times New Roman" w:eastAsia="Times New Roman" w:hAnsi="Times New Roman" w:cs="Times New Roman"/>
          <w:color w:val="000000"/>
          <w:sz w:val="24"/>
          <w:szCs w:val="24"/>
          <w:highlight w:val="white"/>
        </w:rPr>
      </w:pPr>
      <w:r w:rsidRPr="001F3512">
        <w:rPr>
          <w:rFonts w:ascii="Times New Roman" w:eastAsia="Times New Roman" w:hAnsi="Times New Roman" w:cs="Times New Roman"/>
          <w:b/>
          <w:color w:val="000000"/>
          <w:sz w:val="24"/>
          <w:szCs w:val="24"/>
          <w:highlight w:val="white"/>
        </w:rPr>
        <w:t>Pastaba:</w:t>
      </w:r>
      <w:r w:rsidRPr="001F3512">
        <w:rPr>
          <w:rFonts w:ascii="Times New Roman" w:eastAsia="Times New Roman" w:hAnsi="Times New Roman" w:cs="Times New Roman"/>
          <w:color w:val="000000"/>
          <w:sz w:val="24"/>
          <w:szCs w:val="24"/>
          <w:highlight w:val="white"/>
        </w:rPr>
        <w:t xml:space="preserve"> visos nuorodos žiūrėtos 2023-06-23</w:t>
      </w:r>
    </w:p>
    <w:tbl>
      <w:tblPr>
        <w:tblStyle w:val="afb"/>
        <w:tblW w:w="10065" w:type="dxa"/>
        <w:tblInd w:w="-431" w:type="dxa"/>
        <w:tblLayout w:type="fixed"/>
        <w:tblLook w:val="0400" w:firstRow="0" w:lastRow="0" w:firstColumn="0" w:lastColumn="0" w:noHBand="0" w:noVBand="1"/>
      </w:tblPr>
      <w:tblGrid>
        <w:gridCol w:w="568"/>
        <w:gridCol w:w="3260"/>
        <w:gridCol w:w="6237"/>
      </w:tblGrid>
      <w:tr w:rsidR="006D36FD" w14:paraId="0A7D42DE" w14:textId="77777777" w:rsidTr="00E44B72">
        <w:tc>
          <w:tcPr>
            <w:tcW w:w="5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146003" w14:textId="77777777" w:rsidR="006D36FD" w:rsidRDefault="00EA3E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highlight w:val="white"/>
              </w:rPr>
              <w:t>R</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B40CA3" w14:textId="77777777" w:rsidR="006D36FD" w:rsidRDefault="00EA3E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highlight w:val="white"/>
              </w:rPr>
              <w:t>Literatūra, šaltiniai</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558FDF" w14:textId="77777777" w:rsidR="006D36FD" w:rsidRDefault="00EA3E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highlight w:val="white"/>
              </w:rPr>
              <w:t>Trumpa anotacija</w:t>
            </w:r>
            <w:r>
              <w:rPr>
                <w:rFonts w:ascii="Times New Roman" w:eastAsia="Times New Roman" w:hAnsi="Times New Roman" w:cs="Times New Roman"/>
                <w:color w:val="000000"/>
                <w:sz w:val="24"/>
                <w:szCs w:val="24"/>
                <w:highlight w:val="white"/>
              </w:rPr>
              <w:t> </w:t>
            </w:r>
          </w:p>
        </w:tc>
      </w:tr>
      <w:tr w:rsidR="006D36FD" w14:paraId="38A35FEC" w14:textId="77777777" w:rsidTr="00E44B72">
        <w:tc>
          <w:tcPr>
            <w:tcW w:w="5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7B04DC" w14:textId="77777777" w:rsidR="006D36FD" w:rsidRDefault="00EA3E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7626F7" w14:textId="77777777" w:rsidR="006D36FD" w:rsidRDefault="00EA3E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Русская литература в Литве.</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C1B0AC" w14:textId="77777777" w:rsidR="006D36FD" w:rsidRDefault="00EA3E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Chrestomatijoje skelbiami tekstai, sukurti Lietuvoje ir apie Lietuvą rusų kalba XIV-XX a. Knyga skirta Lietuvos </w:t>
            </w:r>
            <w:r>
              <w:rPr>
                <w:rFonts w:ascii="Times New Roman" w:eastAsia="Times New Roman" w:hAnsi="Times New Roman" w:cs="Times New Roman"/>
                <w:sz w:val="24"/>
                <w:szCs w:val="24"/>
              </w:rPr>
              <w:t xml:space="preserve">mokykloms su dėstomąja rusų kalba, taip pat visiems, </w:t>
            </w:r>
            <w:r>
              <w:rPr>
                <w:rFonts w:ascii="Times New Roman" w:eastAsia="Times New Roman" w:hAnsi="Times New Roman" w:cs="Times New Roman"/>
                <w:color w:val="000000"/>
                <w:sz w:val="24"/>
                <w:szCs w:val="24"/>
              </w:rPr>
              <w:t>besidomintiems Lietuvos kultūra, literatūra, istorija. </w:t>
            </w:r>
          </w:p>
        </w:tc>
      </w:tr>
      <w:tr w:rsidR="006D36FD" w14:paraId="251DFCDA" w14:textId="77777777" w:rsidTr="00E44B72">
        <w:tc>
          <w:tcPr>
            <w:tcW w:w="5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A3A55E" w14:textId="77777777" w:rsidR="006D36FD" w:rsidRDefault="00EA3E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2.</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0BEFAD" w14:textId="77777777" w:rsidR="006D36FD" w:rsidRDefault="00EA3E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Книга о русских Литвы: XX–XXI вв.</w:t>
            </w:r>
          </w:p>
          <w:p w14:paraId="6EF1EEF5" w14:textId="1DF33FF6" w:rsidR="006D36FD" w:rsidRPr="00F66DE2" w:rsidRDefault="00F66DE2">
            <w:pPr>
              <w:spacing w:after="0" w:line="240" w:lineRule="auto"/>
              <w:jc w:val="both"/>
              <w:rPr>
                <w:rFonts w:ascii="Times New Roman" w:eastAsia="Times New Roman" w:hAnsi="Times New Roman" w:cs="Times New Roman"/>
                <w:sz w:val="24"/>
                <w:szCs w:val="24"/>
                <w:lang w:val="lt-LT"/>
              </w:rPr>
            </w:pPr>
            <w:hyperlink r:id="rId24" w:history="1">
              <w:r w:rsidRPr="006A08E2">
                <w:rPr>
                  <w:rStyle w:val="Hipersaitas"/>
                  <w:rFonts w:ascii="Times New Roman" w:eastAsia="Times New Roman" w:hAnsi="Times New Roman" w:cs="Times New Roman"/>
                  <w:sz w:val="24"/>
                  <w:szCs w:val="24"/>
                </w:rPr>
                <w:t>https://www.zurnalai.vu.lt/literatura/article/view/2720/1916</w:t>
              </w:r>
            </w:hyperlink>
            <w:r>
              <w:rPr>
                <w:rFonts w:ascii="Times New Roman" w:eastAsia="Times New Roman" w:hAnsi="Times New Roman" w:cs="Times New Roman"/>
                <w:sz w:val="24"/>
                <w:szCs w:val="24"/>
                <w:lang w:val="lt-LT"/>
              </w:rPr>
              <w:t xml:space="preserve"> </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691A2C" w14:textId="77777777" w:rsidR="006D36FD" w:rsidRDefault="00EA3E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Lietuvos rusai XX-XXI a. pradžioje: istorija, tapatybė, atmintis = Русские Литвы в XX-XXI вв.: история, идентичность, память: straipsnių rinkinys / sudarė Grigorijus Potašenko (ats. redaktorius), Pavel Lavrinec, Andrius Marcinkevičius; redaktorių kolegija: vyr. redaktorius Vygintas Bronius Pšibilskis … [et. al.]. Вильнюс: Издательство Вильнюсского университета, 2013. 404 с.</w:t>
            </w:r>
          </w:p>
        </w:tc>
      </w:tr>
      <w:tr w:rsidR="006D36FD" w14:paraId="461E3034" w14:textId="77777777" w:rsidTr="00E44B72">
        <w:tc>
          <w:tcPr>
            <w:tcW w:w="5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79FC22" w14:textId="77777777" w:rsidR="006D36FD" w:rsidRDefault="00EA3E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lastRenderedPageBreak/>
              <w:t>3.</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CA5C07" w14:textId="77777777" w:rsidR="006D36FD" w:rsidRDefault="00EA3E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И. Маковская, А. Фомин «Русские в истории и культуре Литвы».</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392A72" w14:textId="77777777" w:rsidR="006D36FD" w:rsidRDefault="00EA3E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Knyga apie žmones, laikančius save rusų kultūros nešėjais, palikusius kilnų, nepamirštamą pėdsaką Lietuvos istorijoje, kultūroje, architektūroje, moksle ir mene.</w:t>
            </w:r>
          </w:p>
        </w:tc>
      </w:tr>
    </w:tbl>
    <w:p w14:paraId="7CB80B6E" w14:textId="39E9DC6D" w:rsidR="004C02B3" w:rsidRDefault="004C02B3">
      <w:pPr>
        <w:spacing w:after="0" w:line="240" w:lineRule="auto"/>
        <w:jc w:val="both"/>
        <w:rPr>
          <w:rFonts w:ascii="Times New Roman" w:eastAsia="Times New Roman" w:hAnsi="Times New Roman" w:cs="Times New Roman"/>
          <w:b/>
          <w:color w:val="2F5496"/>
          <w:sz w:val="24"/>
          <w:szCs w:val="24"/>
        </w:rPr>
      </w:pPr>
    </w:p>
    <w:p w14:paraId="0DD427DC" w14:textId="77777777" w:rsidR="004C02B3" w:rsidRDefault="004C02B3">
      <w:pPr>
        <w:spacing w:after="0" w:line="240" w:lineRule="auto"/>
        <w:jc w:val="both"/>
        <w:rPr>
          <w:rFonts w:ascii="Times New Roman" w:eastAsia="Times New Roman" w:hAnsi="Times New Roman" w:cs="Times New Roman"/>
          <w:b/>
          <w:color w:val="2F5496"/>
          <w:sz w:val="24"/>
          <w:szCs w:val="24"/>
        </w:rPr>
      </w:pPr>
    </w:p>
    <w:p w14:paraId="089FE49A" w14:textId="48C898A9" w:rsidR="006D36FD" w:rsidRPr="00F143BD" w:rsidRDefault="00EA3E5C" w:rsidP="00F143BD">
      <w:pPr>
        <w:pStyle w:val="Antrat1"/>
        <w:numPr>
          <w:ilvl w:val="0"/>
          <w:numId w:val="36"/>
        </w:numPr>
        <w:jc w:val="center"/>
        <w:rPr>
          <w:rFonts w:ascii="Times New Roman" w:eastAsia="Times New Roman" w:hAnsi="Times New Roman" w:cs="Times New Roman"/>
          <w:sz w:val="24"/>
          <w:szCs w:val="24"/>
          <w:lang w:val="ru-RU"/>
        </w:rPr>
      </w:pPr>
      <w:bookmarkStart w:id="29" w:name="_heading=h.3whwml4" w:colFirst="0" w:colLast="0"/>
      <w:bookmarkStart w:id="30" w:name="_heading=h.2bn6wsx" w:colFirst="0" w:colLast="0"/>
      <w:bookmarkStart w:id="31" w:name="_Toc122374424"/>
      <w:bookmarkEnd w:id="29"/>
      <w:bookmarkEnd w:id="30"/>
      <w:r w:rsidRPr="00F143BD">
        <w:rPr>
          <w:rFonts w:ascii="Times New Roman" w:eastAsia="Times New Roman" w:hAnsi="Times New Roman" w:cs="Times New Roman"/>
          <w:sz w:val="24"/>
          <w:szCs w:val="24"/>
        </w:rPr>
        <w:t>U</w:t>
      </w:r>
      <w:r w:rsidRPr="00F143BD">
        <w:rPr>
          <w:rFonts w:ascii="Times New Roman" w:eastAsia="Times New Roman" w:hAnsi="Times New Roman" w:cs="Times New Roman"/>
          <w:sz w:val="24"/>
          <w:szCs w:val="24"/>
          <w:lang w:val="ru-RU"/>
        </w:rPr>
        <w:t>Ž</w:t>
      </w:r>
      <w:r w:rsidRPr="00F143BD">
        <w:rPr>
          <w:rFonts w:ascii="Times New Roman" w:eastAsia="Times New Roman" w:hAnsi="Times New Roman" w:cs="Times New Roman"/>
          <w:sz w:val="24"/>
          <w:szCs w:val="24"/>
        </w:rPr>
        <w:t>DUO</w:t>
      </w:r>
      <w:r w:rsidRPr="00F143BD">
        <w:rPr>
          <w:rFonts w:ascii="Times New Roman" w:eastAsia="Times New Roman" w:hAnsi="Times New Roman" w:cs="Times New Roman"/>
          <w:sz w:val="24"/>
          <w:szCs w:val="24"/>
          <w:lang w:val="ru-RU"/>
        </w:rPr>
        <w:t>Č</w:t>
      </w:r>
      <w:r w:rsidRPr="00F143BD">
        <w:rPr>
          <w:rFonts w:ascii="Times New Roman" w:eastAsia="Times New Roman" w:hAnsi="Times New Roman" w:cs="Times New Roman"/>
          <w:sz w:val="24"/>
          <w:szCs w:val="24"/>
        </w:rPr>
        <w:t>I</w:t>
      </w:r>
      <w:r w:rsidRPr="00F143BD">
        <w:rPr>
          <w:rFonts w:ascii="Times New Roman" w:eastAsia="Times New Roman" w:hAnsi="Times New Roman" w:cs="Times New Roman"/>
          <w:sz w:val="24"/>
          <w:szCs w:val="24"/>
          <w:lang w:val="ru-RU"/>
        </w:rPr>
        <w:t xml:space="preserve">Ų </w:t>
      </w:r>
      <w:r w:rsidRPr="00F143BD">
        <w:rPr>
          <w:rFonts w:ascii="Times New Roman" w:eastAsia="Times New Roman" w:hAnsi="Times New Roman" w:cs="Times New Roman"/>
          <w:sz w:val="24"/>
          <w:szCs w:val="24"/>
        </w:rPr>
        <w:t>IR</w:t>
      </w:r>
      <w:r w:rsidRPr="00F143BD">
        <w:rPr>
          <w:rFonts w:ascii="Times New Roman" w:eastAsia="Times New Roman" w:hAnsi="Times New Roman" w:cs="Times New Roman"/>
          <w:sz w:val="24"/>
          <w:szCs w:val="24"/>
          <w:lang w:val="ru-RU"/>
        </w:rPr>
        <w:t xml:space="preserve"> </w:t>
      </w:r>
      <w:r w:rsidRPr="00F143BD">
        <w:rPr>
          <w:rFonts w:ascii="Times New Roman" w:eastAsia="Times New Roman" w:hAnsi="Times New Roman" w:cs="Times New Roman"/>
          <w:sz w:val="24"/>
          <w:szCs w:val="24"/>
        </w:rPr>
        <w:t>MOKINI</w:t>
      </w:r>
      <w:r w:rsidRPr="00F143BD">
        <w:rPr>
          <w:rFonts w:ascii="Times New Roman" w:eastAsia="Times New Roman" w:hAnsi="Times New Roman" w:cs="Times New Roman"/>
          <w:sz w:val="24"/>
          <w:szCs w:val="24"/>
          <w:lang w:val="ru-RU"/>
        </w:rPr>
        <w:t xml:space="preserve">Ų </w:t>
      </w:r>
      <w:r w:rsidRPr="00F143BD">
        <w:rPr>
          <w:rFonts w:ascii="Times New Roman" w:eastAsia="Times New Roman" w:hAnsi="Times New Roman" w:cs="Times New Roman"/>
          <w:sz w:val="24"/>
          <w:szCs w:val="24"/>
        </w:rPr>
        <w:t>DARB</w:t>
      </w:r>
      <w:r w:rsidRPr="00F143BD">
        <w:rPr>
          <w:rFonts w:ascii="Times New Roman" w:eastAsia="Times New Roman" w:hAnsi="Times New Roman" w:cs="Times New Roman"/>
          <w:sz w:val="24"/>
          <w:szCs w:val="24"/>
          <w:lang w:val="ru-RU"/>
        </w:rPr>
        <w:t xml:space="preserve">Ų, </w:t>
      </w:r>
      <w:r w:rsidRPr="00F143BD">
        <w:rPr>
          <w:rFonts w:ascii="Times New Roman" w:eastAsia="Times New Roman" w:hAnsi="Times New Roman" w:cs="Times New Roman"/>
          <w:sz w:val="24"/>
          <w:szCs w:val="24"/>
        </w:rPr>
        <w:t>ILIUSTRUOJAN</w:t>
      </w:r>
      <w:r w:rsidRPr="00F143BD">
        <w:rPr>
          <w:rFonts w:ascii="Times New Roman" w:eastAsia="Times New Roman" w:hAnsi="Times New Roman" w:cs="Times New Roman"/>
          <w:sz w:val="24"/>
          <w:szCs w:val="24"/>
          <w:lang w:val="ru-RU"/>
        </w:rPr>
        <w:t>Č</w:t>
      </w:r>
      <w:r w:rsidRPr="00F143BD">
        <w:rPr>
          <w:rFonts w:ascii="Times New Roman" w:eastAsia="Times New Roman" w:hAnsi="Times New Roman" w:cs="Times New Roman"/>
          <w:sz w:val="24"/>
          <w:szCs w:val="24"/>
        </w:rPr>
        <w:t>I</w:t>
      </w:r>
      <w:r w:rsidRPr="00F143BD">
        <w:rPr>
          <w:rFonts w:ascii="Times New Roman" w:eastAsia="Times New Roman" w:hAnsi="Times New Roman" w:cs="Times New Roman"/>
          <w:sz w:val="24"/>
          <w:szCs w:val="24"/>
          <w:lang w:val="ru-RU"/>
        </w:rPr>
        <w:t xml:space="preserve">Ų </w:t>
      </w:r>
      <w:r w:rsidRPr="00F143BD">
        <w:rPr>
          <w:rFonts w:ascii="Times New Roman" w:eastAsia="Times New Roman" w:hAnsi="Times New Roman" w:cs="Times New Roman"/>
          <w:sz w:val="24"/>
          <w:szCs w:val="24"/>
        </w:rPr>
        <w:t>PASIEKIM</w:t>
      </w:r>
      <w:r w:rsidRPr="00F143BD">
        <w:rPr>
          <w:rFonts w:ascii="Times New Roman" w:eastAsia="Times New Roman" w:hAnsi="Times New Roman" w:cs="Times New Roman"/>
          <w:sz w:val="24"/>
          <w:szCs w:val="24"/>
          <w:lang w:val="ru-RU"/>
        </w:rPr>
        <w:t xml:space="preserve">Ų </w:t>
      </w:r>
      <w:r w:rsidRPr="00F143BD">
        <w:rPr>
          <w:rFonts w:ascii="Times New Roman" w:eastAsia="Times New Roman" w:hAnsi="Times New Roman" w:cs="Times New Roman"/>
          <w:sz w:val="24"/>
          <w:szCs w:val="24"/>
        </w:rPr>
        <w:t>LYGIUS</w:t>
      </w:r>
      <w:r w:rsidR="00F143BD" w:rsidRPr="00F143BD">
        <w:rPr>
          <w:rFonts w:ascii="Times New Roman" w:eastAsia="Times New Roman" w:hAnsi="Times New Roman" w:cs="Times New Roman"/>
          <w:sz w:val="24"/>
          <w:szCs w:val="24"/>
          <w:lang w:val="ru-RU"/>
        </w:rPr>
        <w:t xml:space="preserve">, </w:t>
      </w:r>
      <w:r w:rsidRPr="00F143BD">
        <w:rPr>
          <w:rFonts w:ascii="Times New Roman" w:eastAsia="Times New Roman" w:hAnsi="Times New Roman" w:cs="Times New Roman"/>
          <w:sz w:val="24"/>
          <w:szCs w:val="24"/>
        </w:rPr>
        <w:t>PAVYZD</w:t>
      </w:r>
      <w:r w:rsidRPr="00F143BD">
        <w:rPr>
          <w:rFonts w:ascii="Times New Roman" w:eastAsia="Times New Roman" w:hAnsi="Times New Roman" w:cs="Times New Roman"/>
          <w:sz w:val="24"/>
          <w:szCs w:val="24"/>
          <w:lang w:val="ru-RU"/>
        </w:rPr>
        <w:t>Ž</w:t>
      </w:r>
      <w:r w:rsidRPr="00F143BD">
        <w:rPr>
          <w:rFonts w:ascii="Times New Roman" w:eastAsia="Times New Roman" w:hAnsi="Times New Roman" w:cs="Times New Roman"/>
          <w:sz w:val="24"/>
          <w:szCs w:val="24"/>
        </w:rPr>
        <w:t>IAI</w:t>
      </w:r>
      <w:bookmarkEnd w:id="31"/>
    </w:p>
    <w:p w14:paraId="7911A17D" w14:textId="77777777" w:rsidR="006D36FD" w:rsidRPr="008F4230" w:rsidRDefault="006D36FD">
      <w:pPr>
        <w:keepNext/>
        <w:keepLines/>
        <w:spacing w:after="0" w:line="240" w:lineRule="auto"/>
        <w:rPr>
          <w:rFonts w:ascii="Times New Roman" w:eastAsia="Times New Roman" w:hAnsi="Times New Roman" w:cs="Times New Roman"/>
          <w:b/>
          <w:color w:val="2F5496"/>
          <w:sz w:val="24"/>
          <w:szCs w:val="24"/>
          <w:lang w:val="lt-LT"/>
        </w:rPr>
      </w:pPr>
    </w:p>
    <w:p w14:paraId="346D256F" w14:textId="7B4B1123" w:rsidR="006D36FD" w:rsidRPr="008F4230" w:rsidRDefault="00F143BD">
      <w:pPr>
        <w:pBdr>
          <w:top w:val="nil"/>
          <w:left w:val="nil"/>
          <w:bottom w:val="nil"/>
          <w:right w:val="nil"/>
          <w:between w:val="nil"/>
        </w:pBdr>
        <w:spacing w:after="0" w:line="360" w:lineRule="auto"/>
        <w:rPr>
          <w:rFonts w:ascii="Times New Roman" w:eastAsia="Times New Roman" w:hAnsi="Times New Roman" w:cs="Times New Roman"/>
          <w:color w:val="2F5496"/>
          <w:sz w:val="24"/>
          <w:szCs w:val="24"/>
          <w:lang w:val="lt-LT"/>
        </w:rPr>
      </w:pPr>
      <w:r>
        <w:rPr>
          <w:rFonts w:ascii="Times New Roman" w:eastAsia="Times New Roman" w:hAnsi="Times New Roman" w:cs="Times New Roman"/>
          <w:b/>
          <w:color w:val="2F5496"/>
          <w:sz w:val="24"/>
          <w:szCs w:val="24"/>
          <w:lang w:val="lt-LT"/>
        </w:rPr>
        <w:t>Rengėjos</w:t>
      </w:r>
      <w:r w:rsidR="00EA3E5C" w:rsidRPr="008F4230">
        <w:rPr>
          <w:rFonts w:ascii="Times New Roman" w:eastAsia="Times New Roman" w:hAnsi="Times New Roman" w:cs="Times New Roman"/>
          <w:b/>
          <w:color w:val="2F5496"/>
          <w:sz w:val="24"/>
          <w:szCs w:val="24"/>
          <w:lang w:val="lt-LT"/>
        </w:rPr>
        <w:t>:</w:t>
      </w:r>
      <w:r w:rsidR="00EA3E5C" w:rsidRPr="008F4230">
        <w:rPr>
          <w:rFonts w:ascii="Times New Roman" w:eastAsia="Times New Roman" w:hAnsi="Times New Roman" w:cs="Times New Roman"/>
          <w:color w:val="2F5496"/>
          <w:sz w:val="24"/>
          <w:szCs w:val="24"/>
          <w:lang w:val="lt-LT"/>
        </w:rPr>
        <w:t> Irina Tarasova, Ala Šuverova</w:t>
      </w:r>
    </w:p>
    <w:p w14:paraId="57E734A6" w14:textId="6FD72A39" w:rsidR="006D36FD" w:rsidRPr="008F4230" w:rsidRDefault="00EA3E5C" w:rsidP="00E44B72">
      <w:pPr>
        <w:spacing w:after="0" w:line="240" w:lineRule="auto"/>
        <w:ind w:firstLine="720"/>
        <w:jc w:val="both"/>
        <w:rPr>
          <w:rFonts w:ascii="Times New Roman" w:eastAsia="Times New Roman" w:hAnsi="Times New Roman" w:cs="Times New Roman"/>
          <w:sz w:val="24"/>
          <w:szCs w:val="24"/>
          <w:lang w:val="lt-LT"/>
        </w:rPr>
      </w:pPr>
      <w:r w:rsidRPr="008F4230">
        <w:rPr>
          <w:rFonts w:ascii="Times New Roman" w:eastAsia="Times New Roman" w:hAnsi="Times New Roman" w:cs="Times New Roman"/>
          <w:color w:val="0D0D0D"/>
          <w:sz w:val="24"/>
          <w:szCs w:val="24"/>
          <w:lang w:val="lt-LT"/>
        </w:rPr>
        <w:t>Šiose metodinėse rekomendacijose pateikti 12 klasės samprotavimo rašinio vertinimo pavyzdžiai. Užduoties šaltinis yra 2021 m. Brandos egza</w:t>
      </w:r>
      <w:r w:rsidR="003B54EE">
        <w:rPr>
          <w:rFonts w:ascii="Times New Roman" w:eastAsia="Times New Roman" w:hAnsi="Times New Roman" w:cs="Times New Roman"/>
          <w:color w:val="0D0D0D"/>
          <w:sz w:val="24"/>
          <w:szCs w:val="24"/>
          <w:lang w:val="lt-LT"/>
        </w:rPr>
        <w:t xml:space="preserve">minu rašymo užduotis rusų kalba. </w:t>
      </w:r>
      <w:r w:rsidRPr="008F4230">
        <w:rPr>
          <w:rFonts w:ascii="Times New Roman" w:eastAsia="Times New Roman" w:hAnsi="Times New Roman" w:cs="Times New Roman"/>
          <w:color w:val="0D0D0D"/>
          <w:sz w:val="24"/>
          <w:szCs w:val="24"/>
          <w:lang w:val="lt-LT"/>
        </w:rPr>
        <w:t>Užduoties pobūdis – egzamino patikrinimo metu pateikiamos 3 alternatyvios teksto kūrimo temos. Mokinys renkasi vieną iš jų ir kuria tekstą. Mokinys rašydamas atskleidžia savo požiūrį remdamasis tekstu,</w:t>
      </w:r>
      <w:r w:rsidR="00A7295C">
        <w:rPr>
          <w:rFonts w:ascii="Times New Roman" w:eastAsia="Times New Roman" w:hAnsi="Times New Roman" w:cs="Times New Roman"/>
          <w:color w:val="0D0D0D"/>
          <w:sz w:val="24"/>
          <w:szCs w:val="24"/>
          <w:lang w:val="lt-LT"/>
        </w:rPr>
        <w:t xml:space="preserve"> asmenine, kultūrine patirtimi.</w:t>
      </w:r>
    </w:p>
    <w:p w14:paraId="5BDBA39D" w14:textId="77777777" w:rsidR="006D36FD" w:rsidRPr="008F4230" w:rsidRDefault="00EA3E5C">
      <w:pPr>
        <w:spacing w:after="0" w:line="240" w:lineRule="auto"/>
        <w:ind w:firstLine="720"/>
        <w:jc w:val="both"/>
        <w:rPr>
          <w:rFonts w:ascii="Times New Roman" w:eastAsia="Times New Roman" w:hAnsi="Times New Roman" w:cs="Times New Roman"/>
          <w:color w:val="0D0D0D"/>
          <w:sz w:val="24"/>
          <w:szCs w:val="24"/>
          <w:lang w:val="lt-LT"/>
        </w:rPr>
      </w:pPr>
      <w:r w:rsidRPr="008F4230">
        <w:rPr>
          <w:rFonts w:ascii="Times New Roman" w:eastAsia="Times New Roman" w:hAnsi="Times New Roman" w:cs="Times New Roman"/>
          <w:color w:val="0D0D0D"/>
          <w:sz w:val="24"/>
          <w:szCs w:val="24"/>
          <w:lang w:val="lt-LT"/>
        </w:rPr>
        <w:t>Baigdamas vidurinį ugdymą mokinys turėtų gebėti:</w:t>
      </w:r>
    </w:p>
    <w:p w14:paraId="142099AD" w14:textId="77777777" w:rsidR="006D36FD" w:rsidRPr="008F4230" w:rsidRDefault="00EA3E5C">
      <w:pPr>
        <w:numPr>
          <w:ilvl w:val="0"/>
          <w:numId w:val="10"/>
        </w:numPr>
        <w:spacing w:after="0" w:line="240" w:lineRule="auto"/>
        <w:jc w:val="both"/>
        <w:rPr>
          <w:rFonts w:ascii="Times New Roman" w:eastAsia="Times New Roman" w:hAnsi="Times New Roman" w:cs="Times New Roman"/>
          <w:sz w:val="24"/>
          <w:szCs w:val="24"/>
          <w:lang w:val="lt-LT"/>
        </w:rPr>
      </w:pPr>
      <w:r w:rsidRPr="008F4230">
        <w:rPr>
          <w:rFonts w:ascii="Times New Roman" w:eastAsia="Times New Roman" w:hAnsi="Times New Roman" w:cs="Times New Roman"/>
          <w:sz w:val="24"/>
          <w:szCs w:val="24"/>
          <w:lang w:val="lt-LT"/>
        </w:rPr>
        <w:t>atsižvelgdamas į probleminę situaciją parenkti tinkamą teksto žanrą, laikytis jo reikalavimų ir pasirenkti atitinkamą turinį ir raišką;</w:t>
      </w:r>
    </w:p>
    <w:p w14:paraId="41B43AF1" w14:textId="77777777" w:rsidR="006D36FD" w:rsidRPr="008F4230" w:rsidRDefault="00EA3E5C">
      <w:pPr>
        <w:numPr>
          <w:ilvl w:val="0"/>
          <w:numId w:val="10"/>
        </w:numPr>
        <w:spacing w:after="0" w:line="240" w:lineRule="auto"/>
        <w:jc w:val="both"/>
        <w:rPr>
          <w:rFonts w:ascii="Times New Roman" w:eastAsia="Times New Roman" w:hAnsi="Times New Roman" w:cs="Times New Roman"/>
          <w:sz w:val="24"/>
          <w:szCs w:val="24"/>
          <w:lang w:val="lt-LT"/>
        </w:rPr>
      </w:pPr>
      <w:r w:rsidRPr="008F4230">
        <w:rPr>
          <w:rFonts w:ascii="Times New Roman" w:eastAsia="Times New Roman" w:hAnsi="Times New Roman" w:cs="Times New Roman"/>
          <w:sz w:val="24"/>
          <w:szCs w:val="24"/>
          <w:lang w:val="lt-LT"/>
        </w:rPr>
        <w:t>suformuluoti teksto temą;</w:t>
      </w:r>
    </w:p>
    <w:p w14:paraId="3A461920" w14:textId="77777777" w:rsidR="006D36FD" w:rsidRPr="008F4230" w:rsidRDefault="00EA3E5C">
      <w:pPr>
        <w:numPr>
          <w:ilvl w:val="0"/>
          <w:numId w:val="10"/>
        </w:numPr>
        <w:spacing w:after="0" w:line="240" w:lineRule="auto"/>
        <w:jc w:val="both"/>
        <w:rPr>
          <w:rFonts w:ascii="Times New Roman" w:eastAsia="Times New Roman" w:hAnsi="Times New Roman" w:cs="Times New Roman"/>
          <w:sz w:val="24"/>
          <w:szCs w:val="24"/>
          <w:lang w:val="lt-LT"/>
        </w:rPr>
      </w:pPr>
      <w:r w:rsidRPr="008F4230">
        <w:rPr>
          <w:rFonts w:ascii="Times New Roman" w:eastAsia="Times New Roman" w:hAnsi="Times New Roman" w:cs="Times New Roman"/>
          <w:sz w:val="24"/>
          <w:szCs w:val="24"/>
          <w:lang w:val="lt-LT"/>
        </w:rPr>
        <w:t>logiškai ir nuosekliai plėtoti teksto temą ir mintį, naudodamasi sukauptomis žiniomis ir patirtimi;</w:t>
      </w:r>
    </w:p>
    <w:p w14:paraId="2E3EB7D8" w14:textId="77777777" w:rsidR="006D36FD" w:rsidRPr="008F4230" w:rsidRDefault="00EA3E5C">
      <w:pPr>
        <w:numPr>
          <w:ilvl w:val="0"/>
          <w:numId w:val="9"/>
        </w:numPr>
        <w:spacing w:after="0" w:line="240" w:lineRule="auto"/>
        <w:ind w:left="1440"/>
        <w:jc w:val="both"/>
        <w:rPr>
          <w:rFonts w:ascii="Arial" w:eastAsia="Arial" w:hAnsi="Arial" w:cs="Arial"/>
          <w:color w:val="000000"/>
          <w:sz w:val="24"/>
          <w:szCs w:val="24"/>
          <w:lang w:val="lt-LT"/>
        </w:rPr>
      </w:pPr>
      <w:r w:rsidRPr="008F4230">
        <w:rPr>
          <w:rFonts w:ascii="Times New Roman" w:eastAsia="Times New Roman" w:hAnsi="Times New Roman" w:cs="Times New Roman"/>
          <w:color w:val="000000"/>
          <w:sz w:val="24"/>
          <w:szCs w:val="24"/>
          <w:lang w:val="lt-LT"/>
        </w:rPr>
        <w:t>kurti tinkamos struktūros tekstą atsižvelgiant į tikslą, situaciją, adresatą; </w:t>
      </w:r>
    </w:p>
    <w:p w14:paraId="371F9D6E" w14:textId="77777777" w:rsidR="006D36FD" w:rsidRPr="008F4230" w:rsidRDefault="00EA3E5C">
      <w:pPr>
        <w:numPr>
          <w:ilvl w:val="0"/>
          <w:numId w:val="9"/>
        </w:numPr>
        <w:spacing w:after="0" w:line="240" w:lineRule="auto"/>
        <w:ind w:left="1440"/>
        <w:jc w:val="both"/>
        <w:rPr>
          <w:rFonts w:ascii="Arial" w:eastAsia="Arial" w:hAnsi="Arial" w:cs="Arial"/>
          <w:color w:val="000000"/>
          <w:sz w:val="24"/>
          <w:szCs w:val="24"/>
          <w:lang w:val="lt-LT"/>
        </w:rPr>
      </w:pPr>
      <w:r w:rsidRPr="008F4230">
        <w:rPr>
          <w:rFonts w:ascii="Times New Roman" w:eastAsia="Times New Roman" w:hAnsi="Times New Roman" w:cs="Times New Roman"/>
          <w:color w:val="000000"/>
          <w:sz w:val="24"/>
          <w:szCs w:val="24"/>
          <w:lang w:val="lt-LT"/>
        </w:rPr>
        <w:t>argumentuotai atskleisti temą ir/ar problemą; </w:t>
      </w:r>
    </w:p>
    <w:p w14:paraId="52E75522" w14:textId="4CC802DD" w:rsidR="006D36FD" w:rsidRPr="008F4230" w:rsidRDefault="00A7295C">
      <w:pPr>
        <w:numPr>
          <w:ilvl w:val="0"/>
          <w:numId w:val="9"/>
        </w:numPr>
        <w:spacing w:after="0" w:line="240" w:lineRule="auto"/>
        <w:ind w:left="1440"/>
        <w:jc w:val="both"/>
        <w:rPr>
          <w:rFonts w:ascii="Arial" w:eastAsia="Arial" w:hAnsi="Arial" w:cs="Arial"/>
          <w:color w:val="000000"/>
          <w:sz w:val="24"/>
          <w:szCs w:val="24"/>
          <w:lang w:val="lt-LT"/>
        </w:rPr>
      </w:pPr>
      <w:r>
        <w:rPr>
          <w:rFonts w:ascii="Times New Roman" w:eastAsia="Times New Roman" w:hAnsi="Times New Roman" w:cs="Times New Roman"/>
          <w:color w:val="000000"/>
          <w:sz w:val="24"/>
          <w:szCs w:val="24"/>
          <w:lang w:val="lt-LT"/>
        </w:rPr>
        <w:t>laikytis temos vientisumo;</w:t>
      </w:r>
    </w:p>
    <w:p w14:paraId="0FB9E0D5" w14:textId="011C5C9C" w:rsidR="006D36FD" w:rsidRPr="008F4230" w:rsidRDefault="00EA3E5C">
      <w:pPr>
        <w:numPr>
          <w:ilvl w:val="0"/>
          <w:numId w:val="9"/>
        </w:numPr>
        <w:spacing w:after="0" w:line="240" w:lineRule="auto"/>
        <w:ind w:left="1440"/>
        <w:jc w:val="both"/>
        <w:rPr>
          <w:rFonts w:ascii="Arial" w:eastAsia="Arial" w:hAnsi="Arial" w:cs="Arial"/>
          <w:color w:val="000000"/>
          <w:sz w:val="24"/>
          <w:szCs w:val="24"/>
          <w:lang w:val="lt-LT"/>
        </w:rPr>
      </w:pPr>
      <w:r w:rsidRPr="008F4230">
        <w:rPr>
          <w:rFonts w:ascii="Times New Roman" w:eastAsia="Times New Roman" w:hAnsi="Times New Roman" w:cs="Times New Roman"/>
          <w:color w:val="000000"/>
          <w:sz w:val="24"/>
          <w:szCs w:val="24"/>
          <w:lang w:val="lt-LT"/>
        </w:rPr>
        <w:t>pagrindinė teksto mintis turi būti aiški, nuosekliai plėtojama, pakankama</w:t>
      </w:r>
      <w:r w:rsidR="00A7295C">
        <w:rPr>
          <w:rFonts w:ascii="Times New Roman" w:eastAsia="Times New Roman" w:hAnsi="Times New Roman" w:cs="Times New Roman"/>
          <w:color w:val="000000"/>
          <w:sz w:val="24"/>
          <w:szCs w:val="24"/>
          <w:lang w:val="lt-LT"/>
        </w:rPr>
        <w:t>i detalizuojama, apibendrinama.</w:t>
      </w:r>
    </w:p>
    <w:p w14:paraId="68F2F8EF" w14:textId="528F8610" w:rsidR="006D36FD" w:rsidRPr="008F4230" w:rsidRDefault="00EA3E5C">
      <w:pPr>
        <w:numPr>
          <w:ilvl w:val="0"/>
          <w:numId w:val="9"/>
        </w:numPr>
        <w:spacing w:after="0" w:line="240" w:lineRule="auto"/>
        <w:ind w:left="1440"/>
        <w:jc w:val="both"/>
        <w:rPr>
          <w:rFonts w:ascii="Arial" w:eastAsia="Arial" w:hAnsi="Arial" w:cs="Arial"/>
          <w:color w:val="000000"/>
          <w:sz w:val="24"/>
          <w:szCs w:val="24"/>
          <w:lang w:val="lt-LT"/>
        </w:rPr>
      </w:pPr>
      <w:r w:rsidRPr="008F4230">
        <w:rPr>
          <w:rFonts w:ascii="Times New Roman" w:eastAsia="Times New Roman" w:hAnsi="Times New Roman" w:cs="Times New Roman"/>
          <w:color w:val="000000"/>
          <w:sz w:val="24"/>
          <w:szCs w:val="24"/>
          <w:lang w:val="lt-LT"/>
        </w:rPr>
        <w:t>atrinkti ir perteikti tinkamą informaciją, apibūdinti įvairius objektus, dalykiškai paaiškint</w:t>
      </w:r>
      <w:r w:rsidR="00A7295C">
        <w:rPr>
          <w:rFonts w:ascii="Times New Roman" w:eastAsia="Times New Roman" w:hAnsi="Times New Roman" w:cs="Times New Roman"/>
          <w:color w:val="000000"/>
          <w:sz w:val="24"/>
          <w:szCs w:val="24"/>
          <w:lang w:val="lt-LT"/>
        </w:rPr>
        <w:t>i sąvokas, analizuoti procesus;</w:t>
      </w:r>
    </w:p>
    <w:p w14:paraId="4C44D372" w14:textId="5407DF61" w:rsidR="006D36FD" w:rsidRPr="008F4230" w:rsidRDefault="00EA3E5C">
      <w:pPr>
        <w:numPr>
          <w:ilvl w:val="0"/>
          <w:numId w:val="9"/>
        </w:numPr>
        <w:spacing w:after="0" w:line="240" w:lineRule="auto"/>
        <w:ind w:left="1440"/>
        <w:jc w:val="both"/>
        <w:rPr>
          <w:rFonts w:ascii="Arial" w:eastAsia="Arial" w:hAnsi="Arial" w:cs="Arial"/>
          <w:color w:val="000000"/>
          <w:sz w:val="24"/>
          <w:szCs w:val="24"/>
          <w:lang w:val="lt-LT"/>
        </w:rPr>
      </w:pPr>
      <w:r w:rsidRPr="008F4230">
        <w:rPr>
          <w:rFonts w:ascii="Times New Roman" w:eastAsia="Times New Roman" w:hAnsi="Times New Roman" w:cs="Times New Roman"/>
          <w:color w:val="000000"/>
          <w:sz w:val="24"/>
          <w:szCs w:val="24"/>
          <w:lang w:val="lt-LT"/>
        </w:rPr>
        <w:t>raštu išsakyti savo nuomonę, pailiustruoti pavyz</w:t>
      </w:r>
      <w:r w:rsidR="00A7295C">
        <w:rPr>
          <w:rFonts w:ascii="Times New Roman" w:eastAsia="Times New Roman" w:hAnsi="Times New Roman" w:cs="Times New Roman"/>
          <w:color w:val="000000"/>
          <w:sz w:val="24"/>
          <w:szCs w:val="24"/>
          <w:lang w:val="lt-LT"/>
        </w:rPr>
        <w:t>džiais, argumentuoti, vertinti;</w:t>
      </w:r>
    </w:p>
    <w:p w14:paraId="0770A877" w14:textId="77777777" w:rsidR="006D36FD" w:rsidRPr="008F4230" w:rsidRDefault="00EA3E5C">
      <w:pPr>
        <w:numPr>
          <w:ilvl w:val="0"/>
          <w:numId w:val="9"/>
        </w:numPr>
        <w:spacing w:after="0" w:line="240" w:lineRule="auto"/>
        <w:ind w:left="1440"/>
        <w:jc w:val="both"/>
        <w:rPr>
          <w:rFonts w:ascii="Times New Roman" w:eastAsia="Times New Roman" w:hAnsi="Times New Roman" w:cs="Times New Roman"/>
          <w:color w:val="000000"/>
          <w:sz w:val="24"/>
          <w:szCs w:val="24"/>
          <w:lang w:val="lt-LT"/>
        </w:rPr>
      </w:pPr>
      <w:r w:rsidRPr="008F4230">
        <w:rPr>
          <w:rFonts w:ascii="Times New Roman" w:eastAsia="Times New Roman" w:hAnsi="Times New Roman" w:cs="Times New Roman"/>
          <w:color w:val="000000"/>
          <w:sz w:val="24"/>
          <w:szCs w:val="24"/>
          <w:lang w:val="lt-LT"/>
        </w:rPr>
        <w:t>motyvuotai sieti pasakojimo, aprašymo ir samprotavimo elementus, apibendrinti ir/ar daryti išvadas;</w:t>
      </w:r>
    </w:p>
    <w:p w14:paraId="07FB8DDD" w14:textId="77777777" w:rsidR="006D36FD" w:rsidRPr="008F4230" w:rsidRDefault="00EA3E5C">
      <w:pPr>
        <w:numPr>
          <w:ilvl w:val="0"/>
          <w:numId w:val="9"/>
        </w:numPr>
        <w:spacing w:after="0" w:line="240" w:lineRule="auto"/>
        <w:ind w:left="1440"/>
        <w:jc w:val="both"/>
        <w:rPr>
          <w:rFonts w:ascii="Times New Roman" w:eastAsia="Times New Roman" w:hAnsi="Times New Roman" w:cs="Times New Roman"/>
          <w:color w:val="000000"/>
          <w:sz w:val="24"/>
          <w:szCs w:val="24"/>
          <w:lang w:val="lt-LT"/>
        </w:rPr>
      </w:pPr>
      <w:r w:rsidRPr="008F4230">
        <w:rPr>
          <w:rFonts w:ascii="Times New Roman" w:eastAsia="Times New Roman" w:hAnsi="Times New Roman" w:cs="Times New Roman"/>
          <w:color w:val="000000"/>
          <w:sz w:val="24"/>
          <w:szCs w:val="24"/>
          <w:lang w:val="lt-LT"/>
        </w:rPr>
        <w:t xml:space="preserve"> naudotis įvairiais tinkamais šaltiniais temos plėtojimui, problemos sprendimo būdo pasirinkimui ir teiginių argumentavimui;</w:t>
      </w:r>
    </w:p>
    <w:p w14:paraId="587E0657" w14:textId="77777777" w:rsidR="006D36FD" w:rsidRPr="008F4230" w:rsidRDefault="00EA3E5C">
      <w:pPr>
        <w:numPr>
          <w:ilvl w:val="0"/>
          <w:numId w:val="9"/>
        </w:numPr>
        <w:spacing w:after="0" w:line="240" w:lineRule="auto"/>
        <w:ind w:left="1440"/>
        <w:jc w:val="both"/>
        <w:rPr>
          <w:rFonts w:ascii="Arial" w:eastAsia="Arial" w:hAnsi="Arial" w:cs="Arial"/>
          <w:color w:val="000000"/>
          <w:sz w:val="24"/>
          <w:szCs w:val="24"/>
          <w:lang w:val="lt-LT"/>
        </w:rPr>
      </w:pPr>
      <w:r w:rsidRPr="008F4230">
        <w:rPr>
          <w:rFonts w:ascii="Times New Roman" w:eastAsia="Times New Roman" w:hAnsi="Times New Roman" w:cs="Times New Roman"/>
          <w:sz w:val="24"/>
          <w:szCs w:val="24"/>
          <w:lang w:val="lt-LT"/>
        </w:rPr>
        <w:t>tinkamai ir pagrįstai įterpti citatas ir kitų autorių mintis į savo kuriamą tekstą;</w:t>
      </w:r>
    </w:p>
    <w:p w14:paraId="75C61424" w14:textId="77777777" w:rsidR="006D36FD" w:rsidRPr="008F4230" w:rsidRDefault="00EA3E5C">
      <w:pPr>
        <w:numPr>
          <w:ilvl w:val="0"/>
          <w:numId w:val="9"/>
        </w:numPr>
        <w:spacing w:after="0" w:line="240" w:lineRule="auto"/>
        <w:ind w:left="1440"/>
        <w:jc w:val="both"/>
        <w:rPr>
          <w:rFonts w:ascii="Arial" w:eastAsia="Arial" w:hAnsi="Arial" w:cs="Arial"/>
          <w:color w:val="000000"/>
          <w:sz w:val="24"/>
          <w:szCs w:val="24"/>
          <w:lang w:val="lt-LT"/>
        </w:rPr>
      </w:pPr>
      <w:r w:rsidRPr="008F4230">
        <w:rPr>
          <w:rFonts w:ascii="Times New Roman" w:eastAsia="Times New Roman" w:hAnsi="Times New Roman" w:cs="Times New Roman"/>
          <w:color w:val="000000"/>
          <w:sz w:val="24"/>
          <w:szCs w:val="24"/>
          <w:lang w:val="lt-LT"/>
        </w:rPr>
        <w:t>nuosekliai ir motyvuotai išskirti pastraipas, laikytis teksto loginės struktūros, pastraipoje laikytis minčių dėstymo logikos, paisyti rišlumo (formaliojo ir semantinio) reikalavimų;</w:t>
      </w:r>
    </w:p>
    <w:p w14:paraId="4AFF8F6E" w14:textId="77777777" w:rsidR="006D36FD" w:rsidRPr="008F4230" w:rsidRDefault="00EA3E5C">
      <w:pPr>
        <w:numPr>
          <w:ilvl w:val="0"/>
          <w:numId w:val="9"/>
        </w:numPr>
        <w:spacing w:after="0" w:line="240" w:lineRule="auto"/>
        <w:ind w:left="1440"/>
        <w:jc w:val="both"/>
        <w:rPr>
          <w:rFonts w:ascii="Times New Roman" w:eastAsia="Times New Roman" w:hAnsi="Times New Roman" w:cs="Times New Roman"/>
          <w:color w:val="000000"/>
          <w:sz w:val="24"/>
          <w:szCs w:val="24"/>
          <w:lang w:val="lt-LT"/>
        </w:rPr>
      </w:pPr>
      <w:r w:rsidRPr="008F4230">
        <w:rPr>
          <w:rFonts w:ascii="Times New Roman" w:eastAsia="Times New Roman" w:hAnsi="Times New Roman" w:cs="Times New Roman"/>
          <w:color w:val="000000"/>
          <w:sz w:val="24"/>
          <w:szCs w:val="24"/>
          <w:lang w:val="lt-LT"/>
        </w:rPr>
        <w:t>tikslingai parenkti ir taikyti sakytinio ir rašytinio teksto kūrimo ir tobulinimo strategijas;</w:t>
      </w:r>
    </w:p>
    <w:p w14:paraId="492E4D98" w14:textId="0C301B11" w:rsidR="006D36FD" w:rsidRPr="008F4230" w:rsidRDefault="00EA3E5C">
      <w:pPr>
        <w:numPr>
          <w:ilvl w:val="0"/>
          <w:numId w:val="9"/>
        </w:numPr>
        <w:spacing w:after="0" w:line="240" w:lineRule="auto"/>
        <w:ind w:left="1440"/>
        <w:jc w:val="both"/>
        <w:rPr>
          <w:rFonts w:ascii="Arial" w:eastAsia="Arial" w:hAnsi="Arial" w:cs="Arial"/>
          <w:color w:val="000000"/>
          <w:sz w:val="24"/>
          <w:szCs w:val="24"/>
          <w:lang w:val="lt-LT"/>
        </w:rPr>
      </w:pPr>
      <w:r w:rsidRPr="008F4230">
        <w:rPr>
          <w:rFonts w:ascii="Times New Roman" w:eastAsia="Times New Roman" w:hAnsi="Times New Roman" w:cs="Times New Roman"/>
          <w:color w:val="000000"/>
          <w:sz w:val="24"/>
          <w:szCs w:val="24"/>
          <w:lang w:val="lt-LT"/>
        </w:rPr>
        <w:t>pasirinkti tinkamas kalbinės raiškos priemones (žodyną, gramatikos formas ir konstrukcija</w:t>
      </w:r>
      <w:r w:rsidR="00A7295C">
        <w:rPr>
          <w:rFonts w:ascii="Times New Roman" w:eastAsia="Times New Roman" w:hAnsi="Times New Roman" w:cs="Times New Roman"/>
          <w:color w:val="000000"/>
          <w:sz w:val="24"/>
          <w:szCs w:val="24"/>
          <w:lang w:val="lt-LT"/>
        </w:rPr>
        <w:t>s) ir taisyklingai jas vartoti;</w:t>
      </w:r>
    </w:p>
    <w:p w14:paraId="1063A9DF" w14:textId="77777777" w:rsidR="006D36FD" w:rsidRPr="008F4230" w:rsidRDefault="00EA3E5C">
      <w:pPr>
        <w:numPr>
          <w:ilvl w:val="0"/>
          <w:numId w:val="9"/>
        </w:numPr>
        <w:spacing w:after="0" w:line="240" w:lineRule="auto"/>
        <w:ind w:left="1440"/>
        <w:jc w:val="both"/>
        <w:rPr>
          <w:rFonts w:ascii="Arial" w:eastAsia="Arial" w:hAnsi="Arial" w:cs="Arial"/>
          <w:color w:val="000000"/>
          <w:sz w:val="24"/>
          <w:szCs w:val="24"/>
          <w:lang w:val="lt-LT"/>
        </w:rPr>
      </w:pPr>
      <w:r w:rsidRPr="008F4230">
        <w:rPr>
          <w:rFonts w:ascii="Times New Roman" w:eastAsia="Times New Roman" w:hAnsi="Times New Roman" w:cs="Times New Roman"/>
          <w:color w:val="000000"/>
          <w:sz w:val="24"/>
          <w:szCs w:val="24"/>
          <w:lang w:val="lt-LT"/>
        </w:rPr>
        <w:t>taisyklingai rašyti, laikantis rašybos, skyrybos, žodžių ir gramatinių formų vartojimo, sakinių sudarymo ir siejimo normų.</w:t>
      </w:r>
    </w:p>
    <w:p w14:paraId="5A7887D5" w14:textId="53D50E4E" w:rsidR="006D36FD" w:rsidRPr="008F4230" w:rsidRDefault="00EA3E5C">
      <w:pPr>
        <w:spacing w:after="0" w:line="240" w:lineRule="auto"/>
        <w:ind w:firstLine="720"/>
        <w:jc w:val="both"/>
        <w:rPr>
          <w:rFonts w:ascii="Times New Roman" w:eastAsia="Times New Roman" w:hAnsi="Times New Roman" w:cs="Times New Roman"/>
          <w:sz w:val="24"/>
          <w:szCs w:val="24"/>
          <w:lang w:val="lt-LT"/>
        </w:rPr>
      </w:pPr>
      <w:r w:rsidRPr="008F4230">
        <w:rPr>
          <w:rFonts w:ascii="Times New Roman" w:eastAsia="Times New Roman" w:hAnsi="Times New Roman" w:cs="Times New Roman"/>
          <w:color w:val="0D0D0D"/>
          <w:sz w:val="24"/>
          <w:szCs w:val="24"/>
          <w:lang w:val="lt-LT"/>
        </w:rPr>
        <w:t>Metodinėse rekomendacijose pateikti mokinių darbų pavyzdžiai, tai darbai parašyti ranka. Svarbu atkreipti dėmesį,  kad naujose bendrosiose programose yra aprašymai, kaip vertinti darbus rašomus ranka ir mobiliųjų įrenginių klaviatūra; kaip turi atrodyti pateiktas te</w:t>
      </w:r>
      <w:r w:rsidR="00A7295C">
        <w:rPr>
          <w:rFonts w:ascii="Times New Roman" w:eastAsia="Times New Roman" w:hAnsi="Times New Roman" w:cs="Times New Roman"/>
          <w:color w:val="0D0D0D"/>
          <w:sz w:val="24"/>
          <w:szCs w:val="24"/>
          <w:lang w:val="lt-LT"/>
        </w:rPr>
        <w:t>kstas.</w:t>
      </w:r>
    </w:p>
    <w:p w14:paraId="5CFFDC94" w14:textId="4C05A38C" w:rsidR="006D36FD" w:rsidRPr="008F4230" w:rsidRDefault="00EA3E5C">
      <w:pPr>
        <w:spacing w:after="0" w:line="240" w:lineRule="auto"/>
        <w:ind w:firstLine="720"/>
        <w:jc w:val="both"/>
        <w:rPr>
          <w:rFonts w:ascii="Times New Roman" w:eastAsia="Times New Roman" w:hAnsi="Times New Roman" w:cs="Times New Roman"/>
          <w:sz w:val="24"/>
          <w:szCs w:val="24"/>
          <w:lang w:val="lt-LT"/>
        </w:rPr>
      </w:pPr>
      <w:r w:rsidRPr="008F4230">
        <w:rPr>
          <w:rFonts w:ascii="Times New Roman" w:eastAsia="Times New Roman" w:hAnsi="Times New Roman" w:cs="Times New Roman"/>
          <w:color w:val="0D0D0D"/>
          <w:sz w:val="24"/>
          <w:szCs w:val="24"/>
          <w:lang w:val="lt-LT"/>
        </w:rPr>
        <w:lastRenderedPageBreak/>
        <w:t>Tikrinant darbus vertiname kiekvieną pasiekimą atskirai, prilyginant konkrečiam lygiui. Tai yra svarbu, kad pastebėtume, kur mokiniui sekasi geriausiai ir k</w:t>
      </w:r>
      <w:r w:rsidR="00A7295C">
        <w:rPr>
          <w:rFonts w:ascii="Times New Roman" w:eastAsia="Times New Roman" w:hAnsi="Times New Roman" w:cs="Times New Roman"/>
          <w:color w:val="0D0D0D"/>
          <w:sz w:val="24"/>
          <w:szCs w:val="24"/>
          <w:lang w:val="lt-LT"/>
        </w:rPr>
        <w:t>okį pasiekimą reikia tobulinti.</w:t>
      </w:r>
    </w:p>
    <w:p w14:paraId="3C92A0CD" w14:textId="48D3630F" w:rsidR="006D36FD" w:rsidRPr="00DC024F" w:rsidRDefault="006D36FD">
      <w:pPr>
        <w:spacing w:line="254" w:lineRule="auto"/>
        <w:rPr>
          <w:lang w:val="lt-LT"/>
        </w:rPr>
      </w:pPr>
    </w:p>
    <w:p w14:paraId="602FBE26" w14:textId="77777777" w:rsidR="006D36FD" w:rsidRPr="008F4230" w:rsidRDefault="00EA3E5C">
      <w:pPr>
        <w:shd w:val="clear" w:color="auto" w:fill="8EAADB"/>
        <w:jc w:val="center"/>
        <w:rPr>
          <w:lang w:val="lt-LT"/>
        </w:rPr>
      </w:pPr>
      <w:bookmarkStart w:id="32" w:name="_heading=h.1t3h5sf" w:colFirst="0" w:colLast="0"/>
      <w:bookmarkEnd w:id="32"/>
      <w:r w:rsidRPr="008F4230">
        <w:rPr>
          <w:rFonts w:ascii="Times New Roman" w:eastAsia="Times New Roman" w:hAnsi="Times New Roman" w:cs="Times New Roman"/>
          <w:b/>
          <w:sz w:val="32"/>
          <w:szCs w:val="32"/>
          <w:lang w:val="lt-LT"/>
        </w:rPr>
        <w:t>Užduoties aprašymas</w:t>
      </w:r>
      <w:r w:rsidRPr="008F4230">
        <w:rPr>
          <w:rFonts w:ascii="Times New Roman" w:eastAsia="Times New Roman" w:hAnsi="Times New Roman" w:cs="Times New Roman"/>
          <w:lang w:val="lt-LT"/>
        </w:rPr>
        <w:t xml:space="preserve"> </w:t>
      </w:r>
    </w:p>
    <w:p w14:paraId="64BA9B30" w14:textId="77777777" w:rsidR="004C02B3" w:rsidRPr="008F4230" w:rsidRDefault="004C02B3" w:rsidP="004C02B3">
      <w:pPr>
        <w:spacing w:line="254" w:lineRule="auto"/>
        <w:rPr>
          <w:rFonts w:ascii="Times New Roman" w:eastAsia="Times New Roman" w:hAnsi="Times New Roman" w:cs="Times New Roman"/>
          <w:color w:val="0D0D0D"/>
          <w:sz w:val="24"/>
          <w:szCs w:val="24"/>
          <w:lang w:val="lt-LT"/>
        </w:rPr>
      </w:pPr>
    </w:p>
    <w:p w14:paraId="6147FE4F" w14:textId="29057717" w:rsidR="006D36FD" w:rsidRPr="00E44B72" w:rsidRDefault="00EA3E5C" w:rsidP="00E44B72">
      <w:pPr>
        <w:spacing w:line="254" w:lineRule="auto"/>
        <w:jc w:val="center"/>
        <w:rPr>
          <w:rFonts w:ascii="Times New Roman" w:eastAsia="Times New Roman" w:hAnsi="Times New Roman" w:cs="Times New Roman"/>
          <w:color w:val="0D0D0D"/>
          <w:sz w:val="24"/>
          <w:szCs w:val="24"/>
          <w:lang w:val="lt-LT"/>
        </w:rPr>
      </w:pPr>
      <w:r w:rsidRPr="00E44B72">
        <w:rPr>
          <w:rFonts w:ascii="Times New Roman" w:eastAsia="Times New Roman" w:hAnsi="Times New Roman" w:cs="Times New Roman"/>
          <w:color w:val="0D0D0D"/>
          <w:sz w:val="24"/>
          <w:szCs w:val="24"/>
          <w:lang w:val="lt-LT"/>
        </w:rPr>
        <w:t xml:space="preserve">TEKSTO KŪRIMAS </w:t>
      </w:r>
    </w:p>
    <w:p w14:paraId="2BBB0A77" w14:textId="079E410A" w:rsidR="006D36FD" w:rsidRDefault="00EA3E5C">
      <w:pPr>
        <w:spacing w:line="254" w:lineRule="auto"/>
        <w:jc w:val="both"/>
        <w:rPr>
          <w:rFonts w:ascii="Times New Roman" w:eastAsia="Times New Roman" w:hAnsi="Times New Roman" w:cs="Times New Roman"/>
          <w:color w:val="0D0D0D"/>
          <w:sz w:val="24"/>
          <w:szCs w:val="24"/>
        </w:rPr>
      </w:pPr>
      <w:r>
        <w:rPr>
          <w:rFonts w:ascii="Times New Roman" w:eastAsia="Times New Roman" w:hAnsi="Times New Roman" w:cs="Times New Roman"/>
          <w:color w:val="0D0D0D"/>
          <w:sz w:val="24"/>
          <w:szCs w:val="24"/>
        </w:rPr>
        <w:t xml:space="preserve">Ниже даны три темы сочинений и два текста для интерпретации. Сделайте свой выбор и напишите или сочинение по одной из тем, или интерпретацию одного из текстов. Объём вашей работы должен быть не менее 250 и не более 400 слов (1–2 страницы формата А4). В чистовике отметьте чертой границу в 250 </w:t>
      </w:r>
      <w:r w:rsidR="00A7295C">
        <w:rPr>
          <w:rFonts w:ascii="Times New Roman" w:eastAsia="Times New Roman" w:hAnsi="Times New Roman" w:cs="Times New Roman"/>
          <w:color w:val="0D0D0D"/>
          <w:sz w:val="24"/>
          <w:szCs w:val="24"/>
        </w:rPr>
        <w:t>слов и на полях запишите «250».</w:t>
      </w:r>
    </w:p>
    <w:p w14:paraId="418D37D2" w14:textId="77777777" w:rsidR="006D36FD" w:rsidRDefault="00EA3E5C">
      <w:pPr>
        <w:spacing w:line="254" w:lineRule="auto"/>
        <w:jc w:val="both"/>
        <w:rPr>
          <w:rFonts w:ascii="Times New Roman" w:eastAsia="Times New Roman" w:hAnsi="Times New Roman" w:cs="Times New Roman"/>
          <w:color w:val="0D0D0D"/>
          <w:sz w:val="24"/>
          <w:szCs w:val="24"/>
        </w:rPr>
      </w:pPr>
      <w:r>
        <w:rPr>
          <w:rFonts w:ascii="Times New Roman" w:eastAsia="Times New Roman" w:hAnsi="Times New Roman" w:cs="Times New Roman"/>
          <w:color w:val="0D0D0D"/>
          <w:sz w:val="24"/>
          <w:szCs w:val="24"/>
        </w:rPr>
        <w:t xml:space="preserve">ТЕМЫ СОЧИНЕНИЙ </w:t>
      </w:r>
    </w:p>
    <w:p w14:paraId="61A33CCB" w14:textId="33F87786" w:rsidR="006D36FD" w:rsidRDefault="00EA3E5C">
      <w:pPr>
        <w:spacing w:line="254" w:lineRule="auto"/>
        <w:jc w:val="both"/>
        <w:rPr>
          <w:rFonts w:ascii="Times New Roman" w:eastAsia="Times New Roman" w:hAnsi="Times New Roman" w:cs="Times New Roman"/>
          <w:color w:val="0D0D0D"/>
          <w:sz w:val="24"/>
          <w:szCs w:val="24"/>
        </w:rPr>
      </w:pPr>
      <w:r>
        <w:rPr>
          <w:rFonts w:ascii="Times New Roman" w:eastAsia="Times New Roman" w:hAnsi="Times New Roman" w:cs="Times New Roman"/>
          <w:color w:val="0D0D0D"/>
          <w:sz w:val="24"/>
          <w:szCs w:val="24"/>
        </w:rPr>
        <w:t>1. «Дар напрасный, дар случайный, Жизнь, на что ты мне дана?» Пушкинское отно</w:t>
      </w:r>
      <w:r w:rsidR="00A7295C">
        <w:rPr>
          <w:rFonts w:ascii="Times New Roman" w:eastAsia="Times New Roman" w:hAnsi="Times New Roman" w:cs="Times New Roman"/>
          <w:color w:val="0D0D0D"/>
          <w:sz w:val="24"/>
          <w:szCs w:val="24"/>
        </w:rPr>
        <w:t>шение к жизни в моём понимании.</w:t>
      </w:r>
    </w:p>
    <w:p w14:paraId="4E6018DA" w14:textId="498AC7DF" w:rsidR="006D36FD" w:rsidRDefault="00EA3E5C">
      <w:pPr>
        <w:spacing w:line="254" w:lineRule="auto"/>
        <w:jc w:val="both"/>
        <w:rPr>
          <w:rFonts w:ascii="Times New Roman" w:eastAsia="Times New Roman" w:hAnsi="Times New Roman" w:cs="Times New Roman"/>
          <w:color w:val="0D0D0D"/>
          <w:sz w:val="24"/>
          <w:szCs w:val="24"/>
        </w:rPr>
      </w:pPr>
      <w:r>
        <w:rPr>
          <w:rFonts w:ascii="Times New Roman" w:eastAsia="Times New Roman" w:hAnsi="Times New Roman" w:cs="Times New Roman"/>
          <w:color w:val="0D0D0D"/>
          <w:sz w:val="24"/>
          <w:szCs w:val="24"/>
        </w:rPr>
        <w:t>2. Кто и поче</w:t>
      </w:r>
      <w:r w:rsidR="00A7295C">
        <w:rPr>
          <w:rFonts w:ascii="Times New Roman" w:eastAsia="Times New Roman" w:hAnsi="Times New Roman" w:cs="Times New Roman"/>
          <w:color w:val="0D0D0D"/>
          <w:sz w:val="24"/>
          <w:szCs w:val="24"/>
        </w:rPr>
        <w:t>му читает Достоевского сегодня?</w:t>
      </w:r>
    </w:p>
    <w:p w14:paraId="54879EF3" w14:textId="358EED60" w:rsidR="006D36FD" w:rsidRDefault="00EA3E5C" w:rsidP="003B54EE">
      <w:pPr>
        <w:spacing w:line="254" w:lineRule="auto"/>
        <w:jc w:val="both"/>
        <w:rPr>
          <w:rFonts w:ascii="Times New Roman" w:eastAsia="Times New Roman" w:hAnsi="Times New Roman" w:cs="Times New Roman"/>
          <w:color w:val="0D0D0D"/>
          <w:sz w:val="24"/>
          <w:szCs w:val="24"/>
        </w:rPr>
      </w:pPr>
      <w:r>
        <w:rPr>
          <w:rFonts w:ascii="Times New Roman" w:eastAsia="Times New Roman" w:hAnsi="Times New Roman" w:cs="Times New Roman"/>
          <w:color w:val="0D0D0D"/>
          <w:sz w:val="24"/>
          <w:szCs w:val="24"/>
        </w:rPr>
        <w:t>3. Чем близки мне герои романа М. A. Булгакова «Мастер и Маргарита» и что я в них не приемлю?</w:t>
      </w:r>
    </w:p>
    <w:p w14:paraId="47354D2C" w14:textId="7086E816" w:rsidR="00B64FE0" w:rsidRDefault="00B64FE0" w:rsidP="003B54EE">
      <w:pPr>
        <w:spacing w:line="254" w:lineRule="auto"/>
        <w:jc w:val="both"/>
        <w:rPr>
          <w:rFonts w:ascii="Times New Roman" w:eastAsia="Times New Roman" w:hAnsi="Times New Roman" w:cs="Times New Roman"/>
          <w:color w:val="0D0D0D"/>
          <w:sz w:val="24"/>
          <w:szCs w:val="24"/>
        </w:rPr>
      </w:pPr>
    </w:p>
    <w:p w14:paraId="02828583" w14:textId="4B9049BA" w:rsidR="00B64FE0" w:rsidRDefault="00B64FE0" w:rsidP="003B54EE">
      <w:pPr>
        <w:spacing w:line="254" w:lineRule="auto"/>
        <w:jc w:val="both"/>
        <w:rPr>
          <w:rFonts w:ascii="Times New Roman" w:eastAsia="Times New Roman" w:hAnsi="Times New Roman" w:cs="Times New Roman"/>
          <w:color w:val="0D0D0D"/>
          <w:sz w:val="24"/>
          <w:szCs w:val="24"/>
        </w:rPr>
      </w:pPr>
    </w:p>
    <w:p w14:paraId="79694DB1" w14:textId="6B5E24C1" w:rsidR="00B64FE0" w:rsidRDefault="00B64FE0" w:rsidP="003B54EE">
      <w:pPr>
        <w:spacing w:line="254" w:lineRule="auto"/>
        <w:jc w:val="both"/>
        <w:rPr>
          <w:rFonts w:ascii="Times New Roman" w:eastAsia="Times New Roman" w:hAnsi="Times New Roman" w:cs="Times New Roman"/>
          <w:color w:val="0D0D0D"/>
          <w:sz w:val="24"/>
          <w:szCs w:val="24"/>
        </w:rPr>
      </w:pPr>
    </w:p>
    <w:p w14:paraId="15B4F47B" w14:textId="1EE56F0A" w:rsidR="00B64FE0" w:rsidRDefault="00B64FE0" w:rsidP="003B54EE">
      <w:pPr>
        <w:spacing w:line="254" w:lineRule="auto"/>
        <w:jc w:val="both"/>
        <w:rPr>
          <w:rFonts w:ascii="Times New Roman" w:eastAsia="Times New Roman" w:hAnsi="Times New Roman" w:cs="Times New Roman"/>
          <w:color w:val="0D0D0D"/>
          <w:sz w:val="24"/>
          <w:szCs w:val="24"/>
        </w:rPr>
      </w:pPr>
    </w:p>
    <w:p w14:paraId="62E18BBA" w14:textId="45CA395B" w:rsidR="00B64FE0" w:rsidRDefault="00B64FE0" w:rsidP="003B54EE">
      <w:pPr>
        <w:spacing w:line="254" w:lineRule="auto"/>
        <w:jc w:val="both"/>
        <w:rPr>
          <w:rFonts w:ascii="Times New Roman" w:eastAsia="Times New Roman" w:hAnsi="Times New Roman" w:cs="Times New Roman"/>
          <w:color w:val="0D0D0D"/>
          <w:sz w:val="24"/>
          <w:szCs w:val="24"/>
        </w:rPr>
      </w:pPr>
    </w:p>
    <w:p w14:paraId="7A073F3B" w14:textId="0AEEA931" w:rsidR="00B64FE0" w:rsidRDefault="00B64FE0" w:rsidP="003B54EE">
      <w:pPr>
        <w:spacing w:line="254" w:lineRule="auto"/>
        <w:jc w:val="both"/>
        <w:rPr>
          <w:rFonts w:ascii="Times New Roman" w:eastAsia="Times New Roman" w:hAnsi="Times New Roman" w:cs="Times New Roman"/>
          <w:color w:val="0D0D0D"/>
          <w:sz w:val="24"/>
          <w:szCs w:val="24"/>
        </w:rPr>
      </w:pPr>
    </w:p>
    <w:p w14:paraId="00DD6C29" w14:textId="0357B54E" w:rsidR="00B64FE0" w:rsidRDefault="00B64FE0" w:rsidP="003B54EE">
      <w:pPr>
        <w:spacing w:line="254" w:lineRule="auto"/>
        <w:jc w:val="both"/>
        <w:rPr>
          <w:rFonts w:ascii="Times New Roman" w:eastAsia="Times New Roman" w:hAnsi="Times New Roman" w:cs="Times New Roman"/>
          <w:color w:val="0D0D0D"/>
          <w:sz w:val="24"/>
          <w:szCs w:val="24"/>
        </w:rPr>
      </w:pPr>
    </w:p>
    <w:p w14:paraId="56D310BB" w14:textId="209B7D66" w:rsidR="00B64FE0" w:rsidRDefault="00B64FE0" w:rsidP="003B54EE">
      <w:pPr>
        <w:spacing w:line="254" w:lineRule="auto"/>
        <w:jc w:val="both"/>
        <w:rPr>
          <w:rFonts w:ascii="Times New Roman" w:eastAsia="Times New Roman" w:hAnsi="Times New Roman" w:cs="Times New Roman"/>
          <w:color w:val="0D0D0D"/>
          <w:sz w:val="24"/>
          <w:szCs w:val="24"/>
        </w:rPr>
      </w:pPr>
    </w:p>
    <w:p w14:paraId="08267592" w14:textId="4F2282A6" w:rsidR="00B64FE0" w:rsidRDefault="00B64FE0" w:rsidP="003B54EE">
      <w:pPr>
        <w:spacing w:line="254" w:lineRule="auto"/>
        <w:jc w:val="both"/>
        <w:rPr>
          <w:rFonts w:ascii="Times New Roman" w:eastAsia="Times New Roman" w:hAnsi="Times New Roman" w:cs="Times New Roman"/>
          <w:color w:val="0D0D0D"/>
          <w:sz w:val="24"/>
          <w:szCs w:val="24"/>
        </w:rPr>
      </w:pPr>
    </w:p>
    <w:p w14:paraId="79FAF3B1" w14:textId="6941FD2A" w:rsidR="00B64FE0" w:rsidRDefault="00B64FE0" w:rsidP="003B54EE">
      <w:pPr>
        <w:spacing w:line="254" w:lineRule="auto"/>
        <w:jc w:val="both"/>
        <w:rPr>
          <w:rFonts w:ascii="Times New Roman" w:eastAsia="Times New Roman" w:hAnsi="Times New Roman" w:cs="Times New Roman"/>
          <w:color w:val="0D0D0D"/>
          <w:sz w:val="24"/>
          <w:szCs w:val="24"/>
        </w:rPr>
      </w:pPr>
    </w:p>
    <w:p w14:paraId="239A1990" w14:textId="22B3AD9F" w:rsidR="00B64FE0" w:rsidRDefault="00B64FE0" w:rsidP="003B54EE">
      <w:pPr>
        <w:spacing w:line="254" w:lineRule="auto"/>
        <w:jc w:val="both"/>
        <w:rPr>
          <w:rFonts w:ascii="Times New Roman" w:eastAsia="Times New Roman" w:hAnsi="Times New Roman" w:cs="Times New Roman"/>
          <w:color w:val="0D0D0D"/>
          <w:sz w:val="24"/>
          <w:szCs w:val="24"/>
        </w:rPr>
      </w:pPr>
    </w:p>
    <w:p w14:paraId="62187EF5" w14:textId="1E8E3289" w:rsidR="00B64FE0" w:rsidRDefault="00B64FE0" w:rsidP="003B54EE">
      <w:pPr>
        <w:spacing w:line="254" w:lineRule="auto"/>
        <w:jc w:val="both"/>
        <w:rPr>
          <w:rFonts w:ascii="Times New Roman" w:eastAsia="Times New Roman" w:hAnsi="Times New Roman" w:cs="Times New Roman"/>
          <w:color w:val="0D0D0D"/>
          <w:sz w:val="24"/>
          <w:szCs w:val="24"/>
        </w:rPr>
      </w:pPr>
    </w:p>
    <w:p w14:paraId="50357E6C" w14:textId="04E931CE" w:rsidR="00B64FE0" w:rsidRDefault="00B64FE0" w:rsidP="003B54EE">
      <w:pPr>
        <w:spacing w:line="254" w:lineRule="auto"/>
        <w:jc w:val="both"/>
        <w:rPr>
          <w:rFonts w:ascii="Times New Roman" w:eastAsia="Times New Roman" w:hAnsi="Times New Roman" w:cs="Times New Roman"/>
          <w:color w:val="0D0D0D"/>
          <w:sz w:val="24"/>
          <w:szCs w:val="24"/>
        </w:rPr>
      </w:pPr>
    </w:p>
    <w:p w14:paraId="01285F17" w14:textId="56B338F6" w:rsidR="00B64FE0" w:rsidRDefault="00B64FE0" w:rsidP="003B54EE">
      <w:pPr>
        <w:spacing w:line="254" w:lineRule="auto"/>
        <w:jc w:val="both"/>
        <w:rPr>
          <w:rFonts w:ascii="Times New Roman" w:eastAsia="Times New Roman" w:hAnsi="Times New Roman" w:cs="Times New Roman"/>
          <w:color w:val="0D0D0D"/>
          <w:sz w:val="24"/>
          <w:szCs w:val="24"/>
        </w:rPr>
      </w:pPr>
    </w:p>
    <w:p w14:paraId="349D1E1E" w14:textId="77777777" w:rsidR="00B64FE0" w:rsidRPr="003B54EE" w:rsidRDefault="00B64FE0" w:rsidP="003B54EE">
      <w:pPr>
        <w:spacing w:line="254" w:lineRule="auto"/>
        <w:jc w:val="both"/>
        <w:rPr>
          <w:rFonts w:ascii="Times New Roman" w:eastAsia="Times New Roman" w:hAnsi="Times New Roman" w:cs="Times New Roman"/>
          <w:color w:val="0D0D0D"/>
          <w:sz w:val="24"/>
          <w:szCs w:val="24"/>
        </w:rPr>
      </w:pPr>
    </w:p>
    <w:p w14:paraId="71E9BECB" w14:textId="77777777" w:rsidR="006D36FD" w:rsidRDefault="00EA3E5C">
      <w:pPr>
        <w:shd w:val="clear" w:color="auto" w:fill="8EAADB"/>
        <w:jc w:val="center"/>
      </w:pPr>
      <w:r>
        <w:rPr>
          <w:rFonts w:ascii="Times New Roman" w:eastAsia="Times New Roman" w:hAnsi="Times New Roman" w:cs="Times New Roman"/>
          <w:b/>
          <w:sz w:val="32"/>
          <w:szCs w:val="32"/>
        </w:rPr>
        <w:lastRenderedPageBreak/>
        <w:t xml:space="preserve">Vertinimo pavizdžia     </w:t>
      </w:r>
    </w:p>
    <w:p w14:paraId="2F496EE1" w14:textId="1EA910B2" w:rsidR="006D36FD" w:rsidRDefault="00EA3E5C">
      <w:pPr>
        <w:spacing w:line="254" w:lineRule="auto"/>
        <w:rPr>
          <w:b/>
          <w:color w:val="2F5496"/>
        </w:rPr>
      </w:pPr>
      <w:r>
        <w:rPr>
          <w:rFonts w:ascii="Times New Roman" w:eastAsia="Times New Roman" w:hAnsi="Times New Roman" w:cs="Times New Roman"/>
          <w:b/>
          <w:color w:val="2F5496"/>
          <w:sz w:val="24"/>
          <w:szCs w:val="24"/>
        </w:rPr>
        <w:t>AUKŠTESNYSIS LYGIS</w:t>
      </w:r>
    </w:p>
    <w:tbl>
      <w:tblPr>
        <w:tblStyle w:val="afc"/>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1"/>
      </w:tblGrid>
      <w:tr w:rsidR="006D36FD" w14:paraId="3A4751CD" w14:textId="77777777">
        <w:trPr>
          <w:trHeight w:val="142"/>
        </w:trPr>
        <w:tc>
          <w:tcPr>
            <w:tcW w:w="9351" w:type="dxa"/>
          </w:tcPr>
          <w:bookmarkStart w:id="33" w:name="_heading=h.4d34og8" w:colFirst="0" w:colLast="0"/>
          <w:bookmarkEnd w:id="33"/>
          <w:p w14:paraId="49AB35E4" w14:textId="0075C40D" w:rsidR="006D36FD" w:rsidRDefault="00B64FE0">
            <w:pPr>
              <w:spacing w:line="276" w:lineRule="auto"/>
              <w:jc w:val="center"/>
              <w:rPr>
                <w:rFonts w:ascii="Times New Roman" w:eastAsia="Times New Roman" w:hAnsi="Times New Roman" w:cs="Times New Roman"/>
                <w:sz w:val="24"/>
                <w:szCs w:val="24"/>
              </w:rPr>
            </w:pPr>
            <w:r>
              <w:object w:dxaOrig="9060" w:dyaOrig="13680" w14:anchorId="79CFED29">
                <v:shape id="_x0000_i1027" type="#_x0000_t75" style="width:382.5pt;height:578.25pt" o:ole="">
                  <v:imagedata r:id="rId25" o:title=""/>
                </v:shape>
                <o:OLEObject Type="Embed" ProgID="PBrush" ShapeID="_x0000_i1027" DrawAspect="Content" ObjectID="_1749027627" r:id="rId26"/>
              </w:object>
            </w:r>
          </w:p>
          <w:p w14:paraId="483F48D0" w14:textId="77777777" w:rsidR="006D36FD" w:rsidRDefault="006D36FD">
            <w:pPr>
              <w:spacing w:line="276" w:lineRule="auto"/>
              <w:jc w:val="both"/>
            </w:pPr>
          </w:p>
          <w:p w14:paraId="3ED93D5D" w14:textId="77777777" w:rsidR="006D36FD" w:rsidRDefault="006D36FD">
            <w:pPr>
              <w:spacing w:line="276" w:lineRule="auto"/>
              <w:jc w:val="both"/>
            </w:pPr>
          </w:p>
          <w:p w14:paraId="2F13DE8B" w14:textId="77777777" w:rsidR="006D36FD" w:rsidRDefault="00EA3E5C">
            <w:pPr>
              <w:spacing w:line="276" w:lineRule="auto"/>
              <w:jc w:val="both"/>
            </w:pPr>
            <w:r>
              <w:object w:dxaOrig="9576" w:dyaOrig="4008" w14:anchorId="38CA2D3D">
                <v:shape id="_x0000_i1028" type="#_x0000_t75" style="width:478.5pt;height:200.25pt" o:ole="">
                  <v:imagedata r:id="rId27" o:title=""/>
                </v:shape>
                <o:OLEObject Type="Embed" ProgID="PBrush" ShapeID="_x0000_i1028" DrawAspect="Content" ObjectID="_1749027628" r:id="rId28"/>
              </w:object>
            </w:r>
          </w:p>
          <w:p w14:paraId="284D5875" w14:textId="77777777" w:rsidR="006D36FD" w:rsidRDefault="006D36FD">
            <w:pPr>
              <w:spacing w:line="276" w:lineRule="auto"/>
              <w:jc w:val="both"/>
            </w:pPr>
          </w:p>
        </w:tc>
      </w:tr>
    </w:tbl>
    <w:p w14:paraId="5D1A0262" w14:textId="77777777" w:rsidR="006D36FD" w:rsidRDefault="006D36FD">
      <w:pPr>
        <w:rPr>
          <w:rFonts w:ascii="Times New Roman" w:eastAsia="Times New Roman" w:hAnsi="Times New Roman" w:cs="Times New Roman"/>
          <w:b/>
          <w:color w:val="2F5496"/>
          <w:sz w:val="24"/>
          <w:szCs w:val="24"/>
        </w:rPr>
      </w:pPr>
    </w:p>
    <w:tbl>
      <w:tblPr>
        <w:tblStyle w:val="afd"/>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92"/>
        <w:gridCol w:w="1865"/>
        <w:gridCol w:w="4494"/>
      </w:tblGrid>
      <w:tr w:rsidR="006D36FD" w14:paraId="3A096D24" w14:textId="77777777">
        <w:trPr>
          <w:trHeight w:val="291"/>
        </w:trPr>
        <w:tc>
          <w:tcPr>
            <w:tcW w:w="2992" w:type="dxa"/>
          </w:tcPr>
          <w:p w14:paraId="49DA4C6F" w14:textId="77777777" w:rsidR="006D36FD" w:rsidRDefault="00EA3E5C">
            <w:pPr>
              <w:spacing w:line="276" w:lineRule="auto"/>
              <w:jc w:val="both"/>
            </w:pPr>
            <w:r>
              <w:rPr>
                <w:rFonts w:ascii="Times New Roman" w:eastAsia="Times New Roman" w:hAnsi="Times New Roman" w:cs="Times New Roman"/>
                <w:b/>
              </w:rPr>
              <w:t>Pasiekimas</w:t>
            </w:r>
          </w:p>
        </w:tc>
        <w:tc>
          <w:tcPr>
            <w:tcW w:w="1865" w:type="dxa"/>
          </w:tcPr>
          <w:p w14:paraId="56B30834" w14:textId="77777777" w:rsidR="006D36FD" w:rsidRDefault="00EA3E5C">
            <w:pPr>
              <w:spacing w:line="276" w:lineRule="auto"/>
              <w:jc w:val="both"/>
            </w:pPr>
            <w:r>
              <w:rPr>
                <w:rFonts w:ascii="Times New Roman" w:eastAsia="Times New Roman" w:hAnsi="Times New Roman" w:cs="Times New Roman"/>
                <w:b/>
              </w:rPr>
              <w:t>Lygis</w:t>
            </w:r>
          </w:p>
        </w:tc>
        <w:tc>
          <w:tcPr>
            <w:tcW w:w="4494" w:type="dxa"/>
          </w:tcPr>
          <w:p w14:paraId="2D4E907A" w14:textId="77777777" w:rsidR="006D36FD" w:rsidRDefault="00EA3E5C">
            <w:pPr>
              <w:spacing w:line="276" w:lineRule="auto"/>
              <w:jc w:val="both"/>
            </w:pPr>
            <w:r>
              <w:rPr>
                <w:rFonts w:ascii="Times New Roman" w:eastAsia="Times New Roman" w:hAnsi="Times New Roman" w:cs="Times New Roman"/>
                <w:b/>
              </w:rPr>
              <w:t>Lygio aprašas</w:t>
            </w:r>
          </w:p>
        </w:tc>
      </w:tr>
      <w:tr w:rsidR="006D36FD" w:rsidRPr="00BD1AD2" w14:paraId="4480A386" w14:textId="77777777">
        <w:trPr>
          <w:trHeight w:val="797"/>
        </w:trPr>
        <w:tc>
          <w:tcPr>
            <w:tcW w:w="2992" w:type="dxa"/>
            <w:vMerge w:val="restart"/>
          </w:tcPr>
          <w:p w14:paraId="16ACC93C" w14:textId="5667F39C" w:rsidR="006D36FD" w:rsidRPr="008F4230" w:rsidRDefault="00561AAA">
            <w:pPr>
              <w:spacing w:line="276" w:lineRule="auto"/>
              <w:rPr>
                <w:rFonts w:ascii="Times New Roman" w:eastAsia="Times New Roman" w:hAnsi="Times New Roman" w:cs="Times New Roman"/>
                <w:sz w:val="24"/>
                <w:szCs w:val="24"/>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1 Kuria įvairių tipų tekstus laikydamasis kalbos normų ir žanro reikalavimų, atsižvelgdamas į tikslą, adresatą ir komunikavimo situaciją.</w:t>
            </w:r>
          </w:p>
        </w:tc>
        <w:tc>
          <w:tcPr>
            <w:tcW w:w="1865" w:type="dxa"/>
          </w:tcPr>
          <w:p w14:paraId="7DB0BD63" w14:textId="77777777" w:rsidR="006D36FD" w:rsidRPr="008F4230" w:rsidRDefault="00EA3E5C">
            <w:pPr>
              <w:spacing w:line="276" w:lineRule="auto"/>
              <w:jc w:val="both"/>
              <w:rPr>
                <w:sz w:val="24"/>
                <w:szCs w:val="24"/>
                <w:lang w:val="lt-LT"/>
              </w:rPr>
            </w:pPr>
            <w:r w:rsidRPr="008F4230">
              <w:rPr>
                <w:rFonts w:ascii="Times New Roman" w:eastAsia="Times New Roman" w:hAnsi="Times New Roman" w:cs="Times New Roman"/>
                <w:sz w:val="24"/>
                <w:szCs w:val="24"/>
                <w:lang w:val="lt-LT"/>
              </w:rPr>
              <w:t>Aukštesnysis</w:t>
            </w:r>
          </w:p>
        </w:tc>
        <w:tc>
          <w:tcPr>
            <w:tcW w:w="4494" w:type="dxa"/>
          </w:tcPr>
          <w:p w14:paraId="005E80D2" w14:textId="3DE92D9D" w:rsidR="006D36FD" w:rsidRPr="001306DF" w:rsidRDefault="00EA3E5C" w:rsidP="001306DF">
            <w:pPr>
              <w:spacing w:line="254" w:lineRule="auto"/>
              <w:rPr>
                <w:rFonts w:ascii="Times New Roman" w:eastAsia="Times New Roman" w:hAnsi="Times New Roman" w:cs="Times New Roman"/>
                <w:sz w:val="24"/>
                <w:szCs w:val="20"/>
                <w:lang w:val="lt-LT"/>
              </w:rPr>
            </w:pPr>
            <w:r w:rsidRPr="008F4230">
              <w:rPr>
                <w:rFonts w:ascii="Times New Roman" w:eastAsia="Times New Roman" w:hAnsi="Times New Roman" w:cs="Times New Roman"/>
                <w:color w:val="000000"/>
                <w:sz w:val="24"/>
                <w:szCs w:val="24"/>
                <w:lang w:val="lt-LT"/>
              </w:rPr>
              <w:t xml:space="preserve"> </w:t>
            </w:r>
            <w:r w:rsidR="00561AAA">
              <w:rPr>
                <w:rFonts w:ascii="Times New Roman" w:eastAsia="Times New Roman" w:hAnsi="Times New Roman" w:cs="Times New Roman"/>
                <w:sz w:val="24"/>
                <w:szCs w:val="24"/>
                <w:lang w:val="lt-LT"/>
              </w:rPr>
              <w:t>C</w:t>
            </w:r>
            <w:r w:rsidRPr="008F4230">
              <w:rPr>
                <w:rFonts w:ascii="Times New Roman" w:eastAsia="Times New Roman" w:hAnsi="Times New Roman" w:cs="Times New Roman"/>
                <w:sz w:val="24"/>
                <w:szCs w:val="24"/>
                <w:lang w:val="lt-LT"/>
              </w:rPr>
              <w:t xml:space="preserve">1.1 </w:t>
            </w:r>
            <w:r w:rsidR="001306DF" w:rsidRPr="001306DF">
              <w:rPr>
                <w:rFonts w:ascii="Times New Roman" w:eastAsia="Times New Roman" w:hAnsi="Times New Roman" w:cs="Times New Roman"/>
                <w:sz w:val="24"/>
                <w:szCs w:val="24"/>
                <w:lang w:val="lt-LT"/>
              </w:rPr>
              <w:t>Kuria tekstus, atsižvelgdamas į temą, probleminę situaciją, tikslą, komunikavimo situaciją, adresatą. Pasirenka atitinkamą teksto žanrą ir tipą, laikosi jo reikalavimų. Pasirenka tinkamą raišką, iš esmės laikosi kalbos stiliaus reikalavimų</w:t>
            </w:r>
            <w:r w:rsidR="001306DF">
              <w:rPr>
                <w:rFonts w:ascii="Times New Roman" w:eastAsia="Times New Roman" w:hAnsi="Times New Roman" w:cs="Times New Roman"/>
                <w:sz w:val="24"/>
                <w:szCs w:val="24"/>
                <w:lang w:val="lt-LT"/>
              </w:rPr>
              <w:t>.</w:t>
            </w:r>
          </w:p>
        </w:tc>
      </w:tr>
      <w:tr w:rsidR="006D36FD" w:rsidRPr="00BD1AD2" w14:paraId="68AF4621" w14:textId="77777777">
        <w:trPr>
          <w:trHeight w:val="2345"/>
        </w:trPr>
        <w:tc>
          <w:tcPr>
            <w:tcW w:w="2992" w:type="dxa"/>
            <w:vMerge/>
          </w:tcPr>
          <w:p w14:paraId="160E1E1B" w14:textId="77777777" w:rsidR="006D36FD" w:rsidRPr="008F4230" w:rsidRDefault="006D36FD">
            <w:pPr>
              <w:widowControl w:val="0"/>
              <w:pBdr>
                <w:top w:val="nil"/>
                <w:left w:val="nil"/>
                <w:bottom w:val="nil"/>
                <w:right w:val="nil"/>
                <w:between w:val="nil"/>
              </w:pBdr>
              <w:spacing w:line="276" w:lineRule="auto"/>
              <w:rPr>
                <w:rFonts w:ascii="Times New Roman" w:eastAsia="Times New Roman" w:hAnsi="Times New Roman" w:cs="Times New Roman"/>
                <w:sz w:val="24"/>
                <w:szCs w:val="24"/>
                <w:lang w:val="lt-LT"/>
              </w:rPr>
            </w:pPr>
          </w:p>
        </w:tc>
        <w:tc>
          <w:tcPr>
            <w:tcW w:w="1865" w:type="dxa"/>
          </w:tcPr>
          <w:p w14:paraId="36A5AC2E" w14:textId="77777777" w:rsidR="006D36FD" w:rsidRPr="008F4230" w:rsidRDefault="00EA3E5C">
            <w:pPr>
              <w:spacing w:line="276" w:lineRule="auto"/>
              <w:jc w:val="both"/>
              <w:rPr>
                <w:sz w:val="24"/>
                <w:szCs w:val="24"/>
                <w:lang w:val="lt-LT"/>
              </w:rPr>
            </w:pPr>
            <w:r w:rsidRPr="008F4230">
              <w:rPr>
                <w:rFonts w:ascii="Times New Roman" w:eastAsia="Times New Roman" w:hAnsi="Times New Roman" w:cs="Times New Roman"/>
                <w:sz w:val="24"/>
                <w:szCs w:val="24"/>
                <w:lang w:val="lt-LT"/>
              </w:rPr>
              <w:t>Aukštesnysis</w:t>
            </w:r>
          </w:p>
        </w:tc>
        <w:tc>
          <w:tcPr>
            <w:tcW w:w="4494" w:type="dxa"/>
          </w:tcPr>
          <w:p w14:paraId="0CCB274C" w14:textId="360328AE" w:rsidR="006D36FD" w:rsidRPr="001306DF" w:rsidRDefault="00EA3E5C" w:rsidP="001306DF">
            <w:pPr>
              <w:spacing w:line="276" w:lineRule="auto"/>
              <w:jc w:val="both"/>
              <w:rPr>
                <w:rFonts w:ascii="Times New Roman" w:eastAsia="Times New Roman" w:hAnsi="Times New Roman" w:cs="Times New Roman"/>
                <w:color w:val="000000"/>
                <w:sz w:val="24"/>
                <w:szCs w:val="24"/>
                <w:lang w:val="lt-LT"/>
              </w:rPr>
            </w:pPr>
            <w:r w:rsidRPr="008F4230">
              <w:rPr>
                <w:rFonts w:ascii="Times New Roman" w:eastAsia="Times New Roman" w:hAnsi="Times New Roman" w:cs="Times New Roman"/>
                <w:color w:val="000000"/>
                <w:sz w:val="24"/>
                <w:szCs w:val="24"/>
                <w:lang w:val="lt-LT"/>
              </w:rPr>
              <w:t xml:space="preserve">C1.2. </w:t>
            </w:r>
            <w:r w:rsidR="001306DF" w:rsidRPr="001306DF">
              <w:rPr>
                <w:rFonts w:ascii="Times New Roman" w:eastAsia="Times New Roman" w:hAnsi="Times New Roman" w:cs="Times New Roman"/>
                <w:color w:val="000000"/>
                <w:sz w:val="24"/>
                <w:szCs w:val="24"/>
                <w:lang w:val="lt-LT"/>
              </w:rPr>
              <w:t>Logiškai, nuosekliai ir išsamiai plėtoja teksto temą ir mintį, naudodamasis sukauptomis žiniomis ir patirtimi. Tinkamai įterpia citatas ir kitų autorių mintis į savo kuriamą tekstą, paaiškina jų pagrįstumą. Nuosekliai ir motyvuotai išskiria pastraipas, laikosi teksto loginės struktūros. Laikosi minčių dėstymo logikos pastraipoje, paiso rišlumo (formaliojo ir semantinio) reikalavimų</w:t>
            </w:r>
            <w:r w:rsidR="001306DF">
              <w:rPr>
                <w:rFonts w:ascii="Times New Roman" w:eastAsia="Times New Roman" w:hAnsi="Times New Roman" w:cs="Times New Roman"/>
                <w:color w:val="000000"/>
                <w:sz w:val="24"/>
                <w:szCs w:val="24"/>
                <w:lang w:val="lt-LT"/>
              </w:rPr>
              <w:t>.</w:t>
            </w:r>
          </w:p>
        </w:tc>
      </w:tr>
      <w:tr w:rsidR="006D36FD" w:rsidRPr="00BD1AD2" w14:paraId="5EAD8A95" w14:textId="77777777">
        <w:trPr>
          <w:trHeight w:val="1168"/>
        </w:trPr>
        <w:tc>
          <w:tcPr>
            <w:tcW w:w="2992" w:type="dxa"/>
            <w:vMerge/>
          </w:tcPr>
          <w:p w14:paraId="272250AF" w14:textId="77777777" w:rsidR="006D36FD" w:rsidRPr="008F4230" w:rsidRDefault="006D36FD">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lang w:val="lt-LT"/>
              </w:rPr>
            </w:pPr>
          </w:p>
        </w:tc>
        <w:tc>
          <w:tcPr>
            <w:tcW w:w="1865" w:type="dxa"/>
          </w:tcPr>
          <w:p w14:paraId="6A7E043E" w14:textId="77777777" w:rsidR="006D36FD" w:rsidRPr="008F4230" w:rsidRDefault="00EA3E5C">
            <w:pPr>
              <w:spacing w:line="276" w:lineRule="auto"/>
              <w:jc w:val="both"/>
              <w:rPr>
                <w:rFonts w:ascii="Times New Roman" w:eastAsia="Times New Roman" w:hAnsi="Times New Roman" w:cs="Times New Roman"/>
                <w:sz w:val="24"/>
                <w:szCs w:val="24"/>
                <w:lang w:val="lt-LT"/>
              </w:rPr>
            </w:pPr>
            <w:r w:rsidRPr="008F4230">
              <w:rPr>
                <w:rFonts w:ascii="Times New Roman" w:eastAsia="Times New Roman" w:hAnsi="Times New Roman" w:cs="Times New Roman"/>
                <w:sz w:val="24"/>
                <w:szCs w:val="24"/>
                <w:lang w:val="lt-LT"/>
              </w:rPr>
              <w:t>Aukštesnysis</w:t>
            </w:r>
          </w:p>
        </w:tc>
        <w:tc>
          <w:tcPr>
            <w:tcW w:w="4494" w:type="dxa"/>
          </w:tcPr>
          <w:p w14:paraId="7F75A0FA" w14:textId="76EC9D78" w:rsidR="004B6AC1" w:rsidRPr="001306DF" w:rsidRDefault="00561AAA" w:rsidP="001306DF">
            <w:pPr>
              <w:spacing w:line="276" w:lineRule="auto"/>
              <w:jc w:val="both"/>
              <w:rPr>
                <w:rFonts w:ascii="Times New Roman" w:eastAsia="Times New Roman" w:hAnsi="Times New Roman" w:cs="Times New Roman"/>
                <w:sz w:val="24"/>
                <w:szCs w:val="24"/>
                <w:lang w:val="lt-LT"/>
              </w:rPr>
            </w:pPr>
            <w:r>
              <w:rPr>
                <w:rFonts w:ascii="Times New Roman" w:eastAsia="Times New Roman" w:hAnsi="Times New Roman" w:cs="Times New Roman"/>
                <w:sz w:val="24"/>
                <w:szCs w:val="24"/>
                <w:lang w:val="lt-LT"/>
              </w:rPr>
              <w:t>C</w:t>
            </w:r>
            <w:r w:rsidR="004B6AC1">
              <w:rPr>
                <w:rFonts w:ascii="Times New Roman" w:eastAsia="Times New Roman" w:hAnsi="Times New Roman" w:cs="Times New Roman"/>
                <w:sz w:val="24"/>
                <w:szCs w:val="24"/>
                <w:lang w:val="lt-LT"/>
              </w:rPr>
              <w:t xml:space="preserve">1.3 </w:t>
            </w:r>
            <w:r w:rsidR="001306DF" w:rsidRPr="001306DF">
              <w:rPr>
                <w:rFonts w:ascii="Times New Roman" w:eastAsia="Times New Roman" w:hAnsi="Times New Roman" w:cs="Times New Roman"/>
                <w:sz w:val="24"/>
                <w:szCs w:val="24"/>
                <w:lang w:val="lt-LT"/>
              </w:rPr>
              <w:t>Siekdamas vienareikšmiškumo, preciziškumo, vaizdingumo ir teksto estetikos beveik visada tinkamai ir tikslingai vartoja abstrakčią ir specifinę leksiką, gramatines konstrukcijas, vaizdingus žodžius ir frazes, citatas, meninės kalbos priemones</w:t>
            </w:r>
            <w:r w:rsidR="001306DF">
              <w:rPr>
                <w:rFonts w:ascii="Times New Roman" w:eastAsia="Times New Roman" w:hAnsi="Times New Roman" w:cs="Times New Roman"/>
                <w:sz w:val="24"/>
                <w:szCs w:val="24"/>
                <w:lang w:val="lt-LT"/>
              </w:rPr>
              <w:t>.</w:t>
            </w:r>
          </w:p>
        </w:tc>
      </w:tr>
      <w:tr w:rsidR="006D36FD" w:rsidRPr="00BD1AD2" w14:paraId="6E90AD8B" w14:textId="77777777">
        <w:trPr>
          <w:trHeight w:val="624"/>
        </w:trPr>
        <w:tc>
          <w:tcPr>
            <w:tcW w:w="2992" w:type="dxa"/>
            <w:vMerge w:val="restart"/>
          </w:tcPr>
          <w:p w14:paraId="42AA6865" w14:textId="34694B8A" w:rsidR="006D36FD" w:rsidRPr="008F4230" w:rsidRDefault="00561AAA">
            <w:pPr>
              <w:spacing w:line="276" w:lineRule="auto"/>
              <w:rPr>
                <w:rFonts w:ascii="Times New Roman" w:eastAsia="Times New Roman" w:hAnsi="Times New Roman" w:cs="Times New Roman"/>
                <w:b/>
                <w:color w:val="000000"/>
                <w:sz w:val="24"/>
                <w:szCs w:val="24"/>
                <w:lang w:val="lt-LT"/>
              </w:rPr>
            </w:pPr>
            <w:r>
              <w:rPr>
                <w:rFonts w:ascii="Times New Roman" w:eastAsia="Times New Roman" w:hAnsi="Times New Roman" w:cs="Times New Roman"/>
                <w:color w:val="000000"/>
                <w:sz w:val="24"/>
                <w:szCs w:val="24"/>
                <w:lang w:val="lt-LT"/>
              </w:rPr>
              <w:lastRenderedPageBreak/>
              <w:t>C</w:t>
            </w:r>
            <w:r w:rsidR="00EA3E5C" w:rsidRPr="008F4230">
              <w:rPr>
                <w:rFonts w:ascii="Times New Roman" w:eastAsia="Times New Roman" w:hAnsi="Times New Roman" w:cs="Times New Roman"/>
                <w:color w:val="000000"/>
                <w:sz w:val="24"/>
                <w:szCs w:val="24"/>
                <w:lang w:val="lt-LT"/>
              </w:rPr>
              <w:t>2 Tinkamai ir estetiškai pateikia savo sukurtą tekstą, panaudoja vaizdinę medži</w:t>
            </w:r>
            <w:r w:rsidR="00A7295C">
              <w:rPr>
                <w:rFonts w:ascii="Times New Roman" w:eastAsia="Times New Roman" w:hAnsi="Times New Roman" w:cs="Times New Roman"/>
                <w:color w:val="000000"/>
                <w:sz w:val="24"/>
                <w:szCs w:val="24"/>
                <w:lang w:val="lt-LT"/>
              </w:rPr>
              <w:t>agą teksto elementų iliustruoti.</w:t>
            </w:r>
          </w:p>
        </w:tc>
        <w:tc>
          <w:tcPr>
            <w:tcW w:w="1865" w:type="dxa"/>
          </w:tcPr>
          <w:p w14:paraId="1E73C49C" w14:textId="77777777" w:rsidR="006D36FD" w:rsidRPr="008F4230" w:rsidRDefault="00EA3E5C">
            <w:pPr>
              <w:spacing w:line="276" w:lineRule="auto"/>
              <w:jc w:val="both"/>
              <w:rPr>
                <w:sz w:val="24"/>
                <w:szCs w:val="24"/>
                <w:lang w:val="lt-LT"/>
              </w:rPr>
            </w:pPr>
            <w:r w:rsidRPr="008F4230">
              <w:rPr>
                <w:rFonts w:ascii="Times New Roman" w:eastAsia="Times New Roman" w:hAnsi="Times New Roman" w:cs="Times New Roman"/>
                <w:sz w:val="24"/>
                <w:szCs w:val="24"/>
                <w:lang w:val="lt-LT"/>
              </w:rPr>
              <w:t>Aukštesnysis</w:t>
            </w:r>
          </w:p>
        </w:tc>
        <w:tc>
          <w:tcPr>
            <w:tcW w:w="4494" w:type="dxa"/>
            <w:tcBorders>
              <w:top w:val="single" w:sz="6" w:space="0" w:color="909090"/>
              <w:left w:val="single" w:sz="6" w:space="0" w:color="909090"/>
              <w:bottom w:val="single" w:sz="6" w:space="0" w:color="909090"/>
              <w:right w:val="single" w:sz="6" w:space="0" w:color="909090"/>
            </w:tcBorders>
            <w:shd w:val="clear" w:color="auto" w:fill="auto"/>
          </w:tcPr>
          <w:p w14:paraId="5A4A46F3" w14:textId="691E61B5" w:rsidR="006D36FD" w:rsidRPr="008F4230" w:rsidRDefault="00EA3E5C">
            <w:pPr>
              <w:spacing w:line="276" w:lineRule="auto"/>
              <w:jc w:val="both"/>
              <w:rPr>
                <w:rFonts w:ascii="Times New Roman" w:eastAsia="Times New Roman" w:hAnsi="Times New Roman" w:cs="Times New Roman"/>
                <w:color w:val="000000"/>
                <w:sz w:val="24"/>
                <w:szCs w:val="24"/>
                <w:lang w:val="lt-LT"/>
              </w:rPr>
            </w:pPr>
            <w:r w:rsidRPr="008F4230">
              <w:rPr>
                <w:rFonts w:ascii="Times New Roman" w:eastAsia="Times New Roman" w:hAnsi="Times New Roman" w:cs="Times New Roman"/>
                <w:color w:val="000000"/>
                <w:sz w:val="24"/>
                <w:szCs w:val="24"/>
                <w:lang w:val="lt-LT"/>
              </w:rPr>
              <w:t>C 2.1 Sklandžiai, aiškiai ir taisyklingai rašo ranka, tink</w:t>
            </w:r>
            <w:r w:rsidR="00A7295C">
              <w:rPr>
                <w:rFonts w:ascii="Times New Roman" w:eastAsia="Times New Roman" w:hAnsi="Times New Roman" w:cs="Times New Roman"/>
                <w:color w:val="000000"/>
                <w:sz w:val="24"/>
                <w:szCs w:val="24"/>
                <w:lang w:val="lt-LT"/>
              </w:rPr>
              <w:t>amai išdėsto tekstą puslapyje.</w:t>
            </w:r>
          </w:p>
        </w:tc>
      </w:tr>
      <w:tr w:rsidR="006D36FD" w:rsidRPr="00BD1AD2" w14:paraId="18D2E393" w14:textId="77777777">
        <w:trPr>
          <w:trHeight w:val="1199"/>
        </w:trPr>
        <w:tc>
          <w:tcPr>
            <w:tcW w:w="2992" w:type="dxa"/>
            <w:vMerge/>
          </w:tcPr>
          <w:p w14:paraId="3F5EA276" w14:textId="77777777" w:rsidR="006D36FD" w:rsidRPr="008F4230" w:rsidRDefault="006D36FD">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lang w:val="lt-LT"/>
              </w:rPr>
            </w:pPr>
          </w:p>
        </w:tc>
        <w:tc>
          <w:tcPr>
            <w:tcW w:w="1865" w:type="dxa"/>
          </w:tcPr>
          <w:p w14:paraId="2C8B512D" w14:textId="77777777" w:rsidR="006D36FD" w:rsidRPr="008F4230" w:rsidRDefault="00EA3E5C">
            <w:pPr>
              <w:spacing w:line="276" w:lineRule="auto"/>
              <w:jc w:val="both"/>
              <w:rPr>
                <w:sz w:val="24"/>
                <w:szCs w:val="24"/>
                <w:lang w:val="lt-LT"/>
              </w:rPr>
            </w:pPr>
            <w:r w:rsidRPr="008F4230">
              <w:rPr>
                <w:rFonts w:ascii="Times New Roman" w:eastAsia="Times New Roman" w:hAnsi="Times New Roman" w:cs="Times New Roman"/>
                <w:sz w:val="24"/>
                <w:szCs w:val="24"/>
                <w:lang w:val="lt-LT"/>
              </w:rPr>
              <w:t>Pagrindinis</w:t>
            </w:r>
          </w:p>
        </w:tc>
        <w:tc>
          <w:tcPr>
            <w:tcW w:w="4494" w:type="dxa"/>
            <w:tcBorders>
              <w:top w:val="single" w:sz="6" w:space="0" w:color="909090"/>
              <w:left w:val="single" w:sz="6" w:space="0" w:color="909090"/>
              <w:bottom w:val="single" w:sz="6" w:space="0" w:color="909090"/>
              <w:right w:val="single" w:sz="6" w:space="0" w:color="909090"/>
            </w:tcBorders>
            <w:shd w:val="clear" w:color="auto" w:fill="auto"/>
          </w:tcPr>
          <w:p w14:paraId="77B5E9AF" w14:textId="21CE01A1" w:rsidR="004B6AC1" w:rsidRPr="004B6AC1" w:rsidRDefault="00EA3E5C">
            <w:pPr>
              <w:spacing w:line="276" w:lineRule="auto"/>
              <w:jc w:val="both"/>
              <w:rPr>
                <w:rFonts w:ascii="Times New Roman" w:eastAsia="Times New Roman" w:hAnsi="Times New Roman" w:cs="Times New Roman"/>
                <w:sz w:val="24"/>
                <w:szCs w:val="24"/>
                <w:lang w:val="lt-LT"/>
              </w:rPr>
            </w:pPr>
            <w:r w:rsidRPr="008F4230">
              <w:rPr>
                <w:rFonts w:ascii="Times New Roman" w:eastAsia="Times New Roman" w:hAnsi="Times New Roman" w:cs="Times New Roman"/>
                <w:color w:val="000000"/>
                <w:sz w:val="24"/>
                <w:szCs w:val="24"/>
                <w:lang w:val="lt-LT"/>
              </w:rPr>
              <w:t>C 2.2</w:t>
            </w:r>
            <w:r w:rsidRPr="008F4230">
              <w:rPr>
                <w:rFonts w:ascii="Times New Roman" w:eastAsia="Times New Roman" w:hAnsi="Times New Roman" w:cs="Times New Roman"/>
                <w:sz w:val="24"/>
                <w:szCs w:val="24"/>
                <w:lang w:val="lt-LT"/>
              </w:rPr>
              <w:t xml:space="preserve"> </w:t>
            </w:r>
            <w:r w:rsidR="004B6AC1" w:rsidRPr="004B6AC1">
              <w:rPr>
                <w:rFonts w:ascii="Times New Roman" w:eastAsia="Times New Roman" w:hAnsi="Times New Roman" w:cs="Times New Roman"/>
                <w:sz w:val="24"/>
                <w:szCs w:val="24"/>
                <w:lang w:val="lt-LT"/>
              </w:rPr>
              <w:t>Taiko daugumą rašybos, gramatikos ir skyrybos taisyklių. Tinkamai vartoja bendrinės kalbos leksiką, iš daugeliu atvejų paiso stiliaus reikalavimų.</w:t>
            </w:r>
          </w:p>
        </w:tc>
      </w:tr>
      <w:tr w:rsidR="006D36FD" w:rsidRPr="00BD1AD2" w14:paraId="4C0627B9" w14:textId="77777777">
        <w:trPr>
          <w:trHeight w:val="1886"/>
        </w:trPr>
        <w:tc>
          <w:tcPr>
            <w:tcW w:w="2992" w:type="dxa"/>
          </w:tcPr>
          <w:p w14:paraId="6D7141C3" w14:textId="020412C8" w:rsidR="006D36FD" w:rsidRPr="008F4230" w:rsidRDefault="00561AAA">
            <w:pPr>
              <w:spacing w:line="276" w:lineRule="auto"/>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3 Taiko rašymo strategijas (teksto planavimo, redagavimo, funkcionalumo, temos vientisumo, teksto rišlumo (koherencijos)</w:t>
            </w:r>
            <w:r w:rsidR="00A7295C">
              <w:rPr>
                <w:rFonts w:ascii="Times New Roman" w:eastAsia="Times New Roman" w:hAnsi="Times New Roman" w:cs="Times New Roman"/>
                <w:color w:val="000000"/>
                <w:sz w:val="24"/>
                <w:szCs w:val="24"/>
                <w:lang w:val="lt-LT"/>
              </w:rPr>
              <w:t xml:space="preserve"> išlaikymo strategijas ir kt.).</w:t>
            </w:r>
          </w:p>
        </w:tc>
        <w:tc>
          <w:tcPr>
            <w:tcW w:w="1865" w:type="dxa"/>
          </w:tcPr>
          <w:p w14:paraId="2CF4BAFF" w14:textId="77777777" w:rsidR="006D36FD" w:rsidRPr="008F4230" w:rsidRDefault="00EA3E5C">
            <w:pPr>
              <w:spacing w:line="276" w:lineRule="auto"/>
              <w:jc w:val="both"/>
              <w:rPr>
                <w:rFonts w:ascii="Times New Roman" w:eastAsia="Times New Roman" w:hAnsi="Times New Roman" w:cs="Times New Roman"/>
                <w:sz w:val="24"/>
                <w:szCs w:val="24"/>
                <w:lang w:val="lt-LT"/>
              </w:rPr>
            </w:pPr>
            <w:r w:rsidRPr="008F4230">
              <w:rPr>
                <w:rFonts w:ascii="Times New Roman" w:eastAsia="Times New Roman" w:hAnsi="Times New Roman" w:cs="Times New Roman"/>
                <w:sz w:val="24"/>
                <w:szCs w:val="24"/>
                <w:lang w:val="lt-LT"/>
              </w:rPr>
              <w:t>Aukštesnysis</w:t>
            </w:r>
          </w:p>
        </w:tc>
        <w:tc>
          <w:tcPr>
            <w:tcW w:w="4494" w:type="dxa"/>
          </w:tcPr>
          <w:p w14:paraId="43B68481" w14:textId="186EAC30" w:rsidR="006D36FD" w:rsidRPr="008F4230" w:rsidRDefault="00EA3E5C" w:rsidP="008C52A8">
            <w:pPr>
              <w:spacing w:line="276" w:lineRule="auto"/>
              <w:jc w:val="both"/>
              <w:rPr>
                <w:rFonts w:ascii="Times New Roman" w:eastAsia="Times New Roman" w:hAnsi="Times New Roman" w:cs="Times New Roman"/>
                <w:color w:val="000000"/>
                <w:sz w:val="24"/>
                <w:szCs w:val="24"/>
                <w:lang w:val="lt-LT"/>
              </w:rPr>
            </w:pPr>
            <w:r w:rsidRPr="008F4230">
              <w:rPr>
                <w:rFonts w:ascii="Times New Roman" w:eastAsia="Times New Roman" w:hAnsi="Times New Roman" w:cs="Times New Roman"/>
                <w:color w:val="000000"/>
                <w:sz w:val="24"/>
                <w:szCs w:val="24"/>
                <w:lang w:val="lt-LT"/>
              </w:rPr>
              <w:t xml:space="preserve">C 3.1 Tikslingai parenka ir taiko rašytinio teksto kūrimo ir tobulinimo strategijas. </w:t>
            </w:r>
            <w:r w:rsidR="008C52A8" w:rsidRPr="008C52A8">
              <w:rPr>
                <w:rFonts w:ascii="Times New Roman" w:eastAsia="Times New Roman" w:hAnsi="Times New Roman" w:cs="Times New Roman"/>
                <w:color w:val="000000"/>
                <w:sz w:val="24"/>
                <w:szCs w:val="24"/>
                <w:lang w:val="lt-LT"/>
              </w:rPr>
              <w:t>Naudojasi įvairiais tinkamais šaltiniais temai plėtoti, pasirinkdamas problemos sprendimo būdą ir argumentuodamas teiginius.</w:t>
            </w:r>
          </w:p>
        </w:tc>
      </w:tr>
    </w:tbl>
    <w:p w14:paraId="232EBC66" w14:textId="77777777" w:rsidR="006D36FD" w:rsidRPr="00E44B72" w:rsidRDefault="006D36FD">
      <w:pPr>
        <w:rPr>
          <w:rFonts w:ascii="Times New Roman" w:eastAsia="Times New Roman" w:hAnsi="Times New Roman" w:cs="Times New Roman"/>
          <w:b/>
          <w:color w:val="2F5496"/>
          <w:sz w:val="24"/>
          <w:szCs w:val="24"/>
          <w:lang w:val="lt-LT"/>
        </w:rPr>
      </w:pPr>
    </w:p>
    <w:p w14:paraId="52FE66E0" w14:textId="77777777" w:rsidR="006D36FD" w:rsidRDefault="00EA3E5C">
      <w:pPr>
        <w:spacing w:line="254" w:lineRule="auto"/>
        <w:rPr>
          <w:rFonts w:ascii="Times New Roman" w:eastAsia="Times New Roman" w:hAnsi="Times New Roman" w:cs="Times New Roman"/>
          <w:b/>
          <w:color w:val="2F5496"/>
          <w:sz w:val="24"/>
          <w:szCs w:val="24"/>
        </w:rPr>
      </w:pPr>
      <w:r>
        <w:rPr>
          <w:rFonts w:ascii="Times New Roman" w:eastAsia="Times New Roman" w:hAnsi="Times New Roman" w:cs="Times New Roman"/>
          <w:b/>
          <w:color w:val="2F5496"/>
          <w:sz w:val="24"/>
          <w:szCs w:val="24"/>
        </w:rPr>
        <w:t>PAGRINDINIS LYGIS</w:t>
      </w:r>
    </w:p>
    <w:tbl>
      <w:tblPr>
        <w:tblStyle w:val="afe"/>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72"/>
        <w:gridCol w:w="142"/>
      </w:tblGrid>
      <w:tr w:rsidR="006D36FD" w14:paraId="75E56D5F" w14:textId="77777777">
        <w:trPr>
          <w:trHeight w:val="239"/>
        </w:trPr>
        <w:tc>
          <w:tcPr>
            <w:tcW w:w="9214" w:type="dxa"/>
            <w:gridSpan w:val="2"/>
            <w:tcBorders>
              <w:top w:val="single" w:sz="4" w:space="0" w:color="000000"/>
              <w:left w:val="single" w:sz="4" w:space="0" w:color="000000"/>
              <w:bottom w:val="single" w:sz="4" w:space="0" w:color="000000"/>
              <w:right w:val="single" w:sz="4" w:space="0" w:color="000000"/>
            </w:tcBorders>
            <w:shd w:val="clear" w:color="auto" w:fill="auto"/>
          </w:tcPr>
          <w:p w14:paraId="04BD86B4" w14:textId="77777777" w:rsidR="006D36FD" w:rsidRDefault="00EA3E5C">
            <w:pPr>
              <w:spacing w:line="254" w:lineRule="auto"/>
            </w:pPr>
            <w:r>
              <w:rPr>
                <w:rFonts w:ascii="Times New Roman" w:eastAsia="Times New Roman" w:hAnsi="Times New Roman" w:cs="Times New Roman"/>
                <w:sz w:val="24"/>
                <w:szCs w:val="24"/>
              </w:rPr>
              <w:t>Mokinio samprotavimo rašinys</w:t>
            </w:r>
            <w:r>
              <w:t xml:space="preserve"> </w:t>
            </w:r>
            <w:r>
              <w:object w:dxaOrig="8568" w:dyaOrig="6480" w14:anchorId="3F365401">
                <v:shape id="_x0000_i1029" type="#_x0000_t75" style="width:428.25pt;height:324pt" o:ole="">
                  <v:imagedata r:id="rId29" o:title=""/>
                </v:shape>
                <o:OLEObject Type="Embed" ProgID="PBrush" ShapeID="_x0000_i1029" DrawAspect="Content" ObjectID="_1749027629" r:id="rId30"/>
              </w:object>
            </w:r>
          </w:p>
        </w:tc>
      </w:tr>
      <w:tr w:rsidR="006D36FD" w14:paraId="165BE5D9" w14:textId="77777777">
        <w:trPr>
          <w:gridAfter w:val="1"/>
          <w:wAfter w:w="142" w:type="dxa"/>
          <w:trHeight w:val="307"/>
        </w:trPr>
        <w:tc>
          <w:tcPr>
            <w:tcW w:w="9072" w:type="dxa"/>
          </w:tcPr>
          <w:p w14:paraId="7DA1C860" w14:textId="77777777" w:rsidR="006D36FD" w:rsidRDefault="006D36FD">
            <w:pPr>
              <w:spacing w:line="276" w:lineRule="auto"/>
              <w:jc w:val="both"/>
              <w:rPr>
                <w:rFonts w:ascii="Times New Roman" w:eastAsia="Times New Roman" w:hAnsi="Times New Roman" w:cs="Times New Roman"/>
                <w:sz w:val="24"/>
                <w:szCs w:val="24"/>
              </w:rPr>
            </w:pPr>
          </w:p>
          <w:p w14:paraId="4290F63F" w14:textId="77777777" w:rsidR="006D36FD" w:rsidRDefault="00EA3E5C">
            <w:pPr>
              <w:spacing w:line="276" w:lineRule="auto"/>
              <w:jc w:val="both"/>
              <w:rPr>
                <w:rFonts w:ascii="Times New Roman" w:eastAsia="Times New Roman" w:hAnsi="Times New Roman" w:cs="Times New Roman"/>
                <w:sz w:val="24"/>
                <w:szCs w:val="24"/>
              </w:rPr>
            </w:pPr>
            <w:r>
              <w:object w:dxaOrig="8808" w:dyaOrig="5952" w14:anchorId="224171D9">
                <v:shape id="_x0000_i1030" type="#_x0000_t75" style="width:440.25pt;height:297.75pt" o:ole="">
                  <v:imagedata r:id="rId31" o:title=""/>
                </v:shape>
                <o:OLEObject Type="Embed" ProgID="PBrush" ShapeID="_x0000_i1030" DrawAspect="Content" ObjectID="_1749027630" r:id="rId32"/>
              </w:object>
            </w:r>
          </w:p>
          <w:p w14:paraId="4E43B3F7" w14:textId="77777777" w:rsidR="006D36FD" w:rsidRDefault="00EA3E5C">
            <w:pPr>
              <w:spacing w:line="276" w:lineRule="auto"/>
              <w:jc w:val="both"/>
              <w:rPr>
                <w:rFonts w:ascii="Times New Roman" w:eastAsia="Times New Roman" w:hAnsi="Times New Roman" w:cs="Times New Roman"/>
                <w:sz w:val="24"/>
                <w:szCs w:val="24"/>
              </w:rPr>
            </w:pPr>
            <w:r>
              <w:object w:dxaOrig="8808" w:dyaOrig="6204" w14:anchorId="43B9503F">
                <v:shape id="_x0000_i1031" type="#_x0000_t75" style="width:440.25pt;height:310.5pt" o:ole="">
                  <v:imagedata r:id="rId33" o:title=""/>
                </v:shape>
                <o:OLEObject Type="Embed" ProgID="PBrush" ShapeID="_x0000_i1031" DrawAspect="Content" ObjectID="_1749027631" r:id="rId34"/>
              </w:object>
            </w:r>
          </w:p>
        </w:tc>
      </w:tr>
    </w:tbl>
    <w:p w14:paraId="5E8D6483" w14:textId="77777777" w:rsidR="006D36FD" w:rsidRDefault="006D36FD">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bl>
      <w:tblPr>
        <w:tblStyle w:val="aff"/>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09"/>
        <w:gridCol w:w="1908"/>
        <w:gridCol w:w="4492"/>
      </w:tblGrid>
      <w:tr w:rsidR="006D36FD" w14:paraId="48531973" w14:textId="77777777">
        <w:trPr>
          <w:trHeight w:val="209"/>
        </w:trPr>
        <w:tc>
          <w:tcPr>
            <w:tcW w:w="2809" w:type="dxa"/>
          </w:tcPr>
          <w:p w14:paraId="7155D5A5" w14:textId="77777777" w:rsidR="006D36FD" w:rsidRDefault="00EA3E5C">
            <w:pPr>
              <w:spacing w:line="254" w:lineRule="auto"/>
            </w:pPr>
            <w:bookmarkStart w:id="34" w:name="_heading=h.2s8eyo1" w:colFirst="0" w:colLast="0"/>
            <w:bookmarkEnd w:id="34"/>
            <w:r>
              <w:rPr>
                <w:rFonts w:ascii="Times New Roman" w:eastAsia="Times New Roman" w:hAnsi="Times New Roman" w:cs="Times New Roman"/>
                <w:b/>
              </w:rPr>
              <w:lastRenderedPageBreak/>
              <w:t>Pasiekimas</w:t>
            </w:r>
          </w:p>
        </w:tc>
        <w:tc>
          <w:tcPr>
            <w:tcW w:w="1908" w:type="dxa"/>
          </w:tcPr>
          <w:p w14:paraId="04F215E7" w14:textId="77777777" w:rsidR="006D36FD" w:rsidRDefault="00EA3E5C">
            <w:pPr>
              <w:spacing w:line="254" w:lineRule="auto"/>
            </w:pPr>
            <w:r>
              <w:rPr>
                <w:rFonts w:ascii="Times New Roman" w:eastAsia="Times New Roman" w:hAnsi="Times New Roman" w:cs="Times New Roman"/>
                <w:b/>
              </w:rPr>
              <w:t>Lygis</w:t>
            </w:r>
          </w:p>
        </w:tc>
        <w:tc>
          <w:tcPr>
            <w:tcW w:w="4492" w:type="dxa"/>
          </w:tcPr>
          <w:p w14:paraId="563EF53D" w14:textId="77777777" w:rsidR="006D36FD" w:rsidRDefault="00EA3E5C">
            <w:pPr>
              <w:spacing w:line="254" w:lineRule="auto"/>
            </w:pPr>
            <w:r>
              <w:rPr>
                <w:rFonts w:ascii="Times New Roman" w:eastAsia="Times New Roman" w:hAnsi="Times New Roman" w:cs="Times New Roman"/>
                <w:b/>
              </w:rPr>
              <w:t>Lygio aprašas</w:t>
            </w:r>
          </w:p>
        </w:tc>
      </w:tr>
      <w:tr w:rsidR="006D36FD" w:rsidRPr="00BD1AD2" w14:paraId="147876F5" w14:textId="77777777">
        <w:trPr>
          <w:trHeight w:val="673"/>
        </w:trPr>
        <w:tc>
          <w:tcPr>
            <w:tcW w:w="2809" w:type="dxa"/>
            <w:vMerge w:val="restart"/>
          </w:tcPr>
          <w:p w14:paraId="37042705" w14:textId="170E138C" w:rsidR="006D36FD" w:rsidRPr="008F4230" w:rsidRDefault="00561AAA">
            <w:pPr>
              <w:spacing w:line="276" w:lineRule="auto"/>
              <w:rPr>
                <w:rFonts w:ascii="Times New Roman" w:eastAsia="Times New Roman" w:hAnsi="Times New Roman" w:cs="Times New Roman"/>
                <w:sz w:val="24"/>
                <w:szCs w:val="24"/>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1 Kuria įvairių tipų tekstus laikydamasis kalbos normų ir žanro reikalavimų, atsižvelgdamas į tikslą, adresatą ir komunikavimo situaciją.</w:t>
            </w:r>
          </w:p>
        </w:tc>
        <w:tc>
          <w:tcPr>
            <w:tcW w:w="1908" w:type="dxa"/>
          </w:tcPr>
          <w:p w14:paraId="3559C747" w14:textId="77777777" w:rsidR="006D36FD" w:rsidRPr="008F4230" w:rsidRDefault="00EA3E5C">
            <w:pPr>
              <w:spacing w:line="276" w:lineRule="auto"/>
              <w:rPr>
                <w:lang w:val="lt-LT"/>
              </w:rPr>
            </w:pPr>
            <w:r w:rsidRPr="008F4230">
              <w:rPr>
                <w:rFonts w:ascii="Times New Roman" w:eastAsia="Times New Roman" w:hAnsi="Times New Roman" w:cs="Times New Roman"/>
                <w:lang w:val="lt-LT"/>
              </w:rPr>
              <w:t>Aukštesnysis</w:t>
            </w:r>
          </w:p>
        </w:tc>
        <w:tc>
          <w:tcPr>
            <w:tcW w:w="4492" w:type="dxa"/>
            <w:tcBorders>
              <w:top w:val="single" w:sz="6" w:space="0" w:color="909090"/>
              <w:left w:val="single" w:sz="6" w:space="0" w:color="909090"/>
              <w:bottom w:val="single" w:sz="6" w:space="0" w:color="909090"/>
              <w:right w:val="single" w:sz="6" w:space="0" w:color="909090"/>
            </w:tcBorders>
            <w:shd w:val="clear" w:color="auto" w:fill="auto"/>
          </w:tcPr>
          <w:p w14:paraId="503ECE2D" w14:textId="577DF397" w:rsidR="006D36FD" w:rsidRPr="001306DF" w:rsidRDefault="00561AAA" w:rsidP="008C52A8">
            <w:pPr>
              <w:spacing w:line="276" w:lineRule="auto"/>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 xml:space="preserve">1.1 </w:t>
            </w:r>
            <w:r w:rsidR="001306DF" w:rsidRPr="001306DF">
              <w:rPr>
                <w:rFonts w:ascii="Times New Roman" w:eastAsia="Times New Roman" w:hAnsi="Times New Roman" w:cs="Times New Roman"/>
                <w:color w:val="000000"/>
                <w:sz w:val="24"/>
                <w:szCs w:val="24"/>
                <w:lang w:val="lt-LT"/>
              </w:rPr>
              <w:t>Kuria tekstus, atsižvelgdamas į temą, probleminę situaciją, tikslą, komunikavimo situaciją, adresatą. Pasirenka atitinkamą teksto žanrą ir tipą, laikosi jo reikalavimų. Pasirenka tinkamą raišką, iš esmės laikosi kalbos stiliaus reikalavimų</w:t>
            </w:r>
            <w:r w:rsidR="001306DF">
              <w:rPr>
                <w:rFonts w:ascii="Times New Roman" w:eastAsia="Times New Roman" w:hAnsi="Times New Roman" w:cs="Times New Roman"/>
                <w:color w:val="000000"/>
                <w:sz w:val="24"/>
                <w:szCs w:val="24"/>
                <w:lang w:val="lt-LT"/>
              </w:rPr>
              <w:t>.</w:t>
            </w:r>
          </w:p>
        </w:tc>
      </w:tr>
      <w:tr w:rsidR="006D36FD" w:rsidRPr="00BD1AD2" w14:paraId="3083C1CD" w14:textId="77777777">
        <w:trPr>
          <w:trHeight w:val="1477"/>
        </w:trPr>
        <w:tc>
          <w:tcPr>
            <w:tcW w:w="2809" w:type="dxa"/>
            <w:vMerge/>
          </w:tcPr>
          <w:p w14:paraId="6C7849FA" w14:textId="77777777" w:rsidR="006D36FD" w:rsidRPr="008F4230" w:rsidRDefault="006D36FD">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lang w:val="lt-LT"/>
              </w:rPr>
            </w:pPr>
          </w:p>
        </w:tc>
        <w:tc>
          <w:tcPr>
            <w:tcW w:w="1908" w:type="dxa"/>
          </w:tcPr>
          <w:p w14:paraId="5DBAE5C4" w14:textId="77777777" w:rsidR="006D36FD" w:rsidRPr="008F4230" w:rsidRDefault="00EA3E5C">
            <w:pPr>
              <w:spacing w:line="276" w:lineRule="auto"/>
              <w:rPr>
                <w:lang w:val="lt-LT"/>
              </w:rPr>
            </w:pPr>
            <w:r w:rsidRPr="008F4230">
              <w:rPr>
                <w:rFonts w:ascii="Times New Roman" w:eastAsia="Times New Roman" w:hAnsi="Times New Roman" w:cs="Times New Roman"/>
                <w:lang w:val="lt-LT"/>
              </w:rPr>
              <w:t>Pagrindinis</w:t>
            </w:r>
          </w:p>
        </w:tc>
        <w:tc>
          <w:tcPr>
            <w:tcW w:w="4492" w:type="dxa"/>
            <w:tcBorders>
              <w:top w:val="single" w:sz="6" w:space="0" w:color="909090"/>
              <w:left w:val="single" w:sz="6" w:space="0" w:color="909090"/>
              <w:bottom w:val="single" w:sz="6" w:space="0" w:color="909090"/>
              <w:right w:val="single" w:sz="6" w:space="0" w:color="909090"/>
            </w:tcBorders>
            <w:shd w:val="clear" w:color="auto" w:fill="auto"/>
          </w:tcPr>
          <w:p w14:paraId="660D8A69" w14:textId="61DAA1BF" w:rsidR="006D36FD" w:rsidRPr="004B6AC1" w:rsidRDefault="00561AAA" w:rsidP="004B6AC1">
            <w:pPr>
              <w:spacing w:line="254" w:lineRule="auto"/>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 xml:space="preserve"> C</w:t>
            </w:r>
            <w:r w:rsidR="00EA3E5C" w:rsidRPr="008F4230">
              <w:rPr>
                <w:rFonts w:ascii="Times New Roman" w:eastAsia="Times New Roman" w:hAnsi="Times New Roman" w:cs="Times New Roman"/>
                <w:color w:val="000000"/>
                <w:sz w:val="24"/>
                <w:szCs w:val="24"/>
                <w:lang w:val="lt-LT"/>
              </w:rPr>
              <w:t xml:space="preserve">1.2 </w:t>
            </w:r>
            <w:r w:rsidR="004B6AC1" w:rsidRPr="004B6AC1">
              <w:rPr>
                <w:rFonts w:ascii="Times New Roman" w:eastAsia="Times New Roman" w:hAnsi="Times New Roman" w:cs="Times New Roman"/>
                <w:color w:val="000000"/>
                <w:sz w:val="24"/>
                <w:szCs w:val="24"/>
                <w:lang w:val="lt-LT"/>
              </w:rPr>
              <w:t>Logiškai ir nuosekliai plėtoja probleminę teksto temą ir mintį, naudodamasis sukauptomis žiniomis ir patirtimi. Tinkamai ir pagrįstai įterpia citatas ir kitų autorių mintis į savo kuriamą tekstą. Iš esmės motyvuotai išskiria pastraipas, laikosi teksto loginės struktūros. Daugeliu atvejų pastraipoje laikosi minčių dėstymo logikos, iš esmės paiso rišlumo (formaliojo ir semantinio) reikalavimų</w:t>
            </w:r>
            <w:r w:rsidR="004B6AC1">
              <w:rPr>
                <w:rFonts w:ascii="Times New Roman" w:eastAsia="Times New Roman" w:hAnsi="Times New Roman" w:cs="Times New Roman"/>
                <w:color w:val="000000"/>
                <w:sz w:val="24"/>
                <w:szCs w:val="24"/>
                <w:lang w:val="lt-LT"/>
              </w:rPr>
              <w:t>.</w:t>
            </w:r>
          </w:p>
        </w:tc>
      </w:tr>
      <w:tr w:rsidR="006D36FD" w:rsidRPr="00BD1AD2" w14:paraId="3CB21CC5" w14:textId="77777777">
        <w:trPr>
          <w:trHeight w:val="1057"/>
        </w:trPr>
        <w:tc>
          <w:tcPr>
            <w:tcW w:w="2809" w:type="dxa"/>
            <w:vMerge/>
          </w:tcPr>
          <w:p w14:paraId="49AE9F47" w14:textId="77777777" w:rsidR="006D36FD" w:rsidRPr="008F4230" w:rsidRDefault="006D36FD">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lang w:val="lt-LT"/>
              </w:rPr>
            </w:pPr>
          </w:p>
        </w:tc>
        <w:tc>
          <w:tcPr>
            <w:tcW w:w="1908" w:type="dxa"/>
          </w:tcPr>
          <w:p w14:paraId="4B213D69" w14:textId="77777777" w:rsidR="006D36FD" w:rsidRPr="008F4230" w:rsidRDefault="00EA3E5C">
            <w:pPr>
              <w:spacing w:line="276" w:lineRule="auto"/>
              <w:rPr>
                <w:rFonts w:ascii="Times New Roman" w:eastAsia="Times New Roman" w:hAnsi="Times New Roman" w:cs="Times New Roman"/>
                <w:lang w:val="lt-LT"/>
              </w:rPr>
            </w:pPr>
            <w:r w:rsidRPr="008F4230">
              <w:rPr>
                <w:rFonts w:ascii="Times New Roman" w:eastAsia="Times New Roman" w:hAnsi="Times New Roman" w:cs="Times New Roman"/>
                <w:lang w:val="lt-LT"/>
              </w:rPr>
              <w:t>Pagrindinis</w:t>
            </w:r>
          </w:p>
        </w:tc>
        <w:tc>
          <w:tcPr>
            <w:tcW w:w="4492" w:type="dxa"/>
            <w:tcBorders>
              <w:top w:val="single" w:sz="6" w:space="0" w:color="909090"/>
              <w:left w:val="single" w:sz="6" w:space="0" w:color="909090"/>
              <w:bottom w:val="single" w:sz="6" w:space="0" w:color="909090"/>
              <w:right w:val="single" w:sz="6" w:space="0" w:color="909090"/>
            </w:tcBorders>
            <w:shd w:val="clear" w:color="auto" w:fill="auto"/>
          </w:tcPr>
          <w:p w14:paraId="553DBE15" w14:textId="291FE465" w:rsidR="004B6AC1" w:rsidRPr="004B6AC1" w:rsidRDefault="00561AAA">
            <w:pPr>
              <w:spacing w:line="254" w:lineRule="auto"/>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 xml:space="preserve">1.3  </w:t>
            </w:r>
            <w:r w:rsidR="004B6AC1" w:rsidRPr="004B6AC1">
              <w:rPr>
                <w:rFonts w:ascii="Times New Roman" w:eastAsia="Times New Roman" w:hAnsi="Times New Roman" w:cs="Times New Roman"/>
                <w:color w:val="000000"/>
                <w:sz w:val="24"/>
                <w:szCs w:val="24"/>
                <w:lang w:val="lt-LT"/>
              </w:rPr>
              <w:t>Siekdamas vienareikšmiškumo, preciziškumo, vaizdingumo ir teksto estetikos iš esmės tinkamai ir tikslingai vartoja abstrakčią ir specifinę leksiką, gramatines konstrukcijas, vaizdingus žodžius ir frazes, citatas, meninės kalbos priemones</w:t>
            </w:r>
            <w:r w:rsidR="00357333">
              <w:rPr>
                <w:rFonts w:ascii="Times New Roman" w:eastAsia="Times New Roman" w:hAnsi="Times New Roman" w:cs="Times New Roman"/>
                <w:color w:val="000000"/>
                <w:sz w:val="24"/>
                <w:szCs w:val="24"/>
                <w:lang w:val="lt-LT"/>
              </w:rPr>
              <w:t>.</w:t>
            </w:r>
          </w:p>
        </w:tc>
      </w:tr>
      <w:tr w:rsidR="006D36FD" w:rsidRPr="00BD1AD2" w14:paraId="0643B16E" w14:textId="77777777">
        <w:trPr>
          <w:trHeight w:val="449"/>
        </w:trPr>
        <w:tc>
          <w:tcPr>
            <w:tcW w:w="2809" w:type="dxa"/>
            <w:vMerge w:val="restart"/>
          </w:tcPr>
          <w:p w14:paraId="1806960C" w14:textId="2AB2964F" w:rsidR="006D36FD" w:rsidRPr="008F4230" w:rsidRDefault="00561AAA">
            <w:pPr>
              <w:spacing w:line="276" w:lineRule="auto"/>
              <w:rPr>
                <w:rFonts w:ascii="Times New Roman" w:eastAsia="Times New Roman" w:hAnsi="Times New Roman" w:cs="Times New Roman"/>
                <w:b/>
                <w:color w:val="000000"/>
                <w:sz w:val="24"/>
                <w:szCs w:val="24"/>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2 Tinkamai ir estetiškai pateikia savo sukurtą teks</w:t>
            </w:r>
            <w:r w:rsidR="00A7295C">
              <w:rPr>
                <w:rFonts w:ascii="Times New Roman" w:eastAsia="Times New Roman" w:hAnsi="Times New Roman" w:cs="Times New Roman"/>
                <w:color w:val="000000"/>
                <w:sz w:val="24"/>
                <w:szCs w:val="24"/>
                <w:lang w:val="lt-LT"/>
              </w:rPr>
              <w:t>tą, panaudoja vaizdinę medžiagą.</w:t>
            </w:r>
          </w:p>
        </w:tc>
        <w:tc>
          <w:tcPr>
            <w:tcW w:w="1908" w:type="dxa"/>
          </w:tcPr>
          <w:p w14:paraId="4FB71417" w14:textId="77777777" w:rsidR="006D36FD" w:rsidRPr="008F4230" w:rsidRDefault="00EA3E5C">
            <w:pPr>
              <w:spacing w:line="276" w:lineRule="auto"/>
              <w:rPr>
                <w:lang w:val="lt-LT"/>
              </w:rPr>
            </w:pPr>
            <w:r w:rsidRPr="008F4230">
              <w:rPr>
                <w:rFonts w:ascii="Times New Roman" w:eastAsia="Times New Roman" w:hAnsi="Times New Roman" w:cs="Times New Roman"/>
                <w:lang w:val="lt-LT"/>
              </w:rPr>
              <w:t>Pagrindinis</w:t>
            </w:r>
          </w:p>
        </w:tc>
        <w:tc>
          <w:tcPr>
            <w:tcW w:w="4492" w:type="dxa"/>
            <w:tcBorders>
              <w:top w:val="single" w:sz="6" w:space="0" w:color="909090"/>
              <w:left w:val="single" w:sz="6" w:space="0" w:color="909090"/>
              <w:bottom w:val="single" w:sz="6" w:space="0" w:color="909090"/>
              <w:right w:val="single" w:sz="6" w:space="0" w:color="909090"/>
            </w:tcBorders>
            <w:shd w:val="clear" w:color="auto" w:fill="auto"/>
          </w:tcPr>
          <w:p w14:paraId="3D8A8601" w14:textId="634DD442" w:rsidR="006D36FD" w:rsidRPr="008F4230" w:rsidRDefault="00561AAA" w:rsidP="001306DF">
            <w:pPr>
              <w:spacing w:line="276" w:lineRule="auto"/>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2.1 Rašo aiškiai, sklandžiai ranka. Dažniausiai tinkamai išdėsto tekstą  puslapyje.</w:t>
            </w:r>
          </w:p>
        </w:tc>
      </w:tr>
      <w:tr w:rsidR="006D36FD" w:rsidRPr="00BD1AD2" w14:paraId="5630A004" w14:textId="77777777">
        <w:trPr>
          <w:trHeight w:val="789"/>
        </w:trPr>
        <w:tc>
          <w:tcPr>
            <w:tcW w:w="2809" w:type="dxa"/>
            <w:vMerge/>
          </w:tcPr>
          <w:p w14:paraId="6DFA6D00" w14:textId="77777777" w:rsidR="006D36FD" w:rsidRPr="008F4230" w:rsidRDefault="006D36FD">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lang w:val="lt-LT"/>
              </w:rPr>
            </w:pPr>
          </w:p>
        </w:tc>
        <w:tc>
          <w:tcPr>
            <w:tcW w:w="1908" w:type="dxa"/>
          </w:tcPr>
          <w:p w14:paraId="3B348100" w14:textId="77777777" w:rsidR="006D36FD" w:rsidRPr="008F4230" w:rsidRDefault="00EA3E5C">
            <w:pPr>
              <w:spacing w:line="276" w:lineRule="auto"/>
              <w:rPr>
                <w:lang w:val="lt-LT"/>
              </w:rPr>
            </w:pPr>
            <w:r w:rsidRPr="008F4230">
              <w:rPr>
                <w:rFonts w:ascii="Times New Roman" w:eastAsia="Times New Roman" w:hAnsi="Times New Roman" w:cs="Times New Roman"/>
                <w:lang w:val="lt-LT"/>
              </w:rPr>
              <w:t>Patenkinamas</w:t>
            </w:r>
          </w:p>
        </w:tc>
        <w:tc>
          <w:tcPr>
            <w:tcW w:w="4492" w:type="dxa"/>
            <w:tcBorders>
              <w:top w:val="single" w:sz="6" w:space="0" w:color="909090"/>
              <w:left w:val="single" w:sz="6" w:space="0" w:color="909090"/>
              <w:bottom w:val="single" w:sz="6" w:space="0" w:color="909090"/>
              <w:right w:val="single" w:sz="6" w:space="0" w:color="909090"/>
            </w:tcBorders>
            <w:shd w:val="clear" w:color="auto" w:fill="auto"/>
          </w:tcPr>
          <w:p w14:paraId="6845BB55" w14:textId="551C5677" w:rsidR="008C52A8" w:rsidRPr="00357333" w:rsidRDefault="00EA3E5C">
            <w:pPr>
              <w:spacing w:line="276" w:lineRule="auto"/>
              <w:jc w:val="both"/>
              <w:rPr>
                <w:rFonts w:ascii="Times New Roman" w:eastAsia="Times New Roman" w:hAnsi="Times New Roman" w:cs="Times New Roman"/>
                <w:color w:val="000000"/>
                <w:sz w:val="24"/>
                <w:szCs w:val="24"/>
                <w:lang w:val="lt-LT"/>
              </w:rPr>
            </w:pPr>
            <w:r w:rsidRPr="00357333">
              <w:rPr>
                <w:rFonts w:ascii="Times New Roman" w:eastAsia="Times New Roman" w:hAnsi="Times New Roman" w:cs="Times New Roman"/>
                <w:color w:val="000000"/>
                <w:sz w:val="24"/>
                <w:szCs w:val="24"/>
                <w:lang w:val="lt-LT"/>
              </w:rPr>
              <w:t xml:space="preserve">C 2.2 </w:t>
            </w:r>
            <w:r w:rsidR="008C52A8" w:rsidRPr="008C52A8">
              <w:rPr>
                <w:rFonts w:ascii="Times New Roman" w:eastAsia="Times New Roman" w:hAnsi="Times New Roman" w:cs="Times New Roman"/>
                <w:color w:val="000000"/>
                <w:sz w:val="24"/>
                <w:szCs w:val="24"/>
                <w:lang w:val="lt-LT"/>
              </w:rPr>
              <w:t>Taiko pagrindines gramatikos, rašybos ir skyrybos taisykles. Dažniausiai tinkamai vartoja dažniau vartojamą tipinę bendrinės kalbos leksiką, iš dalies paiso stiliaus reikalavimų.</w:t>
            </w:r>
          </w:p>
        </w:tc>
      </w:tr>
      <w:tr w:rsidR="006D36FD" w:rsidRPr="004E28FA" w14:paraId="6D45CC6E" w14:textId="77777777">
        <w:trPr>
          <w:trHeight w:val="1587"/>
        </w:trPr>
        <w:tc>
          <w:tcPr>
            <w:tcW w:w="2809" w:type="dxa"/>
          </w:tcPr>
          <w:p w14:paraId="2277A820" w14:textId="5DF8E43B" w:rsidR="006D36FD" w:rsidRPr="008F4230" w:rsidRDefault="00561AAA">
            <w:pPr>
              <w:spacing w:line="254" w:lineRule="auto"/>
              <w:rPr>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3 Taiko rašymo strategijas (teksto planavimo, redagavimo, funkcionalumo, temos vientisumo, teksto rišlumo (koherencijos) išlaikymo</w:t>
            </w:r>
            <w:r w:rsidR="00A7295C">
              <w:rPr>
                <w:rFonts w:ascii="Times New Roman" w:eastAsia="Times New Roman" w:hAnsi="Times New Roman" w:cs="Times New Roman"/>
                <w:color w:val="000000"/>
                <w:sz w:val="24"/>
                <w:szCs w:val="24"/>
                <w:lang w:val="lt-LT"/>
              </w:rPr>
              <w:t xml:space="preserve"> strategijas ir kt.).</w:t>
            </w:r>
          </w:p>
        </w:tc>
        <w:tc>
          <w:tcPr>
            <w:tcW w:w="1908" w:type="dxa"/>
          </w:tcPr>
          <w:p w14:paraId="637991F7" w14:textId="77777777" w:rsidR="006D36FD" w:rsidRPr="008F4230" w:rsidRDefault="00EA3E5C">
            <w:pPr>
              <w:spacing w:line="254" w:lineRule="auto"/>
              <w:rPr>
                <w:rFonts w:ascii="Times New Roman" w:eastAsia="Times New Roman" w:hAnsi="Times New Roman" w:cs="Times New Roman"/>
                <w:lang w:val="lt-LT"/>
              </w:rPr>
            </w:pPr>
            <w:r w:rsidRPr="008F4230">
              <w:rPr>
                <w:rFonts w:ascii="Times New Roman" w:eastAsia="Times New Roman" w:hAnsi="Times New Roman" w:cs="Times New Roman"/>
                <w:lang w:val="lt-LT"/>
              </w:rPr>
              <w:t>Pagrindinis</w:t>
            </w:r>
          </w:p>
        </w:tc>
        <w:tc>
          <w:tcPr>
            <w:tcW w:w="4492" w:type="dxa"/>
          </w:tcPr>
          <w:p w14:paraId="49E18F5D" w14:textId="6F0DB4BA" w:rsidR="008C52A8" w:rsidRPr="008F4230" w:rsidRDefault="00561AAA" w:rsidP="008C52A8">
            <w:pPr>
              <w:spacing w:line="276" w:lineRule="auto"/>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C</w:t>
            </w:r>
            <w:r w:rsidR="008C52A8">
              <w:rPr>
                <w:rFonts w:ascii="Times New Roman" w:eastAsia="Times New Roman" w:hAnsi="Times New Roman" w:cs="Times New Roman"/>
                <w:color w:val="000000"/>
                <w:sz w:val="24"/>
                <w:szCs w:val="24"/>
                <w:lang w:val="lt-LT"/>
              </w:rPr>
              <w:t xml:space="preserve">3.1 </w:t>
            </w:r>
            <w:r w:rsidR="008C52A8" w:rsidRPr="008C52A8">
              <w:rPr>
                <w:rFonts w:ascii="Times New Roman" w:eastAsia="Times New Roman" w:hAnsi="Times New Roman" w:cs="Times New Roman"/>
                <w:color w:val="000000"/>
                <w:sz w:val="24"/>
                <w:szCs w:val="24"/>
                <w:lang w:val="lt-LT"/>
              </w:rPr>
              <w:t xml:space="preserve">Dažniausiai tikslingai pasirenka ir taiko sakytinio ir rašytinio teksto kūrimo ir tobulinimo strategijas. Naudojasi įvairiais šaltiniais plėtodamas temą ir argumentuodamas teiginius. </w:t>
            </w:r>
          </w:p>
        </w:tc>
      </w:tr>
    </w:tbl>
    <w:p w14:paraId="29C09C83" w14:textId="77777777" w:rsidR="006D36FD" w:rsidRPr="00DC024F" w:rsidRDefault="006D36FD">
      <w:pPr>
        <w:spacing w:line="254" w:lineRule="auto"/>
        <w:rPr>
          <w:rFonts w:ascii="Times New Roman" w:eastAsia="Times New Roman" w:hAnsi="Times New Roman" w:cs="Times New Roman"/>
          <w:color w:val="2F5496"/>
          <w:sz w:val="24"/>
          <w:szCs w:val="24"/>
          <w:lang w:val="lt-LT"/>
        </w:rPr>
      </w:pPr>
    </w:p>
    <w:p w14:paraId="46524E9E" w14:textId="77777777" w:rsidR="00B64FE0" w:rsidRDefault="00B64FE0">
      <w:pPr>
        <w:spacing w:line="254" w:lineRule="auto"/>
        <w:rPr>
          <w:rFonts w:ascii="Times New Roman" w:eastAsia="Times New Roman" w:hAnsi="Times New Roman" w:cs="Times New Roman"/>
          <w:b/>
          <w:color w:val="2F5496"/>
          <w:sz w:val="24"/>
          <w:szCs w:val="24"/>
        </w:rPr>
      </w:pPr>
    </w:p>
    <w:p w14:paraId="54E8AB00" w14:textId="77777777" w:rsidR="00B64FE0" w:rsidRDefault="00B64FE0">
      <w:pPr>
        <w:spacing w:line="254" w:lineRule="auto"/>
        <w:rPr>
          <w:rFonts w:ascii="Times New Roman" w:eastAsia="Times New Roman" w:hAnsi="Times New Roman" w:cs="Times New Roman"/>
          <w:b/>
          <w:color w:val="2F5496"/>
          <w:sz w:val="24"/>
          <w:szCs w:val="24"/>
        </w:rPr>
      </w:pPr>
    </w:p>
    <w:p w14:paraId="53EE911F" w14:textId="77777777" w:rsidR="00B64FE0" w:rsidRDefault="00B64FE0">
      <w:pPr>
        <w:spacing w:line="254" w:lineRule="auto"/>
        <w:rPr>
          <w:rFonts w:ascii="Times New Roman" w:eastAsia="Times New Roman" w:hAnsi="Times New Roman" w:cs="Times New Roman"/>
          <w:b/>
          <w:color w:val="2F5496"/>
          <w:sz w:val="24"/>
          <w:szCs w:val="24"/>
        </w:rPr>
      </w:pPr>
    </w:p>
    <w:p w14:paraId="23AFE562" w14:textId="3A33E7D5" w:rsidR="006D36FD" w:rsidRPr="00B64FE0" w:rsidRDefault="00EA3E5C">
      <w:pPr>
        <w:spacing w:line="254" w:lineRule="auto"/>
        <w:rPr>
          <w:rFonts w:ascii="Times New Roman" w:eastAsia="Times New Roman" w:hAnsi="Times New Roman" w:cs="Times New Roman"/>
          <w:b/>
          <w:color w:val="2F5496"/>
          <w:sz w:val="24"/>
          <w:szCs w:val="24"/>
        </w:rPr>
      </w:pPr>
      <w:r>
        <w:rPr>
          <w:rFonts w:ascii="Times New Roman" w:eastAsia="Times New Roman" w:hAnsi="Times New Roman" w:cs="Times New Roman"/>
          <w:b/>
          <w:color w:val="2F5496"/>
          <w:sz w:val="24"/>
          <w:szCs w:val="24"/>
        </w:rPr>
        <w:lastRenderedPageBreak/>
        <w:t>PATENKINAMAS LYGIS</w:t>
      </w:r>
    </w:p>
    <w:tbl>
      <w:tblPr>
        <w:tblStyle w:val="aff0"/>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93"/>
      </w:tblGrid>
      <w:tr w:rsidR="006D36FD" w14:paraId="41C68A97" w14:textId="77777777">
        <w:tc>
          <w:tcPr>
            <w:tcW w:w="9493" w:type="dxa"/>
            <w:tcBorders>
              <w:top w:val="single" w:sz="4" w:space="0" w:color="000000"/>
              <w:left w:val="single" w:sz="4" w:space="0" w:color="000000"/>
              <w:bottom w:val="single" w:sz="4" w:space="0" w:color="000000"/>
              <w:right w:val="single" w:sz="4" w:space="0" w:color="000000"/>
            </w:tcBorders>
            <w:shd w:val="clear" w:color="auto" w:fill="auto"/>
          </w:tcPr>
          <w:p w14:paraId="2DFF9A13" w14:textId="77777777" w:rsidR="006D36FD" w:rsidRDefault="00EA3E5C">
            <w:pPr>
              <w:spacing w:line="254" w:lineRule="auto"/>
            </w:pPr>
            <w:r>
              <w:rPr>
                <w:rFonts w:ascii="Times New Roman" w:eastAsia="Times New Roman" w:hAnsi="Times New Roman" w:cs="Times New Roman"/>
                <w:sz w:val="24"/>
                <w:szCs w:val="24"/>
              </w:rPr>
              <w:t>PATENKINAMAS</w:t>
            </w:r>
          </w:p>
        </w:tc>
      </w:tr>
      <w:tr w:rsidR="006D36FD" w14:paraId="555DF301" w14:textId="77777777">
        <w:trPr>
          <w:trHeight w:val="7787"/>
        </w:trPr>
        <w:tc>
          <w:tcPr>
            <w:tcW w:w="9493" w:type="dxa"/>
          </w:tcPr>
          <w:p w14:paraId="78BFABD4" w14:textId="77777777" w:rsidR="006D36FD" w:rsidRDefault="00EA3E5C">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Mokinio samprotavimo rašinys</w:t>
            </w:r>
          </w:p>
          <w:p w14:paraId="6C2FD036" w14:textId="77777777" w:rsidR="006D36FD" w:rsidRDefault="00EA3E5C">
            <w:pPr>
              <w:spacing w:line="276" w:lineRule="auto"/>
              <w:jc w:val="center"/>
              <w:rPr>
                <w:rFonts w:ascii="Times New Roman" w:eastAsia="Times New Roman" w:hAnsi="Times New Roman" w:cs="Times New Roman"/>
                <w:sz w:val="24"/>
                <w:szCs w:val="24"/>
              </w:rPr>
            </w:pPr>
            <w:r>
              <w:object w:dxaOrig="9144" w:dyaOrig="11064" w14:anchorId="3748667E">
                <v:shape id="_x0000_i1032" type="#_x0000_t75" style="width:457.5pt;height:553.5pt" o:ole="">
                  <v:imagedata r:id="rId35" o:title=""/>
                </v:shape>
                <o:OLEObject Type="Embed" ProgID="PBrush" ShapeID="_x0000_i1032" DrawAspect="Content" ObjectID="_1749027632" r:id="rId36"/>
              </w:object>
            </w:r>
          </w:p>
          <w:p w14:paraId="01538C8D" w14:textId="77777777" w:rsidR="006D36FD" w:rsidRDefault="006D36FD">
            <w:pPr>
              <w:spacing w:line="276" w:lineRule="auto"/>
              <w:rPr>
                <w:rFonts w:ascii="Times New Roman" w:eastAsia="Times New Roman" w:hAnsi="Times New Roman" w:cs="Times New Roman"/>
                <w:sz w:val="24"/>
                <w:szCs w:val="24"/>
              </w:rPr>
            </w:pPr>
          </w:p>
          <w:p w14:paraId="7D43A41B" w14:textId="77777777" w:rsidR="006D36FD" w:rsidRDefault="006D36FD">
            <w:pPr>
              <w:spacing w:line="276" w:lineRule="auto"/>
              <w:rPr>
                <w:rFonts w:ascii="Times New Roman" w:eastAsia="Times New Roman" w:hAnsi="Times New Roman" w:cs="Times New Roman"/>
                <w:sz w:val="24"/>
                <w:szCs w:val="24"/>
              </w:rPr>
            </w:pPr>
          </w:p>
          <w:p w14:paraId="26FBAA6E" w14:textId="77777777" w:rsidR="006D36FD" w:rsidRDefault="006D36FD">
            <w:pPr>
              <w:spacing w:line="276" w:lineRule="auto"/>
              <w:rPr>
                <w:rFonts w:ascii="Times New Roman" w:eastAsia="Times New Roman" w:hAnsi="Times New Roman" w:cs="Times New Roman"/>
                <w:sz w:val="24"/>
                <w:szCs w:val="24"/>
              </w:rPr>
            </w:pPr>
          </w:p>
          <w:p w14:paraId="1FC5FE54" w14:textId="77777777" w:rsidR="006D36FD" w:rsidRDefault="00EA3E5C">
            <w:pPr>
              <w:spacing w:line="276" w:lineRule="auto"/>
              <w:rPr>
                <w:rFonts w:ascii="Times New Roman" w:eastAsia="Times New Roman" w:hAnsi="Times New Roman" w:cs="Times New Roman"/>
                <w:sz w:val="24"/>
                <w:szCs w:val="24"/>
              </w:rPr>
            </w:pPr>
            <w:r>
              <w:object w:dxaOrig="9396" w:dyaOrig="6588" w14:anchorId="6F90AEEF">
                <v:shape id="_x0000_i1033" type="#_x0000_t75" style="width:469.5pt;height:329.25pt" o:ole="">
                  <v:imagedata r:id="rId37" o:title=""/>
                </v:shape>
                <o:OLEObject Type="Embed" ProgID="PBrush" ShapeID="_x0000_i1033" DrawAspect="Content" ObjectID="_1749027633" r:id="rId38"/>
              </w:object>
            </w:r>
          </w:p>
          <w:p w14:paraId="09BA911E" w14:textId="77777777" w:rsidR="006D36FD" w:rsidRDefault="006D36FD">
            <w:pPr>
              <w:spacing w:line="276" w:lineRule="auto"/>
            </w:pPr>
          </w:p>
        </w:tc>
      </w:tr>
    </w:tbl>
    <w:p w14:paraId="104055AB" w14:textId="77777777" w:rsidR="006D36FD" w:rsidRDefault="006D36FD">
      <w:pPr>
        <w:rPr>
          <w:rFonts w:ascii="Times New Roman" w:eastAsia="Times New Roman" w:hAnsi="Times New Roman" w:cs="Times New Roman"/>
          <w:b/>
          <w:color w:val="2F5496"/>
          <w:sz w:val="24"/>
          <w:szCs w:val="24"/>
        </w:rPr>
      </w:pPr>
    </w:p>
    <w:tbl>
      <w:tblPr>
        <w:tblStyle w:val="aff1"/>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50"/>
        <w:gridCol w:w="1873"/>
        <w:gridCol w:w="4770"/>
      </w:tblGrid>
      <w:tr w:rsidR="006D36FD" w14:paraId="2136BA5F" w14:textId="77777777">
        <w:trPr>
          <w:trHeight w:val="267"/>
        </w:trPr>
        <w:tc>
          <w:tcPr>
            <w:tcW w:w="2850" w:type="dxa"/>
          </w:tcPr>
          <w:p w14:paraId="0F232E9B" w14:textId="77777777" w:rsidR="006D36FD" w:rsidRDefault="00EA3E5C">
            <w:pPr>
              <w:spacing w:line="254" w:lineRule="auto"/>
            </w:pPr>
            <w:r>
              <w:rPr>
                <w:rFonts w:ascii="Times New Roman" w:eastAsia="Times New Roman" w:hAnsi="Times New Roman" w:cs="Times New Roman"/>
                <w:b/>
              </w:rPr>
              <w:t>Pasiekimas</w:t>
            </w:r>
          </w:p>
        </w:tc>
        <w:tc>
          <w:tcPr>
            <w:tcW w:w="1873" w:type="dxa"/>
          </w:tcPr>
          <w:p w14:paraId="53BFAD99" w14:textId="77777777" w:rsidR="006D36FD" w:rsidRDefault="00EA3E5C">
            <w:pPr>
              <w:spacing w:line="254" w:lineRule="auto"/>
            </w:pPr>
            <w:r>
              <w:rPr>
                <w:rFonts w:ascii="Times New Roman" w:eastAsia="Times New Roman" w:hAnsi="Times New Roman" w:cs="Times New Roman"/>
                <w:b/>
              </w:rPr>
              <w:t>Lygis</w:t>
            </w:r>
          </w:p>
        </w:tc>
        <w:tc>
          <w:tcPr>
            <w:tcW w:w="4770" w:type="dxa"/>
          </w:tcPr>
          <w:p w14:paraId="7B73B6BF" w14:textId="77777777" w:rsidR="006D36FD" w:rsidRDefault="00EA3E5C">
            <w:pPr>
              <w:spacing w:line="254" w:lineRule="auto"/>
            </w:pPr>
            <w:r>
              <w:rPr>
                <w:rFonts w:ascii="Times New Roman" w:eastAsia="Times New Roman" w:hAnsi="Times New Roman" w:cs="Times New Roman"/>
                <w:b/>
              </w:rPr>
              <w:t>Lygio aprašas</w:t>
            </w:r>
          </w:p>
        </w:tc>
      </w:tr>
      <w:tr w:rsidR="006D36FD" w:rsidRPr="00BD1AD2" w14:paraId="4DA8AB1C" w14:textId="77777777">
        <w:trPr>
          <w:trHeight w:val="866"/>
        </w:trPr>
        <w:tc>
          <w:tcPr>
            <w:tcW w:w="2850" w:type="dxa"/>
            <w:vMerge w:val="restart"/>
          </w:tcPr>
          <w:p w14:paraId="4B988117" w14:textId="009AE598" w:rsidR="006D36FD" w:rsidRPr="008F4230" w:rsidRDefault="00561AAA">
            <w:pPr>
              <w:spacing w:line="254" w:lineRule="auto"/>
              <w:rPr>
                <w:rFonts w:ascii="Times New Roman" w:eastAsia="Times New Roman" w:hAnsi="Times New Roman" w:cs="Times New Roman"/>
                <w:sz w:val="24"/>
                <w:szCs w:val="24"/>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1 Kuria įvairių tipų tekstus laikydamasis kalbos normų ir žanro reikalavimų, atsižvelgdamas į tikslą, adresatą ir komunikavimo situaciją.</w:t>
            </w:r>
          </w:p>
        </w:tc>
        <w:tc>
          <w:tcPr>
            <w:tcW w:w="1873" w:type="dxa"/>
          </w:tcPr>
          <w:p w14:paraId="349D1A23" w14:textId="77777777" w:rsidR="006D36FD" w:rsidRPr="008F4230" w:rsidRDefault="00EA3E5C">
            <w:pPr>
              <w:spacing w:line="254" w:lineRule="auto"/>
              <w:rPr>
                <w:lang w:val="lt-LT"/>
              </w:rPr>
            </w:pPr>
            <w:r w:rsidRPr="008F4230">
              <w:rPr>
                <w:rFonts w:ascii="Times New Roman" w:eastAsia="Times New Roman" w:hAnsi="Times New Roman" w:cs="Times New Roman"/>
                <w:lang w:val="lt-LT"/>
              </w:rPr>
              <w:t>Patenkinamas</w:t>
            </w:r>
          </w:p>
        </w:tc>
        <w:tc>
          <w:tcPr>
            <w:tcW w:w="4770" w:type="dxa"/>
          </w:tcPr>
          <w:p w14:paraId="0A006ED6" w14:textId="2DCB5733" w:rsidR="00357333" w:rsidRPr="00357333" w:rsidRDefault="00561AAA" w:rsidP="008C52A8">
            <w:pPr>
              <w:spacing w:line="276" w:lineRule="auto"/>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C</w:t>
            </w:r>
            <w:r w:rsidR="00357333">
              <w:rPr>
                <w:rFonts w:ascii="Times New Roman" w:eastAsia="Times New Roman" w:hAnsi="Times New Roman" w:cs="Times New Roman"/>
                <w:color w:val="000000"/>
                <w:sz w:val="24"/>
                <w:szCs w:val="24"/>
                <w:lang w:val="lt-LT"/>
              </w:rPr>
              <w:t>1.1</w:t>
            </w:r>
            <w:r w:rsidR="008C52A8" w:rsidRPr="008C52A8">
              <w:rPr>
                <w:rFonts w:ascii="Times New Roman" w:eastAsia="Times New Roman" w:hAnsi="Times New Roman" w:cs="Times New Roman"/>
                <w:sz w:val="24"/>
                <w:szCs w:val="20"/>
                <w:lang w:val="lt-LT"/>
              </w:rPr>
              <w:t xml:space="preserve"> </w:t>
            </w:r>
            <w:r w:rsidR="008C52A8" w:rsidRPr="008C52A8">
              <w:rPr>
                <w:rFonts w:ascii="Times New Roman" w:eastAsia="Times New Roman" w:hAnsi="Times New Roman" w:cs="Times New Roman"/>
                <w:color w:val="000000"/>
                <w:sz w:val="24"/>
                <w:szCs w:val="24"/>
                <w:lang w:val="lt-LT"/>
              </w:rPr>
              <w:t>Kuria tekstus, iš dalies atsižvelgdamas į temą, problemą, tikslą, komunikavimo situaciją, adresatą. Laikosi nurodyto teksto žanro pagrindinių reikalavimų. Iš esmės pasirenka tinkamą raišką</w:t>
            </w:r>
            <w:r w:rsidR="00357333">
              <w:rPr>
                <w:rFonts w:ascii="Times New Roman" w:eastAsia="Times New Roman" w:hAnsi="Times New Roman" w:cs="Times New Roman"/>
                <w:color w:val="000000"/>
                <w:sz w:val="24"/>
                <w:szCs w:val="24"/>
                <w:lang w:val="lt-LT"/>
              </w:rPr>
              <w:t>.</w:t>
            </w:r>
          </w:p>
        </w:tc>
      </w:tr>
      <w:tr w:rsidR="006D36FD" w:rsidRPr="00BD1AD2" w14:paraId="1C53CF16" w14:textId="77777777">
        <w:trPr>
          <w:trHeight w:val="866"/>
        </w:trPr>
        <w:tc>
          <w:tcPr>
            <w:tcW w:w="2850" w:type="dxa"/>
            <w:vMerge/>
          </w:tcPr>
          <w:p w14:paraId="5AB920D2" w14:textId="77777777" w:rsidR="006D36FD" w:rsidRPr="008F4230" w:rsidRDefault="006D36FD">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lang w:val="lt-LT"/>
              </w:rPr>
            </w:pPr>
          </w:p>
        </w:tc>
        <w:tc>
          <w:tcPr>
            <w:tcW w:w="1873" w:type="dxa"/>
          </w:tcPr>
          <w:p w14:paraId="0B2CF55B" w14:textId="77777777" w:rsidR="006D36FD" w:rsidRPr="008F4230" w:rsidRDefault="00EA3E5C">
            <w:pPr>
              <w:spacing w:line="254" w:lineRule="auto"/>
              <w:rPr>
                <w:lang w:val="lt-LT"/>
              </w:rPr>
            </w:pPr>
            <w:r w:rsidRPr="008F4230">
              <w:rPr>
                <w:rFonts w:ascii="Times New Roman" w:eastAsia="Times New Roman" w:hAnsi="Times New Roman" w:cs="Times New Roman"/>
                <w:lang w:val="lt-LT"/>
              </w:rPr>
              <w:t>Slengstinis</w:t>
            </w:r>
          </w:p>
        </w:tc>
        <w:tc>
          <w:tcPr>
            <w:tcW w:w="4770" w:type="dxa"/>
          </w:tcPr>
          <w:p w14:paraId="56CD4819" w14:textId="03FE35F4" w:rsidR="00357333" w:rsidRPr="00357333" w:rsidRDefault="00561AAA" w:rsidP="008C52A8">
            <w:pPr>
              <w:spacing w:line="276" w:lineRule="auto"/>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C</w:t>
            </w:r>
            <w:r w:rsidR="00EA3E5C" w:rsidRPr="00357333">
              <w:rPr>
                <w:rFonts w:ascii="Times New Roman" w:eastAsia="Times New Roman" w:hAnsi="Times New Roman" w:cs="Times New Roman"/>
                <w:color w:val="000000"/>
                <w:sz w:val="24"/>
                <w:szCs w:val="24"/>
                <w:lang w:val="lt-LT"/>
              </w:rPr>
              <w:t xml:space="preserve">1.2 </w:t>
            </w:r>
            <w:r w:rsidR="008C52A8" w:rsidRPr="008C52A8">
              <w:rPr>
                <w:rFonts w:ascii="Times New Roman" w:eastAsia="Times New Roman" w:hAnsi="Times New Roman" w:cs="Times New Roman"/>
                <w:color w:val="000000"/>
                <w:sz w:val="24"/>
                <w:szCs w:val="24"/>
                <w:lang w:val="lt-LT"/>
              </w:rPr>
              <w:t>Iš dalies logiškai plėtoja probleminę teksto temą, naudodamasis sukauptomis žiniomis ir patirtimi. Iš dalies tinkamai įterpia citatas ir kitų autorių mintis į savo kuriamą tekstą. Iš dalies motyvuotai išskiria pastraipas, laikosi teksto loginės struktūros. Iš dalies paiso rišlumo (formaliojo ir semantinio) reikalavimų.</w:t>
            </w:r>
          </w:p>
        </w:tc>
      </w:tr>
      <w:tr w:rsidR="006D36FD" w:rsidRPr="00BD1AD2" w14:paraId="0B92C41D" w14:textId="77777777">
        <w:trPr>
          <w:trHeight w:val="866"/>
        </w:trPr>
        <w:tc>
          <w:tcPr>
            <w:tcW w:w="2850" w:type="dxa"/>
            <w:vMerge/>
          </w:tcPr>
          <w:p w14:paraId="563C36F6" w14:textId="77777777" w:rsidR="006D36FD" w:rsidRPr="008F4230" w:rsidRDefault="006D36FD">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lang w:val="lt-LT"/>
              </w:rPr>
            </w:pPr>
          </w:p>
        </w:tc>
        <w:tc>
          <w:tcPr>
            <w:tcW w:w="1873" w:type="dxa"/>
          </w:tcPr>
          <w:p w14:paraId="5F156F81" w14:textId="77777777" w:rsidR="006D36FD" w:rsidRPr="008F4230" w:rsidRDefault="00EA3E5C">
            <w:pPr>
              <w:spacing w:line="254" w:lineRule="auto"/>
              <w:rPr>
                <w:rFonts w:ascii="Times New Roman" w:eastAsia="Times New Roman" w:hAnsi="Times New Roman" w:cs="Times New Roman"/>
                <w:lang w:val="lt-LT"/>
              </w:rPr>
            </w:pPr>
            <w:r w:rsidRPr="008F4230">
              <w:rPr>
                <w:rFonts w:ascii="Times New Roman" w:eastAsia="Times New Roman" w:hAnsi="Times New Roman" w:cs="Times New Roman"/>
                <w:lang w:val="lt-LT"/>
              </w:rPr>
              <w:t>Patenkinamas</w:t>
            </w:r>
          </w:p>
        </w:tc>
        <w:tc>
          <w:tcPr>
            <w:tcW w:w="4770" w:type="dxa"/>
          </w:tcPr>
          <w:p w14:paraId="54639688" w14:textId="0A4D6057" w:rsidR="006D36FD" w:rsidRPr="00357333" w:rsidRDefault="008C52A8" w:rsidP="00357333">
            <w:pPr>
              <w:spacing w:line="276" w:lineRule="auto"/>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 xml:space="preserve">1.3  </w:t>
            </w:r>
            <w:r w:rsidR="00357333" w:rsidRPr="00357333">
              <w:rPr>
                <w:rFonts w:ascii="Times New Roman" w:eastAsia="Times New Roman" w:hAnsi="Times New Roman" w:cs="Times New Roman"/>
                <w:color w:val="000000"/>
                <w:sz w:val="24"/>
                <w:szCs w:val="24"/>
                <w:lang w:val="lt-LT"/>
              </w:rPr>
              <w:t>Siekdamas aiškumo, vaizdingumo ir teksto estetikos iš dalies tinkamai vartoja abstrakčią ar specifinę leksiką, gramatines konstrukcijas, vaizdingus žodžius ir frazes, citatas, kai kurias meninės kalbos priemones</w:t>
            </w:r>
            <w:r w:rsidR="00357333">
              <w:rPr>
                <w:rFonts w:ascii="Times New Roman" w:eastAsia="Times New Roman" w:hAnsi="Times New Roman" w:cs="Times New Roman"/>
                <w:color w:val="000000"/>
                <w:sz w:val="24"/>
                <w:szCs w:val="24"/>
                <w:lang w:val="lt-LT"/>
              </w:rPr>
              <w:t>.</w:t>
            </w:r>
          </w:p>
        </w:tc>
      </w:tr>
      <w:tr w:rsidR="006D36FD" w:rsidRPr="008C52A8" w14:paraId="0C1FE0A4" w14:textId="77777777">
        <w:trPr>
          <w:trHeight w:val="1449"/>
        </w:trPr>
        <w:tc>
          <w:tcPr>
            <w:tcW w:w="2850" w:type="dxa"/>
            <w:vMerge w:val="restart"/>
          </w:tcPr>
          <w:p w14:paraId="187A44CF" w14:textId="0F56FE97" w:rsidR="006D36FD" w:rsidRPr="008F4230" w:rsidRDefault="00561AAA">
            <w:pPr>
              <w:spacing w:line="254" w:lineRule="auto"/>
              <w:rPr>
                <w:rFonts w:ascii="Times New Roman" w:eastAsia="Times New Roman" w:hAnsi="Times New Roman" w:cs="Times New Roman"/>
                <w:b/>
                <w:color w:val="000000"/>
                <w:sz w:val="24"/>
                <w:szCs w:val="24"/>
                <w:lang w:val="lt-LT"/>
              </w:rPr>
            </w:pPr>
            <w:r>
              <w:rPr>
                <w:rFonts w:ascii="Times New Roman" w:eastAsia="Times New Roman" w:hAnsi="Times New Roman" w:cs="Times New Roman"/>
                <w:color w:val="000000"/>
                <w:sz w:val="24"/>
                <w:szCs w:val="24"/>
                <w:lang w:val="lt-LT"/>
              </w:rPr>
              <w:lastRenderedPageBreak/>
              <w:t>C</w:t>
            </w:r>
            <w:r w:rsidR="00EA3E5C" w:rsidRPr="008F4230">
              <w:rPr>
                <w:rFonts w:ascii="Times New Roman" w:eastAsia="Times New Roman" w:hAnsi="Times New Roman" w:cs="Times New Roman"/>
                <w:color w:val="000000"/>
                <w:sz w:val="24"/>
                <w:szCs w:val="24"/>
                <w:lang w:val="lt-LT"/>
              </w:rPr>
              <w:t>2 Tinkamai ir estetiškai pateikia savo sukurtą tekstą, panaudoja vaizdinę medžiagą teksto elementų iliustruoti.</w:t>
            </w:r>
          </w:p>
        </w:tc>
        <w:tc>
          <w:tcPr>
            <w:tcW w:w="1873" w:type="dxa"/>
          </w:tcPr>
          <w:p w14:paraId="25AE7C7D" w14:textId="77777777" w:rsidR="006D36FD" w:rsidRPr="008F4230" w:rsidRDefault="00EA3E5C">
            <w:pPr>
              <w:spacing w:line="254" w:lineRule="auto"/>
              <w:rPr>
                <w:lang w:val="lt-LT"/>
              </w:rPr>
            </w:pPr>
            <w:r w:rsidRPr="008F4230">
              <w:rPr>
                <w:rFonts w:ascii="Times New Roman" w:eastAsia="Times New Roman" w:hAnsi="Times New Roman" w:cs="Times New Roman"/>
                <w:lang w:val="lt-LT"/>
              </w:rPr>
              <w:t>Pagrindinis</w:t>
            </w:r>
          </w:p>
        </w:tc>
        <w:tc>
          <w:tcPr>
            <w:tcW w:w="4770" w:type="dxa"/>
            <w:tcBorders>
              <w:top w:val="single" w:sz="6" w:space="0" w:color="909090"/>
              <w:left w:val="single" w:sz="6" w:space="0" w:color="909090"/>
              <w:bottom w:val="single" w:sz="6" w:space="0" w:color="909090"/>
              <w:right w:val="single" w:sz="6" w:space="0" w:color="909090"/>
            </w:tcBorders>
            <w:shd w:val="clear" w:color="auto" w:fill="auto"/>
          </w:tcPr>
          <w:p w14:paraId="31EA7F3C" w14:textId="1692F383" w:rsidR="006D36FD" w:rsidRPr="008F4230" w:rsidRDefault="008C52A8">
            <w:pPr>
              <w:spacing w:line="276" w:lineRule="auto"/>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2.1 Rašo aiškiai, sklandžiai ranka. Tinkamai išdėsto tekstą puslapyje.</w:t>
            </w:r>
          </w:p>
        </w:tc>
      </w:tr>
      <w:tr w:rsidR="006D36FD" w:rsidRPr="00BD1AD2" w14:paraId="562395BB" w14:textId="77777777">
        <w:trPr>
          <w:trHeight w:val="1449"/>
        </w:trPr>
        <w:tc>
          <w:tcPr>
            <w:tcW w:w="2850" w:type="dxa"/>
            <w:vMerge/>
          </w:tcPr>
          <w:p w14:paraId="3DF99DC3" w14:textId="77777777" w:rsidR="006D36FD" w:rsidRPr="008F4230" w:rsidRDefault="006D36FD">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lang w:val="lt-LT"/>
              </w:rPr>
            </w:pPr>
          </w:p>
        </w:tc>
        <w:tc>
          <w:tcPr>
            <w:tcW w:w="1873" w:type="dxa"/>
          </w:tcPr>
          <w:p w14:paraId="2C2625CC" w14:textId="77777777" w:rsidR="006D36FD" w:rsidRPr="008F4230" w:rsidRDefault="00EA3E5C">
            <w:pPr>
              <w:spacing w:line="254" w:lineRule="auto"/>
              <w:rPr>
                <w:lang w:val="lt-LT"/>
              </w:rPr>
            </w:pPr>
            <w:r w:rsidRPr="008F4230">
              <w:rPr>
                <w:rFonts w:ascii="Times New Roman" w:eastAsia="Times New Roman" w:hAnsi="Times New Roman" w:cs="Times New Roman"/>
                <w:lang w:val="lt-LT"/>
              </w:rPr>
              <w:t>Slengstinis</w:t>
            </w:r>
          </w:p>
        </w:tc>
        <w:tc>
          <w:tcPr>
            <w:tcW w:w="4770" w:type="dxa"/>
            <w:tcBorders>
              <w:top w:val="single" w:sz="6" w:space="0" w:color="909090"/>
              <w:left w:val="single" w:sz="6" w:space="0" w:color="909090"/>
              <w:bottom w:val="single" w:sz="6" w:space="0" w:color="909090"/>
              <w:right w:val="single" w:sz="6" w:space="0" w:color="909090"/>
            </w:tcBorders>
            <w:shd w:val="clear" w:color="auto" w:fill="auto"/>
          </w:tcPr>
          <w:p w14:paraId="4E84C26C" w14:textId="53902C33" w:rsidR="006D36FD" w:rsidRPr="00357333" w:rsidRDefault="008C52A8" w:rsidP="00357333">
            <w:pPr>
              <w:spacing w:line="276" w:lineRule="auto"/>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 xml:space="preserve">2.2 </w:t>
            </w:r>
            <w:r w:rsidR="00357333" w:rsidRPr="00357333">
              <w:rPr>
                <w:rFonts w:ascii="Times New Roman" w:eastAsia="Times New Roman" w:hAnsi="Times New Roman" w:cs="Times New Roman"/>
                <w:color w:val="000000"/>
                <w:sz w:val="24"/>
                <w:szCs w:val="24"/>
                <w:lang w:val="lt-LT"/>
              </w:rPr>
              <w:t>Iš dalies taiko gramatikos, rašybos ir skyrybos taisykles. Pakankamai tinkamai vartoja dažniau vartojamą tipinę bendrinės kalbos leksiką, fragmentiškai paiso stiliaus reikalavimų</w:t>
            </w:r>
            <w:r w:rsidR="00357333">
              <w:rPr>
                <w:rFonts w:ascii="Times New Roman" w:eastAsia="Times New Roman" w:hAnsi="Times New Roman" w:cs="Times New Roman"/>
                <w:color w:val="000000"/>
                <w:sz w:val="24"/>
                <w:szCs w:val="24"/>
                <w:lang w:val="lt-LT"/>
              </w:rPr>
              <w:t>.</w:t>
            </w:r>
          </w:p>
        </w:tc>
      </w:tr>
      <w:tr w:rsidR="006D36FD" w:rsidRPr="00BD1AD2" w14:paraId="63607116" w14:textId="77777777">
        <w:trPr>
          <w:trHeight w:val="1740"/>
        </w:trPr>
        <w:tc>
          <w:tcPr>
            <w:tcW w:w="2850" w:type="dxa"/>
          </w:tcPr>
          <w:p w14:paraId="2E340160" w14:textId="5E8E7AB3" w:rsidR="006D36FD" w:rsidRPr="008F4230" w:rsidRDefault="00561AAA">
            <w:pPr>
              <w:spacing w:line="254" w:lineRule="auto"/>
              <w:rPr>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3 Taiko rašymo strategijas (teksto planavimo, redagavimo, funkcionalumo, temos vientisumo, teksto rišlumo (koherencijos)</w:t>
            </w:r>
            <w:r w:rsidR="00A7295C">
              <w:rPr>
                <w:rFonts w:ascii="Times New Roman" w:eastAsia="Times New Roman" w:hAnsi="Times New Roman" w:cs="Times New Roman"/>
                <w:color w:val="000000"/>
                <w:sz w:val="24"/>
                <w:szCs w:val="24"/>
                <w:lang w:val="lt-LT"/>
              </w:rPr>
              <w:t xml:space="preserve"> išlaikymo strategijas ir kt.).</w:t>
            </w:r>
          </w:p>
        </w:tc>
        <w:tc>
          <w:tcPr>
            <w:tcW w:w="1873" w:type="dxa"/>
          </w:tcPr>
          <w:p w14:paraId="1C257C92" w14:textId="77777777" w:rsidR="006D36FD" w:rsidRPr="008F4230" w:rsidRDefault="00EA3E5C">
            <w:pPr>
              <w:spacing w:line="254" w:lineRule="auto"/>
              <w:rPr>
                <w:rFonts w:ascii="Times New Roman" w:eastAsia="Times New Roman" w:hAnsi="Times New Roman" w:cs="Times New Roman"/>
                <w:lang w:val="lt-LT"/>
              </w:rPr>
            </w:pPr>
            <w:r w:rsidRPr="008F4230">
              <w:rPr>
                <w:rFonts w:ascii="Times New Roman" w:eastAsia="Times New Roman" w:hAnsi="Times New Roman" w:cs="Times New Roman"/>
                <w:lang w:val="lt-LT"/>
              </w:rPr>
              <w:t>Patenkinamas</w:t>
            </w:r>
          </w:p>
        </w:tc>
        <w:tc>
          <w:tcPr>
            <w:tcW w:w="4770" w:type="dxa"/>
          </w:tcPr>
          <w:p w14:paraId="6528A575" w14:textId="6A933A58" w:rsidR="006D36FD" w:rsidRPr="008F4230" w:rsidRDefault="008C52A8" w:rsidP="00357333">
            <w:pPr>
              <w:spacing w:line="276" w:lineRule="auto"/>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 xml:space="preserve">3.1 </w:t>
            </w:r>
            <w:r w:rsidR="00357333" w:rsidRPr="00357333">
              <w:rPr>
                <w:rFonts w:ascii="Times New Roman" w:eastAsia="Times New Roman" w:hAnsi="Times New Roman" w:cs="Times New Roman"/>
                <w:color w:val="000000"/>
                <w:sz w:val="24"/>
                <w:szCs w:val="24"/>
                <w:lang w:val="lt-LT"/>
              </w:rPr>
              <w:t>Iš dalies tikslingai parenka ir taiko sakytinio ir rašytinio teksto kūrimo ir tobulinimo strategijas. Naudojasi iš esmės tinkamais šaltiniais plėtodamas temą ir argumentuodamas teiginius.</w:t>
            </w:r>
          </w:p>
        </w:tc>
      </w:tr>
    </w:tbl>
    <w:p w14:paraId="05DF554D" w14:textId="77777777" w:rsidR="006D36FD" w:rsidRPr="00E44B72" w:rsidRDefault="006D36FD">
      <w:pPr>
        <w:rPr>
          <w:rFonts w:ascii="Times New Roman" w:eastAsia="Times New Roman" w:hAnsi="Times New Roman" w:cs="Times New Roman"/>
          <w:b/>
          <w:color w:val="2F5496"/>
          <w:sz w:val="24"/>
          <w:szCs w:val="24"/>
          <w:lang w:val="lt-LT"/>
        </w:rPr>
      </w:pPr>
    </w:p>
    <w:p w14:paraId="64A228BC" w14:textId="77777777" w:rsidR="00B64FE0" w:rsidRDefault="00B64FE0">
      <w:pPr>
        <w:spacing w:line="254" w:lineRule="auto"/>
        <w:rPr>
          <w:rFonts w:ascii="Times New Roman" w:eastAsia="Times New Roman" w:hAnsi="Times New Roman" w:cs="Times New Roman"/>
          <w:b/>
          <w:color w:val="2F5496"/>
          <w:sz w:val="24"/>
          <w:szCs w:val="24"/>
        </w:rPr>
      </w:pPr>
    </w:p>
    <w:p w14:paraId="2FCBB0D1" w14:textId="77777777" w:rsidR="00B64FE0" w:rsidRDefault="00B64FE0">
      <w:pPr>
        <w:spacing w:line="254" w:lineRule="auto"/>
        <w:rPr>
          <w:rFonts w:ascii="Times New Roman" w:eastAsia="Times New Roman" w:hAnsi="Times New Roman" w:cs="Times New Roman"/>
          <w:b/>
          <w:color w:val="2F5496"/>
          <w:sz w:val="24"/>
          <w:szCs w:val="24"/>
        </w:rPr>
      </w:pPr>
    </w:p>
    <w:p w14:paraId="54F6CE1F" w14:textId="77777777" w:rsidR="00B64FE0" w:rsidRDefault="00B64FE0">
      <w:pPr>
        <w:spacing w:line="254" w:lineRule="auto"/>
        <w:rPr>
          <w:rFonts w:ascii="Times New Roman" w:eastAsia="Times New Roman" w:hAnsi="Times New Roman" w:cs="Times New Roman"/>
          <w:b/>
          <w:color w:val="2F5496"/>
          <w:sz w:val="24"/>
          <w:szCs w:val="24"/>
        </w:rPr>
      </w:pPr>
    </w:p>
    <w:p w14:paraId="7B466C95" w14:textId="77777777" w:rsidR="00B64FE0" w:rsidRDefault="00B64FE0">
      <w:pPr>
        <w:spacing w:line="254" w:lineRule="auto"/>
        <w:rPr>
          <w:rFonts w:ascii="Times New Roman" w:eastAsia="Times New Roman" w:hAnsi="Times New Roman" w:cs="Times New Roman"/>
          <w:b/>
          <w:color w:val="2F5496"/>
          <w:sz w:val="24"/>
          <w:szCs w:val="24"/>
        </w:rPr>
      </w:pPr>
    </w:p>
    <w:p w14:paraId="0EB63D43" w14:textId="77777777" w:rsidR="00B64FE0" w:rsidRDefault="00B64FE0">
      <w:pPr>
        <w:spacing w:line="254" w:lineRule="auto"/>
        <w:rPr>
          <w:rFonts w:ascii="Times New Roman" w:eastAsia="Times New Roman" w:hAnsi="Times New Roman" w:cs="Times New Roman"/>
          <w:b/>
          <w:color w:val="2F5496"/>
          <w:sz w:val="24"/>
          <w:szCs w:val="24"/>
        </w:rPr>
      </w:pPr>
    </w:p>
    <w:p w14:paraId="15703158" w14:textId="77777777" w:rsidR="00B64FE0" w:rsidRDefault="00B64FE0">
      <w:pPr>
        <w:spacing w:line="254" w:lineRule="auto"/>
        <w:rPr>
          <w:rFonts w:ascii="Times New Roman" w:eastAsia="Times New Roman" w:hAnsi="Times New Roman" w:cs="Times New Roman"/>
          <w:b/>
          <w:color w:val="2F5496"/>
          <w:sz w:val="24"/>
          <w:szCs w:val="24"/>
        </w:rPr>
      </w:pPr>
    </w:p>
    <w:p w14:paraId="5C3CDFE2" w14:textId="77777777" w:rsidR="00B64FE0" w:rsidRDefault="00B64FE0">
      <w:pPr>
        <w:spacing w:line="254" w:lineRule="auto"/>
        <w:rPr>
          <w:rFonts w:ascii="Times New Roman" w:eastAsia="Times New Roman" w:hAnsi="Times New Roman" w:cs="Times New Roman"/>
          <w:b/>
          <w:color w:val="2F5496"/>
          <w:sz w:val="24"/>
          <w:szCs w:val="24"/>
        </w:rPr>
      </w:pPr>
    </w:p>
    <w:p w14:paraId="36F47984" w14:textId="77777777" w:rsidR="00B64FE0" w:rsidRDefault="00B64FE0">
      <w:pPr>
        <w:spacing w:line="254" w:lineRule="auto"/>
        <w:rPr>
          <w:rFonts w:ascii="Times New Roman" w:eastAsia="Times New Roman" w:hAnsi="Times New Roman" w:cs="Times New Roman"/>
          <w:b/>
          <w:color w:val="2F5496"/>
          <w:sz w:val="24"/>
          <w:szCs w:val="24"/>
        </w:rPr>
      </w:pPr>
    </w:p>
    <w:p w14:paraId="7EBE08B8" w14:textId="77777777" w:rsidR="00B64FE0" w:rsidRDefault="00B64FE0">
      <w:pPr>
        <w:spacing w:line="254" w:lineRule="auto"/>
        <w:rPr>
          <w:rFonts w:ascii="Times New Roman" w:eastAsia="Times New Roman" w:hAnsi="Times New Roman" w:cs="Times New Roman"/>
          <w:b/>
          <w:color w:val="2F5496"/>
          <w:sz w:val="24"/>
          <w:szCs w:val="24"/>
        </w:rPr>
      </w:pPr>
    </w:p>
    <w:p w14:paraId="7B3B0F8D" w14:textId="77777777" w:rsidR="00B64FE0" w:rsidRDefault="00B64FE0">
      <w:pPr>
        <w:spacing w:line="254" w:lineRule="auto"/>
        <w:rPr>
          <w:rFonts w:ascii="Times New Roman" w:eastAsia="Times New Roman" w:hAnsi="Times New Roman" w:cs="Times New Roman"/>
          <w:b/>
          <w:color w:val="2F5496"/>
          <w:sz w:val="24"/>
          <w:szCs w:val="24"/>
        </w:rPr>
      </w:pPr>
    </w:p>
    <w:p w14:paraId="3683AC60" w14:textId="77777777" w:rsidR="00B64FE0" w:rsidRDefault="00B64FE0">
      <w:pPr>
        <w:spacing w:line="254" w:lineRule="auto"/>
        <w:rPr>
          <w:rFonts w:ascii="Times New Roman" w:eastAsia="Times New Roman" w:hAnsi="Times New Roman" w:cs="Times New Roman"/>
          <w:b/>
          <w:color w:val="2F5496"/>
          <w:sz w:val="24"/>
          <w:szCs w:val="24"/>
        </w:rPr>
      </w:pPr>
    </w:p>
    <w:p w14:paraId="6475F86A" w14:textId="77777777" w:rsidR="00B64FE0" w:rsidRDefault="00B64FE0">
      <w:pPr>
        <w:spacing w:line="254" w:lineRule="auto"/>
        <w:rPr>
          <w:rFonts w:ascii="Times New Roman" w:eastAsia="Times New Roman" w:hAnsi="Times New Roman" w:cs="Times New Roman"/>
          <w:b/>
          <w:color w:val="2F5496"/>
          <w:sz w:val="24"/>
          <w:szCs w:val="24"/>
        </w:rPr>
      </w:pPr>
    </w:p>
    <w:p w14:paraId="2E115666" w14:textId="77777777" w:rsidR="00B64FE0" w:rsidRDefault="00B64FE0">
      <w:pPr>
        <w:spacing w:line="254" w:lineRule="auto"/>
        <w:rPr>
          <w:rFonts w:ascii="Times New Roman" w:eastAsia="Times New Roman" w:hAnsi="Times New Roman" w:cs="Times New Roman"/>
          <w:b/>
          <w:color w:val="2F5496"/>
          <w:sz w:val="24"/>
          <w:szCs w:val="24"/>
        </w:rPr>
      </w:pPr>
    </w:p>
    <w:p w14:paraId="770BFCD0" w14:textId="3856AFB7" w:rsidR="006D36FD" w:rsidRDefault="00EA3E5C" w:rsidP="00B64FE0">
      <w:pPr>
        <w:spacing w:line="254" w:lineRule="auto"/>
        <w:rPr>
          <w:rFonts w:ascii="Times New Roman" w:eastAsia="Times New Roman" w:hAnsi="Times New Roman" w:cs="Times New Roman"/>
          <w:b/>
          <w:color w:val="2F5496"/>
          <w:sz w:val="24"/>
          <w:szCs w:val="24"/>
        </w:rPr>
      </w:pPr>
      <w:r>
        <w:rPr>
          <w:rFonts w:ascii="Times New Roman" w:eastAsia="Times New Roman" w:hAnsi="Times New Roman" w:cs="Times New Roman"/>
          <w:b/>
          <w:color w:val="2F5496"/>
          <w:sz w:val="24"/>
          <w:szCs w:val="24"/>
        </w:rPr>
        <w:lastRenderedPageBreak/>
        <w:t>SLENKSTINIS LYGIS</w:t>
      </w:r>
    </w:p>
    <w:tbl>
      <w:tblPr>
        <w:tblStyle w:val="aff2"/>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6D36FD" w14:paraId="5F237F54" w14:textId="77777777">
        <w:tc>
          <w:tcPr>
            <w:tcW w:w="9776" w:type="dxa"/>
            <w:tcBorders>
              <w:top w:val="single" w:sz="4" w:space="0" w:color="000000"/>
              <w:left w:val="single" w:sz="4" w:space="0" w:color="000000"/>
              <w:bottom w:val="single" w:sz="4" w:space="0" w:color="000000"/>
              <w:right w:val="single" w:sz="4" w:space="0" w:color="000000"/>
            </w:tcBorders>
            <w:shd w:val="clear" w:color="auto" w:fill="auto"/>
          </w:tcPr>
          <w:p w14:paraId="21EEBF09" w14:textId="77777777" w:rsidR="006D36FD" w:rsidRDefault="00EA3E5C">
            <w:pPr>
              <w:spacing w:line="254" w:lineRule="auto"/>
            </w:pPr>
            <w:r>
              <w:rPr>
                <w:rFonts w:ascii="Times New Roman" w:eastAsia="Times New Roman" w:hAnsi="Times New Roman" w:cs="Times New Roman"/>
                <w:sz w:val="24"/>
                <w:szCs w:val="24"/>
              </w:rPr>
              <w:t>SLENKSTINIS</w:t>
            </w:r>
          </w:p>
        </w:tc>
      </w:tr>
      <w:tr w:rsidR="006D36FD" w14:paraId="037C0917" w14:textId="77777777">
        <w:tc>
          <w:tcPr>
            <w:tcW w:w="9776" w:type="dxa"/>
          </w:tcPr>
          <w:p w14:paraId="6FD8A928" w14:textId="77777777" w:rsidR="006D36FD" w:rsidRDefault="00EA3E5C">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Mokinio samprotavimo rašinys</w:t>
            </w:r>
          </w:p>
          <w:p w14:paraId="65DE5618" w14:textId="77777777" w:rsidR="006D36FD" w:rsidRDefault="00EA3E5C">
            <w:pPr>
              <w:spacing w:line="254" w:lineRule="auto"/>
            </w:pPr>
            <w:r>
              <w:object w:dxaOrig="9516" w:dyaOrig="9228" w14:anchorId="1C940BC0">
                <v:shape id="_x0000_i1034" type="#_x0000_t75" style="width:475.5pt;height:462pt" o:ole="">
                  <v:imagedata r:id="rId39" o:title=""/>
                </v:shape>
                <o:OLEObject Type="Embed" ProgID="PBrush" ShapeID="_x0000_i1034" DrawAspect="Content" ObjectID="_1749027634" r:id="rId40"/>
              </w:object>
            </w:r>
          </w:p>
          <w:p w14:paraId="1D99CC95" w14:textId="77777777" w:rsidR="006D36FD" w:rsidRDefault="006D36FD">
            <w:pPr>
              <w:spacing w:line="254" w:lineRule="auto"/>
            </w:pPr>
          </w:p>
          <w:p w14:paraId="304A3F41" w14:textId="77777777" w:rsidR="006D36FD" w:rsidRDefault="006D36FD">
            <w:pPr>
              <w:spacing w:line="254" w:lineRule="auto"/>
            </w:pPr>
          </w:p>
          <w:p w14:paraId="2B697343" w14:textId="77777777" w:rsidR="006D36FD" w:rsidRDefault="006D36FD">
            <w:pPr>
              <w:spacing w:line="254" w:lineRule="auto"/>
            </w:pPr>
          </w:p>
          <w:p w14:paraId="0777923B" w14:textId="77777777" w:rsidR="006D36FD" w:rsidRDefault="006D36FD">
            <w:pPr>
              <w:spacing w:line="254" w:lineRule="auto"/>
            </w:pPr>
          </w:p>
          <w:p w14:paraId="1131A074" w14:textId="77777777" w:rsidR="006D36FD" w:rsidRDefault="006D36FD">
            <w:pPr>
              <w:spacing w:line="254" w:lineRule="auto"/>
            </w:pPr>
          </w:p>
          <w:p w14:paraId="37E52C67" w14:textId="77777777" w:rsidR="006D36FD" w:rsidRDefault="006D36FD">
            <w:pPr>
              <w:spacing w:line="254" w:lineRule="auto"/>
            </w:pPr>
          </w:p>
          <w:p w14:paraId="6DE52FFA" w14:textId="77777777" w:rsidR="006D36FD" w:rsidRDefault="006D36FD">
            <w:pPr>
              <w:spacing w:line="254" w:lineRule="auto"/>
            </w:pPr>
          </w:p>
          <w:p w14:paraId="0C6E6B61" w14:textId="77777777" w:rsidR="006D36FD" w:rsidRDefault="006D36FD">
            <w:pPr>
              <w:spacing w:line="254" w:lineRule="auto"/>
            </w:pPr>
          </w:p>
          <w:p w14:paraId="031A2EE6" w14:textId="77777777" w:rsidR="006D36FD" w:rsidRDefault="006D36FD">
            <w:pPr>
              <w:spacing w:line="254" w:lineRule="auto"/>
            </w:pPr>
          </w:p>
          <w:p w14:paraId="1E85EC0C" w14:textId="77777777" w:rsidR="006D36FD" w:rsidRDefault="00EA3E5C">
            <w:pPr>
              <w:spacing w:line="254" w:lineRule="auto"/>
            </w:pPr>
            <w:r>
              <w:object w:dxaOrig="9492" w:dyaOrig="3312" w14:anchorId="76938137">
                <v:shape id="_x0000_i1035" type="#_x0000_t75" style="width:474pt;height:165.75pt" o:ole="">
                  <v:imagedata r:id="rId41" o:title=""/>
                </v:shape>
                <o:OLEObject Type="Embed" ProgID="PBrush" ShapeID="_x0000_i1035" DrawAspect="Content" ObjectID="_1749027635" r:id="rId42"/>
              </w:object>
            </w:r>
          </w:p>
          <w:p w14:paraId="12BD4E93" w14:textId="77777777" w:rsidR="006D36FD" w:rsidRDefault="006D36FD"/>
        </w:tc>
      </w:tr>
    </w:tbl>
    <w:p w14:paraId="487566DC" w14:textId="77777777" w:rsidR="006D36FD" w:rsidRDefault="006D36FD" w:rsidP="00B64FE0">
      <w:pPr>
        <w:spacing w:line="240" w:lineRule="auto"/>
        <w:rPr>
          <w:rFonts w:ascii="Times New Roman" w:eastAsia="Times New Roman" w:hAnsi="Times New Roman" w:cs="Times New Roman"/>
          <w:b/>
          <w:color w:val="2F5496"/>
          <w:sz w:val="24"/>
          <w:szCs w:val="24"/>
        </w:rPr>
      </w:pPr>
    </w:p>
    <w:tbl>
      <w:tblPr>
        <w:tblStyle w:val="aff3"/>
        <w:tblW w:w="9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1418"/>
        <w:gridCol w:w="5325"/>
      </w:tblGrid>
      <w:tr w:rsidR="006D36FD" w14:paraId="63FFA31C" w14:textId="77777777" w:rsidTr="00B64FE0">
        <w:trPr>
          <w:trHeight w:val="261"/>
        </w:trPr>
        <w:tc>
          <w:tcPr>
            <w:tcW w:w="2972" w:type="dxa"/>
            <w:tcBorders>
              <w:top w:val="single" w:sz="4" w:space="0" w:color="000000"/>
            </w:tcBorders>
          </w:tcPr>
          <w:p w14:paraId="5AF7E5E7" w14:textId="77777777" w:rsidR="006D36FD" w:rsidRDefault="00EA3E5C">
            <w:pPr>
              <w:spacing w:line="254" w:lineRule="auto"/>
            </w:pPr>
            <w:r>
              <w:rPr>
                <w:rFonts w:ascii="Times New Roman" w:eastAsia="Times New Roman" w:hAnsi="Times New Roman" w:cs="Times New Roman"/>
                <w:b/>
              </w:rPr>
              <w:t>Pasiekimas</w:t>
            </w:r>
          </w:p>
        </w:tc>
        <w:tc>
          <w:tcPr>
            <w:tcW w:w="1418" w:type="dxa"/>
            <w:tcBorders>
              <w:top w:val="single" w:sz="4" w:space="0" w:color="000000"/>
              <w:bottom w:val="single" w:sz="4" w:space="0" w:color="000000"/>
            </w:tcBorders>
          </w:tcPr>
          <w:p w14:paraId="733BC2E7" w14:textId="77777777" w:rsidR="006D36FD" w:rsidRDefault="00EA3E5C">
            <w:pPr>
              <w:spacing w:line="254" w:lineRule="auto"/>
            </w:pPr>
            <w:r>
              <w:rPr>
                <w:rFonts w:ascii="Times New Roman" w:eastAsia="Times New Roman" w:hAnsi="Times New Roman" w:cs="Times New Roman"/>
                <w:b/>
              </w:rPr>
              <w:t>Lygis</w:t>
            </w:r>
          </w:p>
        </w:tc>
        <w:tc>
          <w:tcPr>
            <w:tcW w:w="5325" w:type="dxa"/>
            <w:tcBorders>
              <w:top w:val="single" w:sz="4" w:space="0" w:color="000000"/>
              <w:bottom w:val="single" w:sz="4" w:space="0" w:color="000000"/>
              <w:right w:val="single" w:sz="4" w:space="0" w:color="000000"/>
            </w:tcBorders>
          </w:tcPr>
          <w:p w14:paraId="56B11F03" w14:textId="77777777" w:rsidR="006D36FD" w:rsidRDefault="00EA3E5C">
            <w:pPr>
              <w:spacing w:line="254" w:lineRule="auto"/>
            </w:pPr>
            <w:r>
              <w:rPr>
                <w:rFonts w:ascii="Times New Roman" w:eastAsia="Times New Roman" w:hAnsi="Times New Roman" w:cs="Times New Roman"/>
                <w:b/>
              </w:rPr>
              <w:t>Lygio aprašas</w:t>
            </w:r>
          </w:p>
        </w:tc>
      </w:tr>
      <w:tr w:rsidR="006D36FD" w:rsidRPr="00BD1AD2" w14:paraId="181F9E2E" w14:textId="77777777" w:rsidTr="00B64FE0">
        <w:trPr>
          <w:trHeight w:val="1134"/>
        </w:trPr>
        <w:tc>
          <w:tcPr>
            <w:tcW w:w="2972" w:type="dxa"/>
            <w:vMerge w:val="restart"/>
          </w:tcPr>
          <w:p w14:paraId="08172F29" w14:textId="742A2A95" w:rsidR="006D36FD" w:rsidRPr="00A7295C" w:rsidRDefault="00561AAA">
            <w:pPr>
              <w:spacing w:line="254" w:lineRule="auto"/>
              <w:rPr>
                <w:highlight w:val="white"/>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1 Kuria įvairių tipų tekstus laikydamasis kalbos normų ir žanro reikalavimų, atsižvelgdamas į tikslą, adresatą ir komunikavimo situaciją.</w:t>
            </w:r>
          </w:p>
        </w:tc>
        <w:tc>
          <w:tcPr>
            <w:tcW w:w="1418" w:type="dxa"/>
            <w:tcBorders>
              <w:top w:val="single" w:sz="4" w:space="0" w:color="000000"/>
              <w:bottom w:val="single" w:sz="4" w:space="0" w:color="000000"/>
              <w:right w:val="single" w:sz="4" w:space="0" w:color="000000"/>
            </w:tcBorders>
          </w:tcPr>
          <w:p w14:paraId="7C78F076" w14:textId="77777777" w:rsidR="006D36FD" w:rsidRPr="008F4230" w:rsidRDefault="00EA3E5C">
            <w:pPr>
              <w:spacing w:line="254" w:lineRule="auto"/>
              <w:rPr>
                <w:sz w:val="24"/>
                <w:szCs w:val="24"/>
                <w:lang w:val="lt-LT"/>
              </w:rPr>
            </w:pPr>
            <w:r w:rsidRPr="008F4230">
              <w:rPr>
                <w:rFonts w:ascii="Times New Roman" w:eastAsia="Times New Roman" w:hAnsi="Times New Roman" w:cs="Times New Roman"/>
                <w:sz w:val="24"/>
                <w:szCs w:val="24"/>
                <w:lang w:val="lt-LT"/>
              </w:rPr>
              <w:t>Slenkstinis</w:t>
            </w:r>
          </w:p>
        </w:tc>
        <w:tc>
          <w:tcPr>
            <w:tcW w:w="5325" w:type="dxa"/>
            <w:tcBorders>
              <w:top w:val="single" w:sz="4" w:space="0" w:color="000000"/>
              <w:left w:val="single" w:sz="4" w:space="0" w:color="000000"/>
              <w:bottom w:val="single" w:sz="4" w:space="0" w:color="000000"/>
              <w:right w:val="single" w:sz="4" w:space="0" w:color="000000"/>
            </w:tcBorders>
            <w:shd w:val="clear" w:color="auto" w:fill="auto"/>
          </w:tcPr>
          <w:p w14:paraId="46ADE464" w14:textId="00D72321" w:rsidR="006D36FD" w:rsidRPr="00252067" w:rsidRDefault="00561AAA" w:rsidP="00561AAA">
            <w:pPr>
              <w:spacing w:line="254" w:lineRule="auto"/>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1.1</w:t>
            </w:r>
            <w:r w:rsidRPr="00561AAA">
              <w:rPr>
                <w:rFonts w:ascii="Times New Roman" w:eastAsia="Times New Roman" w:hAnsi="Times New Roman" w:cs="Times New Roman"/>
                <w:sz w:val="24"/>
                <w:szCs w:val="20"/>
                <w:lang w:val="lt-LT"/>
              </w:rPr>
              <w:t xml:space="preserve"> </w:t>
            </w:r>
            <w:r w:rsidRPr="00561AAA">
              <w:rPr>
                <w:rFonts w:ascii="Times New Roman" w:eastAsia="Times New Roman" w:hAnsi="Times New Roman" w:cs="Times New Roman"/>
                <w:color w:val="000000"/>
                <w:sz w:val="24"/>
                <w:szCs w:val="24"/>
                <w:lang w:val="lt-LT"/>
              </w:rPr>
              <w:t>Kuria tekstus, iš dalies atsižvelgdamas į temą, nesudėtingą problemą, tikslą, komunikavimo situaciją, adresatą. Iš dalies laikosi nurodyto teksto žanro pagrindinių reikalavimų, pasirenka tinkamą raišką</w:t>
            </w:r>
            <w:r w:rsidR="00252067">
              <w:rPr>
                <w:rFonts w:ascii="Times New Roman" w:eastAsia="Times New Roman" w:hAnsi="Times New Roman" w:cs="Times New Roman"/>
                <w:color w:val="000000"/>
                <w:sz w:val="24"/>
                <w:szCs w:val="24"/>
                <w:lang w:val="lt-LT"/>
              </w:rPr>
              <w:t>.</w:t>
            </w:r>
          </w:p>
        </w:tc>
      </w:tr>
      <w:tr w:rsidR="006D36FD" w:rsidRPr="00BD1AD2" w14:paraId="4DFEEDC3" w14:textId="77777777" w:rsidTr="00B64FE0">
        <w:trPr>
          <w:trHeight w:val="1876"/>
        </w:trPr>
        <w:tc>
          <w:tcPr>
            <w:tcW w:w="2972" w:type="dxa"/>
            <w:vMerge/>
          </w:tcPr>
          <w:p w14:paraId="100419FD" w14:textId="77777777" w:rsidR="006D36FD" w:rsidRPr="008F4230" w:rsidRDefault="006D36FD">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lang w:val="lt-LT"/>
              </w:rPr>
            </w:pPr>
          </w:p>
        </w:tc>
        <w:tc>
          <w:tcPr>
            <w:tcW w:w="1418" w:type="dxa"/>
            <w:tcBorders>
              <w:top w:val="single" w:sz="4" w:space="0" w:color="000000"/>
              <w:bottom w:val="single" w:sz="4" w:space="0" w:color="000000"/>
              <w:right w:val="single" w:sz="4" w:space="0" w:color="000000"/>
            </w:tcBorders>
          </w:tcPr>
          <w:p w14:paraId="0865B922" w14:textId="77777777" w:rsidR="006D36FD" w:rsidRPr="008F4230" w:rsidRDefault="00EA3E5C">
            <w:pPr>
              <w:spacing w:line="254" w:lineRule="auto"/>
              <w:rPr>
                <w:sz w:val="24"/>
                <w:szCs w:val="24"/>
                <w:lang w:val="lt-LT"/>
              </w:rPr>
            </w:pPr>
            <w:r w:rsidRPr="008F4230">
              <w:rPr>
                <w:rFonts w:ascii="Times New Roman" w:eastAsia="Times New Roman" w:hAnsi="Times New Roman" w:cs="Times New Roman"/>
                <w:sz w:val="24"/>
                <w:szCs w:val="24"/>
                <w:lang w:val="lt-LT"/>
              </w:rPr>
              <w:t>Slenkstinis</w:t>
            </w:r>
          </w:p>
        </w:tc>
        <w:tc>
          <w:tcPr>
            <w:tcW w:w="5325" w:type="dxa"/>
            <w:tcBorders>
              <w:top w:val="single" w:sz="4" w:space="0" w:color="000000"/>
              <w:left w:val="single" w:sz="4" w:space="0" w:color="000000"/>
              <w:bottom w:val="single" w:sz="4" w:space="0" w:color="000000"/>
              <w:right w:val="single" w:sz="4" w:space="0" w:color="000000"/>
            </w:tcBorders>
            <w:shd w:val="clear" w:color="auto" w:fill="auto"/>
          </w:tcPr>
          <w:p w14:paraId="417C05FF" w14:textId="5D3B0665" w:rsidR="006D36FD" w:rsidRPr="008F4230" w:rsidRDefault="00561AAA" w:rsidP="00252067">
            <w:pPr>
              <w:spacing w:line="276" w:lineRule="auto"/>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 xml:space="preserve">1.2 </w:t>
            </w:r>
            <w:r w:rsidR="00252067" w:rsidRPr="00252067">
              <w:rPr>
                <w:rFonts w:ascii="Times New Roman" w:eastAsia="Times New Roman" w:hAnsi="Times New Roman" w:cs="Times New Roman"/>
                <w:color w:val="000000"/>
                <w:sz w:val="24"/>
                <w:szCs w:val="24"/>
                <w:lang w:val="lt-LT"/>
              </w:rPr>
              <w:t>Iš dalies logiškai plėtoja probleminę teksto temą, naudodamasis sukauptomis žiniomis ir patirtimi. Iš dalies tinkamai įterpia citatas ir kitų autorių mintis į savo kuriamą tekstą. Iš dalies motyvuotai išskiria pastraipas, laikosi teksto loginės struktūros. Iš dalies paiso rišlumo (formaliojo ir semantinio) reikalavimų.</w:t>
            </w:r>
          </w:p>
        </w:tc>
      </w:tr>
      <w:tr w:rsidR="006D36FD" w:rsidRPr="00BD1AD2" w14:paraId="756C71D0" w14:textId="77777777" w:rsidTr="00B64FE0">
        <w:trPr>
          <w:trHeight w:val="1236"/>
        </w:trPr>
        <w:tc>
          <w:tcPr>
            <w:tcW w:w="2972" w:type="dxa"/>
            <w:vMerge w:val="restart"/>
          </w:tcPr>
          <w:p w14:paraId="47F441C8" w14:textId="5A70B7EA" w:rsidR="006D36FD" w:rsidRPr="008F4230" w:rsidRDefault="00561AAA">
            <w:pPr>
              <w:spacing w:line="254" w:lineRule="auto"/>
              <w:rPr>
                <w:rFonts w:ascii="Times New Roman" w:eastAsia="Times New Roman" w:hAnsi="Times New Roman" w:cs="Times New Roman"/>
                <w:b/>
                <w:color w:val="000000"/>
                <w:sz w:val="24"/>
                <w:szCs w:val="24"/>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2 Tinkamai ir estetiškai pateikia savo sukurtą tekstą, panaudoja vaizdinę medžiagą teksto elementų iliustruoti.</w:t>
            </w:r>
          </w:p>
        </w:tc>
        <w:tc>
          <w:tcPr>
            <w:tcW w:w="1418" w:type="dxa"/>
            <w:tcBorders>
              <w:top w:val="single" w:sz="4" w:space="0" w:color="000000"/>
              <w:bottom w:val="single" w:sz="4" w:space="0" w:color="000000"/>
              <w:right w:val="single" w:sz="4" w:space="0" w:color="000000"/>
            </w:tcBorders>
          </w:tcPr>
          <w:p w14:paraId="008C7DBC" w14:textId="77777777" w:rsidR="006D36FD" w:rsidRPr="008F4230" w:rsidRDefault="00EA3E5C">
            <w:pPr>
              <w:spacing w:line="254" w:lineRule="auto"/>
              <w:rPr>
                <w:sz w:val="24"/>
                <w:szCs w:val="24"/>
                <w:lang w:val="lt-LT"/>
              </w:rPr>
            </w:pPr>
            <w:r w:rsidRPr="008F4230">
              <w:rPr>
                <w:rFonts w:ascii="Times New Roman" w:eastAsia="Times New Roman" w:hAnsi="Times New Roman" w:cs="Times New Roman"/>
                <w:lang w:val="lt-LT"/>
              </w:rPr>
              <w:t>Patenkinamas</w:t>
            </w:r>
          </w:p>
        </w:tc>
        <w:tc>
          <w:tcPr>
            <w:tcW w:w="5325" w:type="dxa"/>
            <w:tcBorders>
              <w:top w:val="single" w:sz="4" w:space="0" w:color="000000"/>
              <w:left w:val="single" w:sz="4" w:space="0" w:color="000000"/>
              <w:bottom w:val="single" w:sz="4" w:space="0" w:color="000000"/>
              <w:right w:val="single" w:sz="4" w:space="0" w:color="000000"/>
            </w:tcBorders>
            <w:shd w:val="clear" w:color="auto" w:fill="auto"/>
          </w:tcPr>
          <w:p w14:paraId="28C0543D" w14:textId="25D55554" w:rsidR="006D36FD" w:rsidRPr="008F4230" w:rsidRDefault="00561AAA">
            <w:pPr>
              <w:spacing w:line="276" w:lineRule="auto"/>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 xml:space="preserve">2.1 Pakankamai sklandžiai, aiškiai ir taisyklingai rašo ranka </w:t>
            </w:r>
            <w:r w:rsidR="00EA3E5C" w:rsidRPr="005E6FFD">
              <w:rPr>
                <w:rFonts w:ascii="Times New Roman" w:eastAsia="Times New Roman" w:hAnsi="Times New Roman" w:cs="Times New Roman"/>
                <w:color w:val="000000"/>
                <w:sz w:val="24"/>
                <w:szCs w:val="24"/>
                <w:lang w:val="lt-LT"/>
              </w:rPr>
              <w:t>ir mobiliųjų įrenginių klaviatūra, ne visada tinkamai išdėsto tekstą ir iliustracinę medžiagą puslapyje ir skaidrėje.</w:t>
            </w:r>
          </w:p>
        </w:tc>
      </w:tr>
      <w:tr w:rsidR="006D36FD" w:rsidRPr="00BD1AD2" w14:paraId="3FE80511" w14:textId="77777777" w:rsidTr="00B64FE0">
        <w:trPr>
          <w:trHeight w:val="1251"/>
        </w:trPr>
        <w:tc>
          <w:tcPr>
            <w:tcW w:w="2972" w:type="dxa"/>
            <w:vMerge/>
          </w:tcPr>
          <w:p w14:paraId="5C57331B" w14:textId="77777777" w:rsidR="006D36FD" w:rsidRPr="008F4230" w:rsidRDefault="006D36FD">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lang w:val="lt-LT"/>
              </w:rPr>
            </w:pPr>
          </w:p>
        </w:tc>
        <w:tc>
          <w:tcPr>
            <w:tcW w:w="1418" w:type="dxa"/>
            <w:tcBorders>
              <w:top w:val="single" w:sz="4" w:space="0" w:color="000000"/>
              <w:bottom w:val="single" w:sz="4" w:space="0" w:color="000000"/>
              <w:right w:val="single" w:sz="4" w:space="0" w:color="000000"/>
            </w:tcBorders>
          </w:tcPr>
          <w:p w14:paraId="185082AE" w14:textId="77777777" w:rsidR="006D36FD" w:rsidRPr="008F4230" w:rsidRDefault="00EA3E5C">
            <w:pPr>
              <w:spacing w:line="254" w:lineRule="auto"/>
              <w:rPr>
                <w:sz w:val="24"/>
                <w:szCs w:val="24"/>
                <w:lang w:val="lt-LT"/>
              </w:rPr>
            </w:pPr>
            <w:r w:rsidRPr="008F4230">
              <w:rPr>
                <w:rFonts w:ascii="Times New Roman" w:eastAsia="Times New Roman" w:hAnsi="Times New Roman" w:cs="Times New Roman"/>
                <w:sz w:val="24"/>
                <w:szCs w:val="24"/>
                <w:lang w:val="lt-LT"/>
              </w:rPr>
              <w:t>Slenkstinis</w:t>
            </w:r>
          </w:p>
        </w:tc>
        <w:tc>
          <w:tcPr>
            <w:tcW w:w="5325" w:type="dxa"/>
            <w:tcBorders>
              <w:top w:val="single" w:sz="4" w:space="0" w:color="000000"/>
              <w:left w:val="single" w:sz="4" w:space="0" w:color="000000"/>
              <w:bottom w:val="single" w:sz="4" w:space="0" w:color="000000"/>
              <w:right w:val="single" w:sz="4" w:space="0" w:color="000000"/>
            </w:tcBorders>
            <w:shd w:val="clear" w:color="auto" w:fill="auto"/>
          </w:tcPr>
          <w:p w14:paraId="63B207F4" w14:textId="437E1679" w:rsidR="006D36FD" w:rsidRPr="00252067" w:rsidRDefault="00561AAA" w:rsidP="00252067">
            <w:pPr>
              <w:spacing w:line="276" w:lineRule="auto"/>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 xml:space="preserve">2.2 </w:t>
            </w:r>
            <w:r w:rsidR="00252067" w:rsidRPr="00252067">
              <w:rPr>
                <w:rFonts w:ascii="Times New Roman" w:eastAsia="Times New Roman" w:hAnsi="Times New Roman" w:cs="Times New Roman"/>
                <w:color w:val="000000"/>
                <w:sz w:val="24"/>
                <w:szCs w:val="24"/>
                <w:lang w:val="lt-LT"/>
              </w:rPr>
              <w:t>Iš dalies taiko gramatikos, rašybos ir skyrybos taisykles. Pakankamai tinkamai vartoja dažniau vartojamą tipinę bendrinės kalbos leksiką, fragmentiškai paiso stiliaus reikalavimų</w:t>
            </w:r>
            <w:r w:rsidR="00252067">
              <w:rPr>
                <w:rFonts w:ascii="Times New Roman" w:eastAsia="Times New Roman" w:hAnsi="Times New Roman" w:cs="Times New Roman"/>
                <w:color w:val="000000"/>
                <w:sz w:val="24"/>
                <w:szCs w:val="24"/>
                <w:lang w:val="lt-LT"/>
              </w:rPr>
              <w:t>.</w:t>
            </w:r>
          </w:p>
        </w:tc>
      </w:tr>
      <w:tr w:rsidR="006D36FD" w:rsidRPr="00BD1AD2" w14:paraId="780731DD" w14:textId="77777777" w:rsidTr="00B64FE0">
        <w:trPr>
          <w:trHeight w:val="2122"/>
        </w:trPr>
        <w:tc>
          <w:tcPr>
            <w:tcW w:w="2972" w:type="dxa"/>
          </w:tcPr>
          <w:p w14:paraId="43172675" w14:textId="493D57B5" w:rsidR="006D36FD" w:rsidRPr="008F4230" w:rsidRDefault="00561AAA">
            <w:pPr>
              <w:spacing w:line="254" w:lineRule="auto"/>
              <w:rPr>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3 Taiko rašymo strategijas (teksto planavimo, redagavimo, funkcionalumo, temos vientisumo, teksto rišlumo (koherencijos)</w:t>
            </w:r>
            <w:r w:rsidR="00A7295C">
              <w:rPr>
                <w:rFonts w:ascii="Times New Roman" w:eastAsia="Times New Roman" w:hAnsi="Times New Roman" w:cs="Times New Roman"/>
                <w:color w:val="000000"/>
                <w:sz w:val="24"/>
                <w:szCs w:val="24"/>
                <w:lang w:val="lt-LT"/>
              </w:rPr>
              <w:t xml:space="preserve"> išlaikymo strategijas ir kt.).</w:t>
            </w:r>
          </w:p>
        </w:tc>
        <w:tc>
          <w:tcPr>
            <w:tcW w:w="1418" w:type="dxa"/>
            <w:tcBorders>
              <w:right w:val="single" w:sz="4" w:space="0" w:color="000000"/>
            </w:tcBorders>
          </w:tcPr>
          <w:p w14:paraId="6A2B22B4" w14:textId="77777777" w:rsidR="006D36FD" w:rsidRPr="008F4230" w:rsidRDefault="00EA3E5C">
            <w:pPr>
              <w:spacing w:line="254" w:lineRule="auto"/>
              <w:rPr>
                <w:rFonts w:ascii="Times New Roman" w:eastAsia="Times New Roman" w:hAnsi="Times New Roman" w:cs="Times New Roman"/>
                <w:sz w:val="24"/>
                <w:szCs w:val="24"/>
                <w:lang w:val="lt-LT"/>
              </w:rPr>
            </w:pPr>
            <w:r w:rsidRPr="008F4230">
              <w:rPr>
                <w:rFonts w:ascii="Times New Roman" w:eastAsia="Times New Roman" w:hAnsi="Times New Roman" w:cs="Times New Roman"/>
                <w:sz w:val="24"/>
                <w:szCs w:val="24"/>
                <w:lang w:val="lt-LT"/>
              </w:rPr>
              <w:t>Slenkstinis</w:t>
            </w:r>
          </w:p>
        </w:tc>
        <w:tc>
          <w:tcPr>
            <w:tcW w:w="5325" w:type="dxa"/>
            <w:tcBorders>
              <w:left w:val="single" w:sz="4" w:space="0" w:color="000000"/>
              <w:right w:val="single" w:sz="4" w:space="0" w:color="000000"/>
            </w:tcBorders>
          </w:tcPr>
          <w:p w14:paraId="13DF492E" w14:textId="3E58F73E" w:rsidR="006D36FD" w:rsidRPr="008F4230" w:rsidRDefault="00561AAA" w:rsidP="00252067">
            <w:pPr>
              <w:spacing w:line="276" w:lineRule="auto"/>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C</w:t>
            </w:r>
            <w:r w:rsidR="00EA3E5C" w:rsidRPr="008F4230">
              <w:rPr>
                <w:rFonts w:ascii="Times New Roman" w:eastAsia="Times New Roman" w:hAnsi="Times New Roman" w:cs="Times New Roman"/>
                <w:color w:val="000000"/>
                <w:sz w:val="24"/>
                <w:szCs w:val="24"/>
                <w:lang w:val="lt-LT"/>
              </w:rPr>
              <w:t xml:space="preserve">3.1 </w:t>
            </w:r>
            <w:r w:rsidR="00252067" w:rsidRPr="00252067">
              <w:rPr>
                <w:rFonts w:ascii="Times New Roman" w:eastAsia="Times New Roman" w:hAnsi="Times New Roman" w:cs="Times New Roman"/>
                <w:color w:val="000000"/>
                <w:sz w:val="24"/>
                <w:szCs w:val="24"/>
                <w:lang w:val="lt-LT"/>
              </w:rPr>
              <w:t>Taiko vieną kitą išmoktą teksto kūrimo ir tobulinimo strategiją. Iš dalies tinkamai naudojasi pasirinktu šaltiniu temai plėtoti ir teiginiams argumentuoti. Redaguodamas tekstus dažniausiai taiko sukauptas kalbos žinias, iš dalies naudojasi pa</w:t>
            </w:r>
            <w:r w:rsidR="00A7295C">
              <w:rPr>
                <w:rFonts w:ascii="Times New Roman" w:eastAsia="Times New Roman" w:hAnsi="Times New Roman" w:cs="Times New Roman"/>
                <w:color w:val="000000"/>
                <w:sz w:val="24"/>
                <w:szCs w:val="24"/>
                <w:lang w:val="lt-LT"/>
              </w:rPr>
              <w:t>sirinktu informacijos šaltiniu.</w:t>
            </w:r>
          </w:p>
        </w:tc>
      </w:tr>
    </w:tbl>
    <w:p w14:paraId="4710E86A" w14:textId="132A125D" w:rsidR="006D36FD" w:rsidRPr="00DC024F" w:rsidRDefault="006D36FD">
      <w:pPr>
        <w:rPr>
          <w:rFonts w:ascii="Times New Roman" w:eastAsia="Times New Roman" w:hAnsi="Times New Roman" w:cs="Times New Roman"/>
          <w:b/>
          <w:color w:val="2F5496"/>
          <w:sz w:val="24"/>
          <w:szCs w:val="24"/>
          <w:lang w:val="lt-LT"/>
        </w:rPr>
      </w:pPr>
    </w:p>
    <w:sectPr w:rsidR="006D36FD" w:rsidRPr="00DC024F" w:rsidSect="008D14D3">
      <w:pgSz w:w="12240" w:h="15840"/>
      <w:pgMar w:top="1440" w:right="1440" w:bottom="1440" w:left="1440" w:header="708" w:footer="708"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B8D70D" w14:textId="77777777" w:rsidR="00DD429D" w:rsidRDefault="00DD429D">
      <w:pPr>
        <w:spacing w:after="0" w:line="240" w:lineRule="auto"/>
      </w:pPr>
      <w:r>
        <w:separator/>
      </w:r>
    </w:p>
  </w:endnote>
  <w:endnote w:type="continuationSeparator" w:id="0">
    <w:p w14:paraId="51562BA0" w14:textId="77777777" w:rsidR="00DD429D" w:rsidRDefault="00DD42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Georgia">
    <w:panose1 w:val="02040502050405020303"/>
    <w:charset w:val="BA"/>
    <w:family w:val="roman"/>
    <w:pitch w:val="variable"/>
    <w:sig w:usb0="00000287" w:usb1="00000000" w:usb2="00000000" w:usb3="00000000" w:csb0="0000009F" w:csb1="00000000"/>
  </w:font>
  <w:font w:name="Tahoma">
    <w:panose1 w:val="020B0604030504040204"/>
    <w:charset w:val="BA"/>
    <w:family w:val="swiss"/>
    <w:pitch w:val="variable"/>
    <w:sig w:usb0="E1002EFF" w:usb1="C000605B" w:usb2="00000029" w:usb3="00000000" w:csb0="000101FF" w:csb1="00000000"/>
  </w:font>
  <w:font w:name="Consolas">
    <w:panose1 w:val="020B0609020204030204"/>
    <w:charset w:val="BA"/>
    <w:family w:val="modern"/>
    <w:pitch w:val="fixed"/>
    <w:sig w:usb0="E00006FF" w:usb1="0000FCFF" w:usb2="00000001" w:usb3="00000000" w:csb0="0000019F" w:csb1="00000000"/>
  </w:font>
  <w:font w:name="Sylfaen">
    <w:panose1 w:val="010A0502050306030303"/>
    <w:charset w:val="BA"/>
    <w:family w:val="roman"/>
    <w:pitch w:val="variable"/>
    <w:sig w:usb0="04000687" w:usb1="00000000" w:usb2="00000000" w:usb3="00000000" w:csb0="0000009F" w:csb1="00000000"/>
  </w:font>
  <w:font w:name="Segoe UI">
    <w:panose1 w:val="020B0502040204020203"/>
    <w:charset w:val="BA"/>
    <w:family w:val="swiss"/>
    <w:pitch w:val="variable"/>
    <w:sig w:usb0="E4002EFF" w:usb1="C000E47F" w:usb2="00000009" w:usb3="00000000" w:csb0="000001FF" w:csb1="00000000"/>
  </w:font>
  <w:font w:name="Arial">
    <w:panose1 w:val="020B0604020202020204"/>
    <w:charset w:val="BA"/>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01C652" w14:textId="096B6E8F" w:rsidR="00C41FAE" w:rsidRDefault="00C41FAE">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704622">
      <w:rPr>
        <w:noProof/>
        <w:color w:val="000000"/>
      </w:rPr>
      <w:t>2</w:t>
    </w:r>
    <w:r>
      <w:rPr>
        <w:color w:val="000000"/>
      </w:rPr>
      <w:fldChar w:fldCharType="end"/>
    </w:r>
  </w:p>
  <w:p w14:paraId="4721E4E5" w14:textId="77777777" w:rsidR="00C41FAE" w:rsidRDefault="00C41FAE">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C63AED" w14:textId="07633276" w:rsidR="00C41FAE" w:rsidRDefault="00C41FAE">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704622">
      <w:rPr>
        <w:noProof/>
        <w:color w:val="000000"/>
      </w:rPr>
      <w:t>46</w:t>
    </w:r>
    <w:r>
      <w:rPr>
        <w:color w:val="000000"/>
      </w:rPr>
      <w:fldChar w:fldCharType="end"/>
    </w:r>
  </w:p>
  <w:p w14:paraId="42CF5BC8" w14:textId="77777777" w:rsidR="00C41FAE" w:rsidRDefault="00C41FAE">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656EBD" w14:textId="77777777" w:rsidR="00DD429D" w:rsidRDefault="00DD429D">
      <w:pPr>
        <w:spacing w:after="0" w:line="240" w:lineRule="auto"/>
      </w:pPr>
      <w:r>
        <w:separator/>
      </w:r>
    </w:p>
  </w:footnote>
  <w:footnote w:type="continuationSeparator" w:id="0">
    <w:p w14:paraId="3AA1CF41" w14:textId="77777777" w:rsidR="00DD429D" w:rsidRDefault="00DD42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0700BD" w14:textId="77777777" w:rsidR="00C41FAE" w:rsidRDefault="00C41FAE">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6EB1118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11.25pt;height:11.25pt" o:bullet="t">
        <v:imagedata r:id="rId1" o:title="mso5DA2"/>
      </v:shape>
    </w:pict>
  </w:numPicBullet>
  <w:abstractNum w:abstractNumId="0" w15:restartNumberingAfterBreak="0">
    <w:nsid w:val="035C13CD"/>
    <w:multiLevelType w:val="multilevel"/>
    <w:tmpl w:val="957649D8"/>
    <w:lvl w:ilvl="0">
      <w:start w:val="1"/>
      <w:numFmt w:val="decimal"/>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84A3E4A"/>
    <w:multiLevelType w:val="multilevel"/>
    <w:tmpl w:val="C45EE99E"/>
    <w:lvl w:ilvl="0">
      <w:start w:val="1"/>
      <w:numFmt w:val="decimal"/>
      <w:lvlText w:val="%1."/>
      <w:lvlJc w:val="left"/>
      <w:pPr>
        <w:ind w:left="360" w:hanging="360"/>
      </w:pPr>
      <w:rPr>
        <w:rFonts w:ascii="Times New Roman" w:eastAsia="Times New Roman" w:hAnsi="Times New Roman" w:cs="Times New Roman"/>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0975789A"/>
    <w:multiLevelType w:val="hybridMultilevel"/>
    <w:tmpl w:val="15D858AA"/>
    <w:lvl w:ilvl="0" w:tplc="EE6E865E">
      <w:start w:val="1"/>
      <w:numFmt w:val="decimal"/>
      <w:lvlText w:val="%1."/>
      <w:lvlJc w:val="left"/>
      <w:pPr>
        <w:ind w:left="720" w:hanging="360"/>
      </w:pPr>
      <w:rPr>
        <w:b w:val="0"/>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F87D93"/>
    <w:multiLevelType w:val="hybridMultilevel"/>
    <w:tmpl w:val="93908E4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0AFA3B2E"/>
    <w:multiLevelType w:val="hybridMultilevel"/>
    <w:tmpl w:val="1C2AB6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976655"/>
    <w:multiLevelType w:val="hybridMultilevel"/>
    <w:tmpl w:val="39446B8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3500A77"/>
    <w:multiLevelType w:val="hybridMultilevel"/>
    <w:tmpl w:val="5778FAB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A31BEC"/>
    <w:multiLevelType w:val="hybridMultilevel"/>
    <w:tmpl w:val="22B03D38"/>
    <w:lvl w:ilvl="0" w:tplc="FFFFFFFF">
      <w:start w:val="1"/>
      <w:numFmt w:val="decimal"/>
      <w:lvlText w:val="%1."/>
      <w:lvlJc w:val="left"/>
      <w:pPr>
        <w:ind w:left="644" w:hanging="360"/>
      </w:pPr>
      <w:rPr>
        <w:b w:val="0"/>
        <w:bCs w:val="0"/>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8" w15:restartNumberingAfterBreak="0">
    <w:nsid w:val="198E03C5"/>
    <w:multiLevelType w:val="hybridMultilevel"/>
    <w:tmpl w:val="B8D694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153B7C"/>
    <w:multiLevelType w:val="multilevel"/>
    <w:tmpl w:val="AD004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D9C2467"/>
    <w:multiLevelType w:val="hybridMultilevel"/>
    <w:tmpl w:val="36A0F128"/>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AB386B"/>
    <w:multiLevelType w:val="hybridMultilevel"/>
    <w:tmpl w:val="3D5422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64320B1"/>
    <w:multiLevelType w:val="multilevel"/>
    <w:tmpl w:val="9F44A4B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28B30253"/>
    <w:multiLevelType w:val="hybridMultilevel"/>
    <w:tmpl w:val="B60A0F26"/>
    <w:lvl w:ilvl="0" w:tplc="944490F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B441D05"/>
    <w:multiLevelType w:val="multilevel"/>
    <w:tmpl w:val="2022F94E"/>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2C5567A3"/>
    <w:multiLevelType w:val="multilevel"/>
    <w:tmpl w:val="56C4F52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15:restartNumberingAfterBreak="0">
    <w:nsid w:val="2D4A25C9"/>
    <w:multiLevelType w:val="multilevel"/>
    <w:tmpl w:val="8F7634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2F534435"/>
    <w:multiLevelType w:val="hybridMultilevel"/>
    <w:tmpl w:val="B290E0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0597CE5"/>
    <w:multiLevelType w:val="multilevel"/>
    <w:tmpl w:val="5EE87260"/>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9" w15:restartNumberingAfterBreak="0">
    <w:nsid w:val="35D32B18"/>
    <w:multiLevelType w:val="hybridMultilevel"/>
    <w:tmpl w:val="CF3E2A20"/>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35EB35F7"/>
    <w:multiLevelType w:val="multilevel"/>
    <w:tmpl w:val="FA9CCD1C"/>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37795B9D"/>
    <w:multiLevelType w:val="hybridMultilevel"/>
    <w:tmpl w:val="4D147E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9A5205F"/>
    <w:multiLevelType w:val="multilevel"/>
    <w:tmpl w:val="2D4AC53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40391BAF"/>
    <w:multiLevelType w:val="hybridMultilevel"/>
    <w:tmpl w:val="84BE04CE"/>
    <w:lvl w:ilvl="0" w:tplc="A2F2ACDE">
      <w:start w:val="1"/>
      <w:numFmt w:val="decimal"/>
      <w:lvlText w:val="%1."/>
      <w:lvlJc w:val="left"/>
      <w:pPr>
        <w:ind w:left="644" w:hanging="360"/>
      </w:pPr>
      <w:rPr>
        <w:b w:val="0"/>
        <w:bCs w:val="0"/>
        <w:color w:val="auto"/>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4" w15:restartNumberingAfterBreak="0">
    <w:nsid w:val="460B69FD"/>
    <w:multiLevelType w:val="multilevel"/>
    <w:tmpl w:val="CBF875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482B51B4"/>
    <w:multiLevelType w:val="hybridMultilevel"/>
    <w:tmpl w:val="830E25E0"/>
    <w:lvl w:ilvl="0" w:tplc="04090007">
      <w:start w:val="1"/>
      <w:numFmt w:val="bullet"/>
      <w:lvlText w:val=""/>
      <w:lvlPicBulletId w:val="0"/>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4FC57CC6"/>
    <w:multiLevelType w:val="multilevel"/>
    <w:tmpl w:val="EE9459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2FA7CE8"/>
    <w:multiLevelType w:val="hybridMultilevel"/>
    <w:tmpl w:val="5EA08AEC"/>
    <w:lvl w:ilvl="0" w:tplc="0409000F">
      <w:start w:val="1"/>
      <w:numFmt w:val="decimal"/>
      <w:lvlText w:val="%1."/>
      <w:lvlJc w:val="left"/>
      <w:pPr>
        <w:ind w:left="1364" w:hanging="360"/>
      </w:pPr>
    </w:lvl>
    <w:lvl w:ilvl="1" w:tplc="04090019" w:tentative="1">
      <w:start w:val="1"/>
      <w:numFmt w:val="lowerLetter"/>
      <w:lvlText w:val="%2."/>
      <w:lvlJc w:val="left"/>
      <w:pPr>
        <w:ind w:left="2084" w:hanging="360"/>
      </w:pPr>
    </w:lvl>
    <w:lvl w:ilvl="2" w:tplc="0409001B" w:tentative="1">
      <w:start w:val="1"/>
      <w:numFmt w:val="lowerRoman"/>
      <w:lvlText w:val="%3."/>
      <w:lvlJc w:val="right"/>
      <w:pPr>
        <w:ind w:left="2804" w:hanging="180"/>
      </w:pPr>
    </w:lvl>
    <w:lvl w:ilvl="3" w:tplc="0409000F" w:tentative="1">
      <w:start w:val="1"/>
      <w:numFmt w:val="decimal"/>
      <w:lvlText w:val="%4."/>
      <w:lvlJc w:val="left"/>
      <w:pPr>
        <w:ind w:left="3524" w:hanging="360"/>
      </w:pPr>
    </w:lvl>
    <w:lvl w:ilvl="4" w:tplc="04090019" w:tentative="1">
      <w:start w:val="1"/>
      <w:numFmt w:val="lowerLetter"/>
      <w:lvlText w:val="%5."/>
      <w:lvlJc w:val="left"/>
      <w:pPr>
        <w:ind w:left="4244" w:hanging="360"/>
      </w:pPr>
    </w:lvl>
    <w:lvl w:ilvl="5" w:tplc="0409001B" w:tentative="1">
      <w:start w:val="1"/>
      <w:numFmt w:val="lowerRoman"/>
      <w:lvlText w:val="%6."/>
      <w:lvlJc w:val="right"/>
      <w:pPr>
        <w:ind w:left="4964" w:hanging="180"/>
      </w:pPr>
    </w:lvl>
    <w:lvl w:ilvl="6" w:tplc="0409000F">
      <w:start w:val="1"/>
      <w:numFmt w:val="decimal"/>
      <w:lvlText w:val="%7."/>
      <w:lvlJc w:val="left"/>
      <w:pPr>
        <w:ind w:left="5684" w:hanging="360"/>
      </w:pPr>
    </w:lvl>
    <w:lvl w:ilvl="7" w:tplc="04090019" w:tentative="1">
      <w:start w:val="1"/>
      <w:numFmt w:val="lowerLetter"/>
      <w:lvlText w:val="%8."/>
      <w:lvlJc w:val="left"/>
      <w:pPr>
        <w:ind w:left="6404" w:hanging="360"/>
      </w:pPr>
    </w:lvl>
    <w:lvl w:ilvl="8" w:tplc="0409001B" w:tentative="1">
      <w:start w:val="1"/>
      <w:numFmt w:val="lowerRoman"/>
      <w:lvlText w:val="%9."/>
      <w:lvlJc w:val="right"/>
      <w:pPr>
        <w:ind w:left="7124" w:hanging="180"/>
      </w:pPr>
    </w:lvl>
  </w:abstractNum>
  <w:abstractNum w:abstractNumId="28" w15:restartNumberingAfterBreak="0">
    <w:nsid w:val="54FC08C8"/>
    <w:multiLevelType w:val="hybridMultilevel"/>
    <w:tmpl w:val="023872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9E572CB"/>
    <w:multiLevelType w:val="multilevel"/>
    <w:tmpl w:val="52D89D1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5F3951DB"/>
    <w:multiLevelType w:val="multilevel"/>
    <w:tmpl w:val="026E93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620B0AF2"/>
    <w:multiLevelType w:val="hybridMultilevel"/>
    <w:tmpl w:val="0F4A059E"/>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32" w15:restartNumberingAfterBreak="0">
    <w:nsid w:val="632A0E99"/>
    <w:multiLevelType w:val="multilevel"/>
    <w:tmpl w:val="7182E12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3" w15:restartNumberingAfterBreak="0">
    <w:nsid w:val="63657861"/>
    <w:multiLevelType w:val="hybridMultilevel"/>
    <w:tmpl w:val="CEFAD442"/>
    <w:lvl w:ilvl="0" w:tplc="04090007">
      <w:start w:val="1"/>
      <w:numFmt w:val="bullet"/>
      <w:lvlText w:val=""/>
      <w:lvlPicBulletId w:val="0"/>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4" w15:restartNumberingAfterBreak="0">
    <w:nsid w:val="6FD9360D"/>
    <w:multiLevelType w:val="multilevel"/>
    <w:tmpl w:val="A9F253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741A540E"/>
    <w:multiLevelType w:val="hybridMultilevel"/>
    <w:tmpl w:val="0E26147C"/>
    <w:lvl w:ilvl="0" w:tplc="F0FC8664">
      <w:start w:val="15"/>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756C14AA"/>
    <w:multiLevelType w:val="multilevel"/>
    <w:tmpl w:val="EE9459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7753749C"/>
    <w:multiLevelType w:val="hybridMultilevel"/>
    <w:tmpl w:val="9C72369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788705A"/>
    <w:multiLevelType w:val="multilevel"/>
    <w:tmpl w:val="0DEA15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7A0E435B"/>
    <w:multiLevelType w:val="hybridMultilevel"/>
    <w:tmpl w:val="8724DD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B1C2227"/>
    <w:multiLevelType w:val="multilevel"/>
    <w:tmpl w:val="C78CFD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7D160B8F"/>
    <w:multiLevelType w:val="hybridMultilevel"/>
    <w:tmpl w:val="9FBEDFE8"/>
    <w:lvl w:ilvl="0" w:tplc="835AA4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E030B59"/>
    <w:multiLevelType w:val="hybridMultilevel"/>
    <w:tmpl w:val="0DDADC0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E4D22F5"/>
    <w:multiLevelType w:val="multilevel"/>
    <w:tmpl w:val="B530A4A2"/>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44" w15:restartNumberingAfterBreak="0">
    <w:nsid w:val="7E57165F"/>
    <w:multiLevelType w:val="multilevel"/>
    <w:tmpl w:val="0082CA8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num w:numId="1">
    <w:abstractNumId w:val="20"/>
  </w:num>
  <w:num w:numId="2">
    <w:abstractNumId w:val="14"/>
  </w:num>
  <w:num w:numId="3">
    <w:abstractNumId w:val="0"/>
  </w:num>
  <w:num w:numId="4">
    <w:abstractNumId w:val="24"/>
  </w:num>
  <w:num w:numId="5">
    <w:abstractNumId w:val="29"/>
  </w:num>
  <w:num w:numId="6">
    <w:abstractNumId w:val="16"/>
  </w:num>
  <w:num w:numId="7">
    <w:abstractNumId w:val="38"/>
  </w:num>
  <w:num w:numId="8">
    <w:abstractNumId w:val="40"/>
  </w:num>
  <w:num w:numId="9">
    <w:abstractNumId w:val="12"/>
  </w:num>
  <w:num w:numId="10">
    <w:abstractNumId w:val="44"/>
  </w:num>
  <w:num w:numId="11">
    <w:abstractNumId w:val="10"/>
  </w:num>
  <w:num w:numId="12">
    <w:abstractNumId w:val="41"/>
  </w:num>
  <w:num w:numId="13">
    <w:abstractNumId w:val="25"/>
  </w:num>
  <w:num w:numId="14">
    <w:abstractNumId w:val="36"/>
  </w:num>
  <w:num w:numId="15">
    <w:abstractNumId w:val="28"/>
  </w:num>
  <w:num w:numId="16">
    <w:abstractNumId w:val="23"/>
  </w:num>
  <w:num w:numId="17">
    <w:abstractNumId w:val="11"/>
  </w:num>
  <w:num w:numId="18">
    <w:abstractNumId w:val="2"/>
  </w:num>
  <w:num w:numId="19">
    <w:abstractNumId w:val="5"/>
  </w:num>
  <w:num w:numId="20">
    <w:abstractNumId w:val="19"/>
  </w:num>
  <w:num w:numId="21">
    <w:abstractNumId w:val="26"/>
  </w:num>
  <w:num w:numId="22">
    <w:abstractNumId w:val="27"/>
  </w:num>
  <w:num w:numId="23">
    <w:abstractNumId w:val="7"/>
  </w:num>
  <w:num w:numId="24">
    <w:abstractNumId w:val="18"/>
  </w:num>
  <w:num w:numId="25">
    <w:abstractNumId w:val="8"/>
  </w:num>
  <w:num w:numId="26">
    <w:abstractNumId w:val="43"/>
  </w:num>
  <w:num w:numId="27">
    <w:abstractNumId w:val="4"/>
  </w:num>
  <w:num w:numId="28">
    <w:abstractNumId w:val="13"/>
  </w:num>
  <w:num w:numId="29">
    <w:abstractNumId w:val="39"/>
  </w:num>
  <w:num w:numId="30">
    <w:abstractNumId w:val="33"/>
  </w:num>
  <w:num w:numId="31">
    <w:abstractNumId w:val="6"/>
  </w:num>
  <w:num w:numId="32">
    <w:abstractNumId w:val="42"/>
  </w:num>
  <w:num w:numId="33">
    <w:abstractNumId w:val="37"/>
  </w:num>
  <w:num w:numId="34">
    <w:abstractNumId w:val="31"/>
  </w:num>
  <w:num w:numId="35">
    <w:abstractNumId w:val="21"/>
  </w:num>
  <w:num w:numId="36">
    <w:abstractNumId w:val="22"/>
  </w:num>
  <w:num w:numId="37">
    <w:abstractNumId w:val="15"/>
  </w:num>
  <w:num w:numId="38">
    <w:abstractNumId w:val="34"/>
  </w:num>
  <w:num w:numId="39">
    <w:abstractNumId w:val="30"/>
  </w:num>
  <w:num w:numId="40">
    <w:abstractNumId w:val="9"/>
  </w:num>
  <w:num w:numId="41">
    <w:abstractNumId w:val="32"/>
  </w:num>
  <w:num w:numId="42">
    <w:abstractNumId w:val="1"/>
  </w:num>
  <w:num w:numId="43">
    <w:abstractNumId w:val="17"/>
  </w:num>
  <w:num w:numId="44">
    <w:abstractNumId w:val="35"/>
  </w:num>
  <w:num w:numId="4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36FD"/>
    <w:rsid w:val="000471F8"/>
    <w:rsid w:val="000C4712"/>
    <w:rsid w:val="001306DF"/>
    <w:rsid w:val="00170879"/>
    <w:rsid w:val="001B130C"/>
    <w:rsid w:val="00221425"/>
    <w:rsid w:val="00252067"/>
    <w:rsid w:val="002724E6"/>
    <w:rsid w:val="002E0AD4"/>
    <w:rsid w:val="00320CF8"/>
    <w:rsid w:val="00357333"/>
    <w:rsid w:val="003810FA"/>
    <w:rsid w:val="003A0693"/>
    <w:rsid w:val="003B54EE"/>
    <w:rsid w:val="003C62F7"/>
    <w:rsid w:val="00487535"/>
    <w:rsid w:val="004B6AC1"/>
    <w:rsid w:val="004C02B3"/>
    <w:rsid w:val="004E28FA"/>
    <w:rsid w:val="00552056"/>
    <w:rsid w:val="00561AAA"/>
    <w:rsid w:val="00575CF2"/>
    <w:rsid w:val="005863CA"/>
    <w:rsid w:val="00587A34"/>
    <w:rsid w:val="005E6FFD"/>
    <w:rsid w:val="00653851"/>
    <w:rsid w:val="006C25B2"/>
    <w:rsid w:val="006D36FD"/>
    <w:rsid w:val="00704622"/>
    <w:rsid w:val="00750D4A"/>
    <w:rsid w:val="00752618"/>
    <w:rsid w:val="00763C5A"/>
    <w:rsid w:val="007716A3"/>
    <w:rsid w:val="007B564A"/>
    <w:rsid w:val="00841C8F"/>
    <w:rsid w:val="00841D1D"/>
    <w:rsid w:val="00897962"/>
    <w:rsid w:val="008C52A8"/>
    <w:rsid w:val="008D14D3"/>
    <w:rsid w:val="008F4230"/>
    <w:rsid w:val="009E7ADB"/>
    <w:rsid w:val="00A7295C"/>
    <w:rsid w:val="00B52C6D"/>
    <w:rsid w:val="00B64FE0"/>
    <w:rsid w:val="00B70149"/>
    <w:rsid w:val="00B84B7D"/>
    <w:rsid w:val="00BD1AD2"/>
    <w:rsid w:val="00C41FAE"/>
    <w:rsid w:val="00D11C0E"/>
    <w:rsid w:val="00DC024F"/>
    <w:rsid w:val="00DD429D"/>
    <w:rsid w:val="00E11212"/>
    <w:rsid w:val="00E4355D"/>
    <w:rsid w:val="00E44B72"/>
    <w:rsid w:val="00E5683F"/>
    <w:rsid w:val="00EA3E5C"/>
    <w:rsid w:val="00EC06B7"/>
    <w:rsid w:val="00EE1D71"/>
    <w:rsid w:val="00EF4234"/>
    <w:rsid w:val="00F052A9"/>
    <w:rsid w:val="00F143BD"/>
    <w:rsid w:val="00F332C9"/>
    <w:rsid w:val="00F60523"/>
    <w:rsid w:val="00F66DE2"/>
    <w:rsid w:val="00F966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7"/>
    <o:shapelayout v:ext="edit">
      <o:idmap v:ext="edit" data="1"/>
    </o:shapelayout>
  </w:shapeDefaults>
  <w:decimalSymbol w:val=","/>
  <w:listSeparator w:val=";"/>
  <w14:docId w14:val="34F6E67B"/>
  <w15:docId w15:val="{FDE3674C-FFA7-47CE-AD71-16D8C6EC0E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684FD2"/>
  </w:style>
  <w:style w:type="paragraph" w:styleId="Antrat1">
    <w:name w:val="heading 1"/>
    <w:basedOn w:val="prastasis"/>
    <w:next w:val="prastasis"/>
    <w:link w:val="Antrat1Diagrama"/>
    <w:uiPriority w:val="9"/>
    <w:qFormat/>
    <w:rsid w:val="00C64838"/>
    <w:pPr>
      <w:keepNext/>
      <w:keepLines/>
      <w:spacing w:before="240" w:after="0" w:line="264" w:lineRule="auto"/>
      <w:outlineLvl w:val="0"/>
    </w:pPr>
    <w:rPr>
      <w:rFonts w:asciiTheme="majorHAnsi" w:eastAsiaTheme="majorEastAsia" w:hAnsiTheme="majorHAnsi" w:cstheme="majorBidi"/>
      <w:color w:val="2F5496" w:themeColor="accent1" w:themeShade="BF"/>
      <w:sz w:val="32"/>
      <w:szCs w:val="32"/>
      <w:lang w:val="pl-PL"/>
    </w:rPr>
  </w:style>
  <w:style w:type="paragraph" w:styleId="Antrat2">
    <w:name w:val="heading 2"/>
    <w:basedOn w:val="prastasis"/>
    <w:next w:val="prastasis"/>
    <w:link w:val="Antrat2Diagrama"/>
    <w:uiPriority w:val="9"/>
    <w:unhideWhenUsed/>
    <w:qFormat/>
    <w:rsid w:val="00C64838"/>
    <w:pPr>
      <w:keepNext/>
      <w:keepLines/>
      <w:spacing w:before="40" w:after="0" w:line="264" w:lineRule="auto"/>
      <w:outlineLvl w:val="1"/>
    </w:pPr>
    <w:rPr>
      <w:rFonts w:asciiTheme="majorHAnsi" w:eastAsiaTheme="majorEastAsia" w:hAnsiTheme="majorHAnsi" w:cstheme="majorBidi"/>
      <w:color w:val="2F5496" w:themeColor="accent1" w:themeShade="BF"/>
      <w:sz w:val="26"/>
      <w:szCs w:val="26"/>
      <w:lang w:val="pl-PL"/>
    </w:rPr>
  </w:style>
  <w:style w:type="paragraph" w:styleId="Antrat3">
    <w:name w:val="heading 3"/>
    <w:basedOn w:val="prastasis"/>
    <w:next w:val="prastasis"/>
    <w:uiPriority w:val="9"/>
    <w:semiHidden/>
    <w:unhideWhenUsed/>
    <w:qFormat/>
    <w:pPr>
      <w:keepNext/>
      <w:keepLines/>
      <w:spacing w:before="280" w:after="80"/>
      <w:outlineLvl w:val="2"/>
    </w:pPr>
    <w:rPr>
      <w:b/>
      <w:sz w:val="28"/>
      <w:szCs w:val="28"/>
    </w:rPr>
  </w:style>
  <w:style w:type="paragraph" w:styleId="Antrat4">
    <w:name w:val="heading 4"/>
    <w:basedOn w:val="prastasis"/>
    <w:next w:val="prastasis"/>
    <w:uiPriority w:val="9"/>
    <w:semiHidden/>
    <w:unhideWhenUsed/>
    <w:qFormat/>
    <w:pPr>
      <w:keepNext/>
      <w:keepLines/>
      <w:spacing w:before="240" w:after="40"/>
      <w:outlineLvl w:val="3"/>
    </w:pPr>
    <w:rPr>
      <w:b/>
      <w:sz w:val="24"/>
      <w:szCs w:val="24"/>
    </w:rPr>
  </w:style>
  <w:style w:type="paragraph" w:styleId="Antrat5">
    <w:name w:val="heading 5"/>
    <w:basedOn w:val="prastasis"/>
    <w:next w:val="prastasis"/>
    <w:uiPriority w:val="9"/>
    <w:semiHidden/>
    <w:unhideWhenUsed/>
    <w:qFormat/>
    <w:pPr>
      <w:keepNext/>
      <w:keepLines/>
      <w:spacing w:before="220" w:after="40"/>
      <w:outlineLvl w:val="4"/>
    </w:pPr>
    <w:rPr>
      <w:b/>
    </w:rPr>
  </w:style>
  <w:style w:type="paragraph" w:styleId="Antrat6">
    <w:name w:val="heading 6"/>
    <w:basedOn w:val="prastasis"/>
    <w:next w:val="prastasis"/>
    <w:link w:val="Antrat6Diagrama"/>
    <w:uiPriority w:val="9"/>
    <w:semiHidden/>
    <w:unhideWhenUsed/>
    <w:qFormat/>
    <w:pPr>
      <w:keepNext/>
      <w:keepLines/>
      <w:spacing w:before="200" w:after="40"/>
      <w:outlineLvl w:val="5"/>
    </w:pPr>
    <w:rPr>
      <w:b/>
      <w:sz w:val="20"/>
      <w:szCs w:val="2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vadinimas">
    <w:name w:val="Title"/>
    <w:basedOn w:val="prastasis"/>
    <w:next w:val="prastasis"/>
    <w:uiPriority w:val="10"/>
    <w:qFormat/>
    <w:pPr>
      <w:keepNext/>
      <w:keepLines/>
      <w:spacing w:before="480" w:after="120"/>
    </w:pPr>
    <w:rPr>
      <w:b/>
      <w:sz w:val="72"/>
      <w:szCs w:val="72"/>
    </w:rPr>
  </w:style>
  <w:style w:type="table" w:customStyle="1" w:styleId="TableNormal1">
    <w:name w:val="Table Normal1"/>
    <w:tblPr>
      <w:tblCellMar>
        <w:top w:w="0" w:type="dxa"/>
        <w:left w:w="0" w:type="dxa"/>
        <w:bottom w:w="0" w:type="dxa"/>
        <w:right w:w="0" w:type="dxa"/>
      </w:tblCellMar>
    </w:tblPr>
  </w:style>
  <w:style w:type="paragraph" w:styleId="Antrats">
    <w:name w:val="header"/>
    <w:basedOn w:val="prastasis"/>
    <w:link w:val="AntratsDiagrama"/>
    <w:uiPriority w:val="99"/>
    <w:unhideWhenUsed/>
    <w:rsid w:val="003B53AC"/>
    <w:pPr>
      <w:tabs>
        <w:tab w:val="center" w:pos="4680"/>
        <w:tab w:val="right" w:pos="9360"/>
      </w:tabs>
      <w:spacing w:after="0" w:line="240" w:lineRule="auto"/>
    </w:pPr>
  </w:style>
  <w:style w:type="character" w:customStyle="1" w:styleId="AntratsDiagrama">
    <w:name w:val="Antraštės Diagrama"/>
    <w:basedOn w:val="Numatytasispastraiposriftas"/>
    <w:link w:val="Antrats"/>
    <w:uiPriority w:val="99"/>
    <w:rsid w:val="003B53AC"/>
    <w:rPr>
      <w:rFonts w:ascii="Calibri" w:eastAsia="Calibri" w:hAnsi="Calibri" w:cs="Calibri"/>
      <w:lang w:val="ru-RU"/>
    </w:rPr>
  </w:style>
  <w:style w:type="paragraph" w:styleId="Porat">
    <w:name w:val="footer"/>
    <w:basedOn w:val="prastasis"/>
    <w:link w:val="PoratDiagrama"/>
    <w:uiPriority w:val="99"/>
    <w:unhideWhenUsed/>
    <w:rsid w:val="003B53AC"/>
    <w:pPr>
      <w:tabs>
        <w:tab w:val="center" w:pos="4680"/>
        <w:tab w:val="right" w:pos="9360"/>
      </w:tabs>
      <w:spacing w:after="0" w:line="240" w:lineRule="auto"/>
    </w:pPr>
  </w:style>
  <w:style w:type="character" w:customStyle="1" w:styleId="PoratDiagrama">
    <w:name w:val="Poraštė Diagrama"/>
    <w:basedOn w:val="Numatytasispastraiposriftas"/>
    <w:link w:val="Porat"/>
    <w:uiPriority w:val="99"/>
    <w:rsid w:val="003B53AC"/>
    <w:rPr>
      <w:rFonts w:ascii="Calibri" w:eastAsia="Calibri" w:hAnsi="Calibri" w:cs="Calibri"/>
      <w:lang w:val="ru-RU"/>
    </w:rPr>
  </w:style>
  <w:style w:type="character" w:customStyle="1" w:styleId="Antrat1Diagrama">
    <w:name w:val="Antraštė 1 Diagrama"/>
    <w:basedOn w:val="Numatytasispastraiposriftas"/>
    <w:link w:val="Antrat1"/>
    <w:uiPriority w:val="9"/>
    <w:rsid w:val="00C64838"/>
    <w:rPr>
      <w:rFonts w:asciiTheme="majorHAnsi" w:eastAsiaTheme="majorEastAsia" w:hAnsiTheme="majorHAnsi" w:cstheme="majorBidi"/>
      <w:color w:val="2F5496" w:themeColor="accent1" w:themeShade="BF"/>
      <w:sz w:val="32"/>
      <w:szCs w:val="32"/>
      <w:lang w:val="pl-PL"/>
    </w:rPr>
  </w:style>
  <w:style w:type="character" w:customStyle="1" w:styleId="Antrat2Diagrama">
    <w:name w:val="Antraštė 2 Diagrama"/>
    <w:basedOn w:val="Numatytasispastraiposriftas"/>
    <w:link w:val="Antrat2"/>
    <w:uiPriority w:val="9"/>
    <w:rsid w:val="00C64838"/>
    <w:rPr>
      <w:rFonts w:asciiTheme="majorHAnsi" w:eastAsiaTheme="majorEastAsia" w:hAnsiTheme="majorHAnsi" w:cstheme="majorBidi"/>
      <w:color w:val="2F5496" w:themeColor="accent1" w:themeShade="BF"/>
      <w:sz w:val="26"/>
      <w:szCs w:val="26"/>
      <w:lang w:val="pl-PL"/>
    </w:rPr>
  </w:style>
  <w:style w:type="paragraph" w:styleId="prastasiniatinklio">
    <w:name w:val="Normal (Web)"/>
    <w:basedOn w:val="prastasis"/>
    <w:uiPriority w:val="99"/>
    <w:unhideWhenUsed/>
    <w:rsid w:val="00437127"/>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Sraopastraipa">
    <w:name w:val="List Paragraph"/>
    <w:basedOn w:val="prastasis"/>
    <w:uiPriority w:val="34"/>
    <w:qFormat/>
    <w:rsid w:val="00881EBA"/>
    <w:pPr>
      <w:ind w:left="720"/>
      <w:contextualSpacing/>
    </w:pPr>
  </w:style>
  <w:style w:type="table" w:styleId="Lentelstinklelis">
    <w:name w:val="Table Grid"/>
    <w:basedOn w:val="prastojilentel"/>
    <w:uiPriority w:val="39"/>
    <w:rsid w:val="00F533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prastojilentel"/>
    <w:next w:val="Lentelstinklelis"/>
    <w:uiPriority w:val="39"/>
    <w:rsid w:val="00D764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prastojilentel"/>
    <w:next w:val="Lentelstinklelis"/>
    <w:uiPriority w:val="39"/>
    <w:rsid w:val="00D764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prastojilentel"/>
    <w:next w:val="Lentelstinklelis"/>
    <w:uiPriority w:val="39"/>
    <w:rsid w:val="002A11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antrat">
    <w:name w:val="Subtitle"/>
    <w:basedOn w:val="prastasis"/>
    <w:next w:val="prastasis"/>
    <w:uiPriority w:val="11"/>
    <w:qFormat/>
    <w:pPr>
      <w:keepNext/>
      <w:keepLines/>
      <w:spacing w:before="360" w:after="80"/>
    </w:pPr>
    <w:rPr>
      <w:rFonts w:ascii="Georgia" w:eastAsia="Georgia" w:hAnsi="Georgia" w:cs="Georgia"/>
      <w:i/>
      <w:color w:val="666666"/>
      <w:sz w:val="48"/>
      <w:szCs w:val="48"/>
    </w:rPr>
  </w:style>
  <w:style w:type="table" w:customStyle="1" w:styleId="a">
    <w:basedOn w:val="prastojilentel"/>
    <w:tblPr>
      <w:tblStyleRowBandSize w:val="1"/>
      <w:tblStyleColBandSize w:val="1"/>
      <w:tblCellMar>
        <w:top w:w="15" w:type="dxa"/>
        <w:left w:w="15" w:type="dxa"/>
        <w:bottom w:w="15" w:type="dxa"/>
        <w:right w:w="15" w:type="dxa"/>
      </w:tblCellMar>
    </w:tblPr>
  </w:style>
  <w:style w:type="table" w:customStyle="1" w:styleId="a0">
    <w:basedOn w:val="prastojilentel"/>
    <w:tblPr>
      <w:tblStyleRowBandSize w:val="1"/>
      <w:tblStyleColBandSize w:val="1"/>
      <w:tblCellMar>
        <w:left w:w="115" w:type="dxa"/>
        <w:right w:w="115" w:type="dxa"/>
      </w:tblCellMar>
    </w:tblPr>
  </w:style>
  <w:style w:type="table" w:customStyle="1" w:styleId="a1">
    <w:basedOn w:val="prastojilentel"/>
    <w:tblPr>
      <w:tblStyleRowBandSize w:val="1"/>
      <w:tblStyleColBandSize w:val="1"/>
      <w:tblCellMar>
        <w:left w:w="115" w:type="dxa"/>
        <w:right w:w="115" w:type="dxa"/>
      </w:tblCellMar>
    </w:tblPr>
  </w:style>
  <w:style w:type="table" w:customStyle="1" w:styleId="a2">
    <w:basedOn w:val="prastojilentel"/>
    <w:tblPr>
      <w:tblStyleRowBandSize w:val="1"/>
      <w:tblStyleColBandSize w:val="1"/>
      <w:tblCellMar>
        <w:left w:w="115" w:type="dxa"/>
        <w:right w:w="115" w:type="dxa"/>
      </w:tblCellMar>
    </w:tblPr>
  </w:style>
  <w:style w:type="table" w:customStyle="1" w:styleId="a3">
    <w:basedOn w:val="prastojilentel"/>
    <w:tblPr>
      <w:tblStyleRowBandSize w:val="1"/>
      <w:tblStyleColBandSize w:val="1"/>
      <w:tblCellMar>
        <w:left w:w="115" w:type="dxa"/>
        <w:right w:w="115" w:type="dxa"/>
      </w:tblCellMar>
    </w:tblPr>
  </w:style>
  <w:style w:type="table" w:customStyle="1" w:styleId="a4">
    <w:basedOn w:val="prastojilentel"/>
    <w:tblPr>
      <w:tblStyleRowBandSize w:val="1"/>
      <w:tblStyleColBandSize w:val="1"/>
      <w:tblCellMar>
        <w:left w:w="115" w:type="dxa"/>
        <w:right w:w="115" w:type="dxa"/>
      </w:tblCellMar>
    </w:tblPr>
  </w:style>
  <w:style w:type="table" w:customStyle="1" w:styleId="a5">
    <w:basedOn w:val="prastojilentel"/>
    <w:tblPr>
      <w:tblStyleRowBandSize w:val="1"/>
      <w:tblStyleColBandSize w:val="1"/>
      <w:tblCellMar>
        <w:left w:w="115" w:type="dxa"/>
        <w:right w:w="115" w:type="dxa"/>
      </w:tblCellMar>
    </w:tblPr>
  </w:style>
  <w:style w:type="table" w:customStyle="1" w:styleId="a6">
    <w:basedOn w:val="prastojilentel"/>
    <w:tblPr>
      <w:tblStyleRowBandSize w:val="1"/>
      <w:tblStyleColBandSize w:val="1"/>
      <w:tblCellMar>
        <w:left w:w="115" w:type="dxa"/>
        <w:right w:w="115" w:type="dxa"/>
      </w:tblCellMar>
    </w:tblPr>
  </w:style>
  <w:style w:type="table" w:customStyle="1" w:styleId="a7">
    <w:basedOn w:val="prastojilentel"/>
    <w:tblPr>
      <w:tblStyleRowBandSize w:val="1"/>
      <w:tblStyleColBandSize w:val="1"/>
      <w:tblCellMar>
        <w:left w:w="115" w:type="dxa"/>
        <w:right w:w="115" w:type="dxa"/>
      </w:tblCellMar>
    </w:tblPr>
  </w:style>
  <w:style w:type="table" w:customStyle="1" w:styleId="a8">
    <w:basedOn w:val="prastojilentel"/>
    <w:tblPr>
      <w:tblStyleRowBandSize w:val="1"/>
      <w:tblStyleColBandSize w:val="1"/>
      <w:tblCellMar>
        <w:top w:w="15" w:type="dxa"/>
        <w:left w:w="15" w:type="dxa"/>
        <w:bottom w:w="15" w:type="dxa"/>
        <w:right w:w="15" w:type="dxa"/>
      </w:tblCellMar>
    </w:tblPr>
  </w:style>
  <w:style w:type="table" w:customStyle="1" w:styleId="a9">
    <w:basedOn w:val="prastojilentel"/>
    <w:pPr>
      <w:spacing w:after="0" w:line="240" w:lineRule="auto"/>
    </w:pPr>
    <w:tblPr>
      <w:tblStyleRowBandSize w:val="1"/>
      <w:tblStyleColBandSize w:val="1"/>
    </w:tblPr>
  </w:style>
  <w:style w:type="table" w:customStyle="1" w:styleId="aa">
    <w:basedOn w:val="prastojilentel"/>
    <w:pPr>
      <w:spacing w:after="0" w:line="240" w:lineRule="auto"/>
    </w:pPr>
    <w:tblPr>
      <w:tblStyleRowBandSize w:val="1"/>
      <w:tblStyleColBandSize w:val="1"/>
    </w:tblPr>
  </w:style>
  <w:style w:type="table" w:customStyle="1" w:styleId="ab">
    <w:basedOn w:val="prastojilentel"/>
    <w:pPr>
      <w:spacing w:after="0" w:line="240" w:lineRule="auto"/>
    </w:pPr>
    <w:tblPr>
      <w:tblStyleRowBandSize w:val="1"/>
      <w:tblStyleColBandSize w:val="1"/>
    </w:tblPr>
  </w:style>
  <w:style w:type="table" w:customStyle="1" w:styleId="ac">
    <w:basedOn w:val="prastojilentel"/>
    <w:pPr>
      <w:spacing w:after="0" w:line="240" w:lineRule="auto"/>
    </w:pPr>
    <w:tblPr>
      <w:tblStyleRowBandSize w:val="1"/>
      <w:tblStyleColBandSize w:val="1"/>
    </w:tblPr>
  </w:style>
  <w:style w:type="table" w:customStyle="1" w:styleId="ad">
    <w:basedOn w:val="prastojilentel"/>
    <w:pPr>
      <w:spacing w:after="0" w:line="240" w:lineRule="auto"/>
    </w:pPr>
    <w:tblPr>
      <w:tblStyleRowBandSize w:val="1"/>
      <w:tblStyleColBandSize w:val="1"/>
    </w:tblPr>
  </w:style>
  <w:style w:type="table" w:customStyle="1" w:styleId="ae">
    <w:basedOn w:val="prastojilentel"/>
    <w:pPr>
      <w:spacing w:after="0" w:line="240" w:lineRule="auto"/>
    </w:pPr>
    <w:tblPr>
      <w:tblStyleRowBandSize w:val="1"/>
      <w:tblStyleColBandSize w:val="1"/>
    </w:tblPr>
  </w:style>
  <w:style w:type="table" w:customStyle="1" w:styleId="af">
    <w:basedOn w:val="prastojilentel"/>
    <w:pPr>
      <w:spacing w:after="0" w:line="240" w:lineRule="auto"/>
    </w:pPr>
    <w:tblPr>
      <w:tblStyleRowBandSize w:val="1"/>
      <w:tblStyleColBandSize w:val="1"/>
    </w:tblPr>
  </w:style>
  <w:style w:type="table" w:customStyle="1" w:styleId="af0">
    <w:basedOn w:val="prastojilentel"/>
    <w:pPr>
      <w:spacing w:after="0" w:line="240" w:lineRule="auto"/>
    </w:pPr>
    <w:tblPr>
      <w:tblStyleRowBandSize w:val="1"/>
      <w:tblStyleColBandSize w:val="1"/>
    </w:tblPr>
  </w:style>
  <w:style w:type="paragraph" w:styleId="Debesliotekstas">
    <w:name w:val="Balloon Text"/>
    <w:basedOn w:val="prastasis"/>
    <w:link w:val="DebesliotekstasDiagrama"/>
    <w:uiPriority w:val="99"/>
    <w:semiHidden/>
    <w:unhideWhenUsed/>
    <w:rsid w:val="00E33EEC"/>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E33EEC"/>
    <w:rPr>
      <w:rFonts w:ascii="Tahoma" w:hAnsi="Tahoma" w:cs="Tahoma"/>
      <w:sz w:val="16"/>
      <w:szCs w:val="16"/>
      <w:lang w:val="ru-RU"/>
    </w:rPr>
  </w:style>
  <w:style w:type="paragraph" w:customStyle="1" w:styleId="NoSpacing1">
    <w:name w:val="No Spacing1"/>
    <w:next w:val="Betarp"/>
    <w:link w:val="NoSpacingChar"/>
    <w:uiPriority w:val="1"/>
    <w:qFormat/>
    <w:rsid w:val="007668A2"/>
    <w:pPr>
      <w:spacing w:after="0" w:line="240" w:lineRule="auto"/>
    </w:pPr>
    <w:rPr>
      <w:rFonts w:eastAsia="Times New Roman"/>
      <w:lang w:val="pl-PL"/>
    </w:rPr>
  </w:style>
  <w:style w:type="character" w:customStyle="1" w:styleId="NoSpacingChar">
    <w:name w:val="No Spacing Char"/>
    <w:basedOn w:val="Numatytasispastraiposriftas"/>
    <w:link w:val="NoSpacing1"/>
    <w:uiPriority w:val="1"/>
    <w:rsid w:val="007668A2"/>
    <w:rPr>
      <w:rFonts w:eastAsia="Times New Roman"/>
    </w:rPr>
  </w:style>
  <w:style w:type="paragraph" w:styleId="Betarp">
    <w:name w:val="No Spacing"/>
    <w:uiPriority w:val="1"/>
    <w:qFormat/>
    <w:rsid w:val="007668A2"/>
    <w:pPr>
      <w:spacing w:after="0" w:line="240" w:lineRule="auto"/>
    </w:pPr>
  </w:style>
  <w:style w:type="paragraph" w:styleId="Turinioantrat">
    <w:name w:val="TOC Heading"/>
    <w:basedOn w:val="Antrat1"/>
    <w:next w:val="prastasis"/>
    <w:uiPriority w:val="39"/>
    <w:unhideWhenUsed/>
    <w:qFormat/>
    <w:rsid w:val="00442416"/>
    <w:pPr>
      <w:spacing w:line="259" w:lineRule="auto"/>
      <w:outlineLvl w:val="9"/>
    </w:pPr>
    <w:rPr>
      <w:lang w:val="en-US"/>
    </w:rPr>
  </w:style>
  <w:style w:type="paragraph" w:styleId="Turinys1">
    <w:name w:val="toc 1"/>
    <w:basedOn w:val="prastasis"/>
    <w:next w:val="prastasis"/>
    <w:autoRedefine/>
    <w:uiPriority w:val="39"/>
    <w:unhideWhenUsed/>
    <w:rsid w:val="00442416"/>
    <w:pPr>
      <w:spacing w:after="100"/>
    </w:pPr>
  </w:style>
  <w:style w:type="paragraph" w:styleId="Turinys2">
    <w:name w:val="toc 2"/>
    <w:basedOn w:val="prastasis"/>
    <w:next w:val="prastasis"/>
    <w:autoRedefine/>
    <w:uiPriority w:val="39"/>
    <w:unhideWhenUsed/>
    <w:rsid w:val="00442416"/>
    <w:pPr>
      <w:spacing w:after="100"/>
      <w:ind w:left="220"/>
    </w:pPr>
  </w:style>
  <w:style w:type="character" w:styleId="Hipersaitas">
    <w:name w:val="Hyperlink"/>
    <w:basedOn w:val="Numatytasispastraiposriftas"/>
    <w:uiPriority w:val="99"/>
    <w:unhideWhenUsed/>
    <w:rsid w:val="00442416"/>
    <w:rPr>
      <w:color w:val="0563C1" w:themeColor="hyperlink"/>
      <w:u w:val="single"/>
    </w:rPr>
  </w:style>
  <w:style w:type="table" w:customStyle="1" w:styleId="af1">
    <w:basedOn w:val="prastojilentel"/>
    <w:pPr>
      <w:spacing w:after="0" w:line="240" w:lineRule="auto"/>
    </w:pPr>
    <w:tblPr>
      <w:tblStyleRowBandSize w:val="1"/>
      <w:tblStyleColBandSize w:val="1"/>
      <w:tblCellMar>
        <w:top w:w="15" w:type="dxa"/>
        <w:left w:w="15" w:type="dxa"/>
        <w:bottom w:w="15" w:type="dxa"/>
        <w:right w:w="15" w:type="dxa"/>
      </w:tblCellMar>
    </w:tblPr>
  </w:style>
  <w:style w:type="table" w:customStyle="1" w:styleId="af2">
    <w:basedOn w:val="prastojilentel"/>
    <w:pPr>
      <w:spacing w:after="0" w:line="240" w:lineRule="auto"/>
    </w:pPr>
    <w:tblPr>
      <w:tblStyleRowBandSize w:val="1"/>
      <w:tblStyleColBandSize w:val="1"/>
      <w:tblCellMar>
        <w:top w:w="15" w:type="dxa"/>
        <w:left w:w="15" w:type="dxa"/>
        <w:bottom w:w="15" w:type="dxa"/>
        <w:right w:w="15" w:type="dxa"/>
      </w:tblCellMar>
    </w:tblPr>
  </w:style>
  <w:style w:type="table" w:customStyle="1" w:styleId="af3">
    <w:basedOn w:val="prastojilentel"/>
    <w:pPr>
      <w:spacing w:after="0" w:line="240" w:lineRule="auto"/>
    </w:pPr>
    <w:tblPr>
      <w:tblStyleRowBandSize w:val="1"/>
      <w:tblStyleColBandSize w:val="1"/>
      <w:tblCellMar>
        <w:top w:w="15" w:type="dxa"/>
        <w:left w:w="15" w:type="dxa"/>
        <w:bottom w:w="15" w:type="dxa"/>
        <w:right w:w="15" w:type="dxa"/>
      </w:tblCellMar>
    </w:tblPr>
  </w:style>
  <w:style w:type="table" w:customStyle="1" w:styleId="af4">
    <w:basedOn w:val="prastojilentel"/>
    <w:pPr>
      <w:spacing w:after="0" w:line="240" w:lineRule="auto"/>
    </w:pPr>
    <w:tblPr>
      <w:tblStyleRowBandSize w:val="1"/>
      <w:tblStyleColBandSize w:val="1"/>
      <w:tblCellMar>
        <w:top w:w="15" w:type="dxa"/>
        <w:left w:w="15" w:type="dxa"/>
        <w:bottom w:w="15" w:type="dxa"/>
        <w:right w:w="15" w:type="dxa"/>
      </w:tblCellMar>
    </w:tblPr>
  </w:style>
  <w:style w:type="table" w:customStyle="1" w:styleId="af5">
    <w:basedOn w:val="prastojilentel"/>
    <w:pPr>
      <w:spacing w:after="0" w:line="240" w:lineRule="auto"/>
    </w:pPr>
    <w:tblPr>
      <w:tblStyleRowBandSize w:val="1"/>
      <w:tblStyleColBandSize w:val="1"/>
      <w:tblCellMar>
        <w:top w:w="15" w:type="dxa"/>
        <w:left w:w="15" w:type="dxa"/>
        <w:bottom w:w="15" w:type="dxa"/>
        <w:right w:w="15" w:type="dxa"/>
      </w:tblCellMar>
    </w:tblPr>
  </w:style>
  <w:style w:type="table" w:customStyle="1" w:styleId="af6">
    <w:basedOn w:val="prastojilentel"/>
    <w:pPr>
      <w:spacing w:after="0" w:line="240" w:lineRule="auto"/>
    </w:pPr>
    <w:tblPr>
      <w:tblStyleRowBandSize w:val="1"/>
      <w:tblStyleColBandSize w:val="1"/>
      <w:tblCellMar>
        <w:top w:w="15" w:type="dxa"/>
        <w:left w:w="15" w:type="dxa"/>
        <w:bottom w:w="15" w:type="dxa"/>
        <w:right w:w="15" w:type="dxa"/>
      </w:tblCellMar>
    </w:tblPr>
  </w:style>
  <w:style w:type="table" w:customStyle="1" w:styleId="af7">
    <w:basedOn w:val="prastojilentel"/>
    <w:pPr>
      <w:spacing w:after="0" w:line="240" w:lineRule="auto"/>
    </w:pPr>
    <w:tblPr>
      <w:tblStyleRowBandSize w:val="1"/>
      <w:tblStyleColBandSize w:val="1"/>
      <w:tblCellMar>
        <w:top w:w="15" w:type="dxa"/>
        <w:left w:w="15" w:type="dxa"/>
        <w:bottom w:w="15" w:type="dxa"/>
        <w:right w:w="15" w:type="dxa"/>
      </w:tblCellMar>
    </w:tblPr>
  </w:style>
  <w:style w:type="table" w:customStyle="1" w:styleId="af8">
    <w:basedOn w:val="prastojilentel"/>
    <w:pPr>
      <w:spacing w:after="0" w:line="240" w:lineRule="auto"/>
    </w:pPr>
    <w:tblPr>
      <w:tblStyleRowBandSize w:val="1"/>
      <w:tblStyleColBandSize w:val="1"/>
      <w:tblCellMar>
        <w:top w:w="15" w:type="dxa"/>
        <w:left w:w="15" w:type="dxa"/>
        <w:bottom w:w="15" w:type="dxa"/>
        <w:right w:w="15" w:type="dxa"/>
      </w:tblCellMar>
    </w:tblPr>
  </w:style>
  <w:style w:type="table" w:customStyle="1" w:styleId="af9">
    <w:basedOn w:val="prastojilentel"/>
    <w:tblPr>
      <w:tblStyleRowBandSize w:val="1"/>
      <w:tblStyleColBandSize w:val="1"/>
      <w:tblCellMar>
        <w:left w:w="115" w:type="dxa"/>
        <w:right w:w="115" w:type="dxa"/>
      </w:tblCellMar>
    </w:tblPr>
  </w:style>
  <w:style w:type="table" w:customStyle="1" w:styleId="afa">
    <w:basedOn w:val="prastojilentel"/>
    <w:tblPr>
      <w:tblStyleRowBandSize w:val="1"/>
      <w:tblStyleColBandSize w:val="1"/>
      <w:tblCellMar>
        <w:left w:w="115" w:type="dxa"/>
        <w:right w:w="115" w:type="dxa"/>
      </w:tblCellMar>
    </w:tblPr>
  </w:style>
  <w:style w:type="table" w:customStyle="1" w:styleId="afb">
    <w:basedOn w:val="prastojilentel"/>
    <w:tblPr>
      <w:tblStyleRowBandSize w:val="1"/>
      <w:tblStyleColBandSize w:val="1"/>
      <w:tblCellMar>
        <w:left w:w="115" w:type="dxa"/>
        <w:right w:w="115" w:type="dxa"/>
      </w:tblCellMar>
    </w:tblPr>
  </w:style>
  <w:style w:type="table" w:customStyle="1" w:styleId="afc">
    <w:basedOn w:val="prastojilentel"/>
    <w:pPr>
      <w:spacing w:after="0" w:line="240" w:lineRule="auto"/>
    </w:pPr>
    <w:tblPr>
      <w:tblStyleRowBandSize w:val="1"/>
      <w:tblStyleColBandSize w:val="1"/>
      <w:tblCellMar>
        <w:top w:w="15" w:type="dxa"/>
        <w:left w:w="15" w:type="dxa"/>
        <w:bottom w:w="15" w:type="dxa"/>
        <w:right w:w="15" w:type="dxa"/>
      </w:tblCellMar>
    </w:tblPr>
  </w:style>
  <w:style w:type="table" w:customStyle="1" w:styleId="afd">
    <w:basedOn w:val="prastojilentel"/>
    <w:pPr>
      <w:spacing w:after="0" w:line="240" w:lineRule="auto"/>
    </w:pPr>
    <w:tblPr>
      <w:tblStyleRowBandSize w:val="1"/>
      <w:tblStyleColBandSize w:val="1"/>
      <w:tblCellMar>
        <w:top w:w="15" w:type="dxa"/>
        <w:left w:w="15" w:type="dxa"/>
        <w:bottom w:w="15" w:type="dxa"/>
        <w:right w:w="15" w:type="dxa"/>
      </w:tblCellMar>
    </w:tblPr>
  </w:style>
  <w:style w:type="table" w:customStyle="1" w:styleId="afe">
    <w:basedOn w:val="prastojilentel"/>
    <w:tblPr>
      <w:tblStyleRowBandSize w:val="1"/>
      <w:tblStyleColBandSize w:val="1"/>
      <w:tblCellMar>
        <w:left w:w="115" w:type="dxa"/>
        <w:right w:w="115" w:type="dxa"/>
      </w:tblCellMar>
    </w:tblPr>
  </w:style>
  <w:style w:type="table" w:customStyle="1" w:styleId="aff">
    <w:basedOn w:val="prastojilentel"/>
    <w:pPr>
      <w:spacing w:after="0" w:line="240" w:lineRule="auto"/>
    </w:pPr>
    <w:tblPr>
      <w:tblStyleRowBandSize w:val="1"/>
      <w:tblStyleColBandSize w:val="1"/>
      <w:tblCellMar>
        <w:top w:w="15" w:type="dxa"/>
        <w:left w:w="15" w:type="dxa"/>
        <w:bottom w:w="15" w:type="dxa"/>
        <w:right w:w="15" w:type="dxa"/>
      </w:tblCellMar>
    </w:tblPr>
  </w:style>
  <w:style w:type="table" w:customStyle="1" w:styleId="aff0">
    <w:basedOn w:val="prastojilentel"/>
    <w:pPr>
      <w:spacing w:after="0" w:line="240" w:lineRule="auto"/>
    </w:pPr>
    <w:tblPr>
      <w:tblStyleRowBandSize w:val="1"/>
      <w:tblStyleColBandSize w:val="1"/>
      <w:tblCellMar>
        <w:top w:w="15" w:type="dxa"/>
        <w:left w:w="15" w:type="dxa"/>
        <w:bottom w:w="15" w:type="dxa"/>
        <w:right w:w="15" w:type="dxa"/>
      </w:tblCellMar>
    </w:tblPr>
  </w:style>
  <w:style w:type="table" w:customStyle="1" w:styleId="aff1">
    <w:basedOn w:val="prastojilentel"/>
    <w:pPr>
      <w:spacing w:after="0" w:line="240" w:lineRule="auto"/>
    </w:pPr>
    <w:tblPr>
      <w:tblStyleRowBandSize w:val="1"/>
      <w:tblStyleColBandSize w:val="1"/>
      <w:tblCellMar>
        <w:top w:w="15" w:type="dxa"/>
        <w:left w:w="15" w:type="dxa"/>
        <w:bottom w:w="15" w:type="dxa"/>
        <w:right w:w="15" w:type="dxa"/>
      </w:tblCellMar>
    </w:tblPr>
  </w:style>
  <w:style w:type="table" w:customStyle="1" w:styleId="aff2">
    <w:basedOn w:val="prastojilentel"/>
    <w:pPr>
      <w:spacing w:after="0" w:line="240" w:lineRule="auto"/>
    </w:pPr>
    <w:tblPr>
      <w:tblStyleRowBandSize w:val="1"/>
      <w:tblStyleColBandSize w:val="1"/>
      <w:tblCellMar>
        <w:top w:w="15" w:type="dxa"/>
        <w:left w:w="15" w:type="dxa"/>
        <w:bottom w:w="15" w:type="dxa"/>
        <w:right w:w="15" w:type="dxa"/>
      </w:tblCellMar>
    </w:tblPr>
  </w:style>
  <w:style w:type="table" w:customStyle="1" w:styleId="aff3">
    <w:basedOn w:val="prastojilentel"/>
    <w:pPr>
      <w:spacing w:after="0" w:line="240" w:lineRule="auto"/>
    </w:pPr>
    <w:tblPr>
      <w:tblStyleRowBandSize w:val="1"/>
      <w:tblStyleColBandSize w:val="1"/>
      <w:tblCellMar>
        <w:top w:w="15" w:type="dxa"/>
        <w:left w:w="15" w:type="dxa"/>
        <w:bottom w:w="15" w:type="dxa"/>
        <w:right w:w="15" w:type="dxa"/>
      </w:tblCellMar>
    </w:tblPr>
  </w:style>
  <w:style w:type="table" w:customStyle="1" w:styleId="TableGrid11">
    <w:name w:val="Table Grid11"/>
    <w:basedOn w:val="prastojilentel"/>
    <w:next w:val="Lentelstinklelis"/>
    <w:uiPriority w:val="39"/>
    <w:rsid w:val="00575CF2"/>
    <w:pPr>
      <w:spacing w:after="0" w:line="240" w:lineRule="auto"/>
    </w:pPr>
    <w:rPr>
      <w:rFonts w:asciiTheme="minorHAnsi" w:eastAsiaTheme="minorHAnsi" w:hAnsiTheme="minorHAnsi" w:cstheme="minorBid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Sraonra"/>
    <w:uiPriority w:val="99"/>
    <w:semiHidden/>
    <w:unhideWhenUsed/>
    <w:rsid w:val="006C25B2"/>
  </w:style>
  <w:style w:type="paragraph" w:styleId="HTMLiankstoformatuotas">
    <w:name w:val="HTML Preformatted"/>
    <w:basedOn w:val="prastasis"/>
    <w:link w:val="HTMLiankstoformatuotasDiagrama"/>
    <w:uiPriority w:val="99"/>
    <w:semiHidden/>
    <w:unhideWhenUsed/>
    <w:rsid w:val="006C25B2"/>
    <w:pPr>
      <w:spacing w:after="0" w:line="240" w:lineRule="auto"/>
    </w:pPr>
    <w:rPr>
      <w:rFonts w:ascii="Consolas" w:hAnsi="Consolas"/>
      <w:sz w:val="20"/>
      <w:szCs w:val="20"/>
      <w:lang w:val="sl-SI"/>
    </w:rPr>
  </w:style>
  <w:style w:type="character" w:customStyle="1" w:styleId="HTMLiankstoformatuotasDiagrama">
    <w:name w:val="HTML iš anksto formatuotas Diagrama"/>
    <w:basedOn w:val="Numatytasispastraiposriftas"/>
    <w:link w:val="HTMLiankstoformatuotas"/>
    <w:uiPriority w:val="99"/>
    <w:semiHidden/>
    <w:rsid w:val="006C25B2"/>
    <w:rPr>
      <w:rFonts w:ascii="Consolas" w:hAnsi="Consolas"/>
      <w:sz w:val="20"/>
      <w:szCs w:val="20"/>
      <w:lang w:val="sl-SI"/>
    </w:rPr>
  </w:style>
  <w:style w:type="character" w:customStyle="1" w:styleId="Antrat6Diagrama">
    <w:name w:val="Antraštė 6 Diagrama"/>
    <w:basedOn w:val="Numatytasispastraiposriftas"/>
    <w:link w:val="Antrat6"/>
    <w:uiPriority w:val="9"/>
    <w:semiHidden/>
    <w:rsid w:val="006C25B2"/>
    <w:rPr>
      <w:b/>
      <w:sz w:val="20"/>
      <w:szCs w:val="20"/>
    </w:rPr>
  </w:style>
  <w:style w:type="character" w:customStyle="1" w:styleId="UnresolvedMention1">
    <w:name w:val="Unresolved Mention1"/>
    <w:basedOn w:val="Numatytasispastraiposriftas"/>
    <w:uiPriority w:val="99"/>
    <w:semiHidden/>
    <w:unhideWhenUsed/>
    <w:rsid w:val="006C25B2"/>
    <w:rPr>
      <w:color w:val="605E5C"/>
      <w:shd w:val="clear" w:color="auto" w:fill="E1DFDD"/>
    </w:rPr>
  </w:style>
  <w:style w:type="character" w:styleId="Perirtashipersaitas">
    <w:name w:val="FollowedHyperlink"/>
    <w:basedOn w:val="Numatytasispastraiposriftas"/>
    <w:uiPriority w:val="99"/>
    <w:semiHidden/>
    <w:unhideWhenUsed/>
    <w:rsid w:val="006C25B2"/>
    <w:rPr>
      <w:color w:val="954F72" w:themeColor="followedHyperlink"/>
      <w:u w:val="single"/>
    </w:rPr>
  </w:style>
  <w:style w:type="character" w:customStyle="1" w:styleId="3">
    <w:name w:val="Подпись к таблице (3)"/>
    <w:basedOn w:val="Numatytasispastraiposriftas"/>
    <w:rsid w:val="006C25B2"/>
    <w:rPr>
      <w:rFonts w:ascii="Sylfaen" w:eastAsia="Sylfaen" w:hAnsi="Sylfaen" w:cs="Sylfaen"/>
      <w:b w:val="0"/>
      <w:bCs w:val="0"/>
      <w:i w:val="0"/>
      <w:iCs w:val="0"/>
      <w:smallCaps w:val="0"/>
      <w:strike w:val="0"/>
      <w:color w:val="000000"/>
      <w:spacing w:val="4"/>
      <w:w w:val="100"/>
      <w:position w:val="0"/>
      <w:sz w:val="20"/>
      <w:szCs w:val="20"/>
      <w:u w:val="single"/>
      <w:lang w:val="ru-RU"/>
    </w:rPr>
  </w:style>
  <w:style w:type="character" w:customStyle="1" w:styleId="aff4">
    <w:name w:val="Основной текст_"/>
    <w:basedOn w:val="Numatytasispastraiposriftas"/>
    <w:link w:val="2"/>
    <w:rsid w:val="006C25B2"/>
    <w:rPr>
      <w:rFonts w:ascii="Sylfaen" w:eastAsia="Sylfaen" w:hAnsi="Sylfaen" w:cs="Sylfaen"/>
      <w:spacing w:val="4"/>
      <w:sz w:val="20"/>
      <w:szCs w:val="20"/>
      <w:shd w:val="clear" w:color="auto" w:fill="FFFFFF"/>
    </w:rPr>
  </w:style>
  <w:style w:type="character" w:customStyle="1" w:styleId="1">
    <w:name w:val="Основной текст1"/>
    <w:basedOn w:val="aff4"/>
    <w:rsid w:val="006C25B2"/>
    <w:rPr>
      <w:rFonts w:ascii="Sylfaen" w:eastAsia="Sylfaen" w:hAnsi="Sylfaen" w:cs="Sylfaen"/>
      <w:color w:val="000000"/>
      <w:spacing w:val="4"/>
      <w:w w:val="100"/>
      <w:position w:val="0"/>
      <w:sz w:val="20"/>
      <w:szCs w:val="20"/>
      <w:shd w:val="clear" w:color="auto" w:fill="FFFFFF"/>
      <w:lang w:val="ru-RU"/>
    </w:rPr>
  </w:style>
  <w:style w:type="paragraph" w:customStyle="1" w:styleId="2">
    <w:name w:val="Основной текст2"/>
    <w:basedOn w:val="prastasis"/>
    <w:link w:val="aff4"/>
    <w:rsid w:val="006C25B2"/>
    <w:pPr>
      <w:widowControl w:val="0"/>
      <w:shd w:val="clear" w:color="auto" w:fill="FFFFFF"/>
      <w:spacing w:after="0" w:line="264" w:lineRule="exact"/>
      <w:ind w:hanging="340"/>
    </w:pPr>
    <w:rPr>
      <w:rFonts w:ascii="Sylfaen" w:eastAsia="Sylfaen" w:hAnsi="Sylfaen" w:cs="Sylfaen"/>
      <w:spacing w:val="4"/>
      <w:sz w:val="20"/>
      <w:szCs w:val="20"/>
    </w:rPr>
  </w:style>
  <w:style w:type="character" w:customStyle="1" w:styleId="3TimesNewRoman0pt">
    <w:name w:val="Подпись к таблице (3) + Times New Roman;Интервал 0 pt"/>
    <w:basedOn w:val="Numatytasispastraiposriftas"/>
    <w:rsid w:val="006C25B2"/>
    <w:rPr>
      <w:rFonts w:ascii="Times New Roman" w:eastAsia="Times New Roman" w:hAnsi="Times New Roman" w:cs="Times New Roman"/>
      <w:b w:val="0"/>
      <w:bCs w:val="0"/>
      <w:i w:val="0"/>
      <w:iCs w:val="0"/>
      <w:smallCaps w:val="0"/>
      <w:strike w:val="0"/>
      <w:color w:val="000000"/>
      <w:spacing w:val="5"/>
      <w:w w:val="100"/>
      <w:position w:val="0"/>
      <w:sz w:val="20"/>
      <w:szCs w:val="20"/>
      <w:u w:val="single"/>
      <w:lang w:val="ru-RU"/>
    </w:rPr>
  </w:style>
  <w:style w:type="character" w:customStyle="1" w:styleId="TimesNewRoman0pt">
    <w:name w:val="Основной текст + Times New Roman;Интервал 0 pt"/>
    <w:basedOn w:val="aff4"/>
    <w:rsid w:val="006C25B2"/>
    <w:rPr>
      <w:rFonts w:ascii="Times New Roman" w:eastAsia="Times New Roman" w:hAnsi="Times New Roman" w:cs="Times New Roman"/>
      <w:color w:val="000000"/>
      <w:spacing w:val="5"/>
      <w:w w:val="100"/>
      <w:position w:val="0"/>
      <w:sz w:val="20"/>
      <w:szCs w:val="20"/>
      <w:shd w:val="clear" w:color="auto" w:fill="FFFFFF"/>
      <w:lang w:val="ru-RU"/>
    </w:rPr>
  </w:style>
  <w:style w:type="table" w:customStyle="1" w:styleId="TableGrid12">
    <w:name w:val="Table Grid12"/>
    <w:basedOn w:val="prastojilentel"/>
    <w:next w:val="Lentelstinklelis"/>
    <w:uiPriority w:val="39"/>
    <w:rsid w:val="006C25B2"/>
    <w:pPr>
      <w:spacing w:after="0" w:line="240" w:lineRule="auto"/>
    </w:pPr>
    <w:rPr>
      <w:rFonts w:asciiTheme="minorHAnsi" w:eastAsiaTheme="minorHAnsi" w:hAnsiTheme="minorHAnsi" w:cstheme="minorBid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Numatytasispastraiposriftas"/>
    <w:uiPriority w:val="99"/>
    <w:semiHidden/>
    <w:unhideWhenUsed/>
    <w:rsid w:val="006C25B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8.jpg"/><Relationship Id="rId26" Type="http://schemas.openxmlformats.org/officeDocument/2006/relationships/oleObject" Target="embeddings/oleObject2.bin"/><Relationship Id="rId39" Type="http://schemas.openxmlformats.org/officeDocument/2006/relationships/image" Target="media/image17.png"/><Relationship Id="rId21" Type="http://schemas.openxmlformats.org/officeDocument/2006/relationships/hyperlink" Target="https://www.nsa.smm.lt/2021/06/28/2021-2022-ir-2022-2023-mokslo-metu-pradinio-pagrindinio-ir-vidurinio-ugdymo-programu-bendrieji-ugdymo-planai/" TargetMode="External"/><Relationship Id="rId34" Type="http://schemas.openxmlformats.org/officeDocument/2006/relationships/oleObject" Target="embeddings/oleObject6.bin"/><Relationship Id="rId42" Type="http://schemas.openxmlformats.org/officeDocument/2006/relationships/oleObject" Target="embeddings/oleObject10.bin"/><Relationship Id="rId47" Type="http://schemas.openxmlformats.org/officeDocument/2006/relationships/customXml" Target="../customXml/item5.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hyperlink" Target="https://www.zurnalai.vu.lt/literatura/article/view/2720/1916" TargetMode="External"/><Relationship Id="rId32" Type="http://schemas.openxmlformats.org/officeDocument/2006/relationships/oleObject" Target="embeddings/oleObject5.bin"/><Relationship Id="rId37" Type="http://schemas.openxmlformats.org/officeDocument/2006/relationships/image" Target="media/image16.png"/><Relationship Id="rId40" Type="http://schemas.openxmlformats.org/officeDocument/2006/relationships/oleObject" Target="embeddings/oleObject9.bin"/><Relationship Id="rId45" Type="http://schemas.openxmlformats.org/officeDocument/2006/relationships/customXml" Target="../customXml/item3.xml"/><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hyperlink" Target="https://smp2014tm.ugdome.lt/" TargetMode="External"/><Relationship Id="rId28" Type="http://schemas.openxmlformats.org/officeDocument/2006/relationships/oleObject" Target="embeddings/oleObject3.bin"/><Relationship Id="rId36" Type="http://schemas.openxmlformats.org/officeDocument/2006/relationships/oleObject" Target="embeddings/oleObject7.bin"/><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13.pn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emokykla.lt/skaitmenines-mokymo-priemones/priemones" TargetMode="External"/><Relationship Id="rId27" Type="http://schemas.openxmlformats.org/officeDocument/2006/relationships/image" Target="media/image11.png"/><Relationship Id="rId30" Type="http://schemas.openxmlformats.org/officeDocument/2006/relationships/oleObject" Target="embeddings/oleObject4.bin"/><Relationship Id="rId35" Type="http://schemas.openxmlformats.org/officeDocument/2006/relationships/image" Target="media/image15.png"/><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5.png"/><Relationship Id="rId17" Type="http://schemas.openxmlformats.org/officeDocument/2006/relationships/footer" Target="footer2.xml"/><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oleObject" Target="embeddings/oleObject8.bin"/><Relationship Id="rId46" Type="http://schemas.openxmlformats.org/officeDocument/2006/relationships/customXml" Target="../customXml/item4.xml"/><Relationship Id="rId20" Type="http://schemas.openxmlformats.org/officeDocument/2006/relationships/oleObject" Target="embeddings/oleObject1.bin"/><Relationship Id="rId41" Type="http://schemas.openxmlformats.org/officeDocument/2006/relationships/image" Target="media/image18.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TIKKjAZAIZ55IJCYuu8EJS00Weg==">AMUW2mVQhHUJpBR3eWKJTqpJ/9LVRITAhcDK55lZsTI92UF7LE0ibDBDPOHB94dOWvriT+q5dOsHkdHHAiQBLbL29CbaT6+fky7ii1EDtZ5FlKiEWwyLbzoqhUcfm1V1DvXT05vkjcWx7DMHAc4UsB1P8AdYjt9rZAcy+ACFBPzJ1mzIK0c5FjMk6wnhVs6WBfAf3juFiGR1srEwB1/K2hFAiAE9KAS2XUI0ZqWqycI7hqUUwuxirYAX3pwQrf2dY+ix2kCviJRUcLA+sDG1B8Y/Rv8alT5LVu6ZI5znOzqvXviw6QekS4/cf3snTibEKDlYhkAfDzDgEeCymfo0rK91ulbVQI9vIyIMHahcO8J+ZsApgMLeauCbGj1MhN9Y+lpm4fx6oYxv+fq8BtViebcqgOGPAe1sxR+sepMzDstSd+qX3u0gYt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as" ma:contentTypeID="0x0101007DD360A5AE058E48B608F8E82876A3B4" ma:contentTypeVersion="16" ma:contentTypeDescription="Kurkite naują dokumentą." ma:contentTypeScope="" ma:versionID="58a213df3782007949dc8034dcbef9f0">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23cbed97c4d83e93c8b2dcc85f759adc"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54E0581-07FE-4967-BA86-79791A6E2A64}">
  <ds:schemaRefs>
    <ds:schemaRef ds:uri="http://schemas.openxmlformats.org/officeDocument/2006/bibliography"/>
  </ds:schemaRefs>
</ds:datastoreItem>
</file>

<file path=customXml/itemProps3.xml><?xml version="1.0" encoding="utf-8"?>
<ds:datastoreItem xmlns:ds="http://schemas.openxmlformats.org/officeDocument/2006/customXml" ds:itemID="{D903EC07-EAB4-4974-9DF8-3DB2595E62A5}"/>
</file>

<file path=customXml/itemProps4.xml><?xml version="1.0" encoding="utf-8"?>
<ds:datastoreItem xmlns:ds="http://schemas.openxmlformats.org/officeDocument/2006/customXml" ds:itemID="{46DB4F70-50EE-4AAD-A5B5-09D5812E3DE1}"/>
</file>

<file path=customXml/itemProps5.xml><?xml version="1.0" encoding="utf-8"?>
<ds:datastoreItem xmlns:ds="http://schemas.openxmlformats.org/officeDocument/2006/customXml" ds:itemID="{342036BE-6287-4088-97D3-B2D4FAC87239}"/>
</file>

<file path=docProps/app.xml><?xml version="1.0" encoding="utf-8"?>
<Properties xmlns="http://schemas.openxmlformats.org/officeDocument/2006/extended-properties" xmlns:vt="http://schemas.openxmlformats.org/officeDocument/2006/docPropsVTypes">
  <Template>Normal</Template>
  <TotalTime>30</TotalTime>
  <Pages>1</Pages>
  <Words>52877</Words>
  <Characters>30141</Characters>
  <Application>Microsoft Office Word</Application>
  <DocSecurity>0</DocSecurity>
  <Lines>251</Lines>
  <Paragraphs>165</Paragraphs>
  <ScaleCrop>false</ScaleCrop>
  <HeadingPairs>
    <vt:vector size="8" baseType="variant">
      <vt:variant>
        <vt:lpstr>Pavadinimas</vt:lpstr>
      </vt:variant>
      <vt:variant>
        <vt:i4>1</vt:i4>
      </vt:variant>
      <vt:variant>
        <vt:lpstr>Название</vt:lpstr>
      </vt:variant>
      <vt:variant>
        <vt:i4>1</vt:i4>
      </vt:variant>
      <vt:variant>
        <vt:lpstr>Title</vt:lpstr>
      </vt:variant>
      <vt:variant>
        <vt:i4>1</vt:i4>
      </vt:variant>
      <vt:variant>
        <vt:lpstr>Headings</vt:lpstr>
      </vt:variant>
      <vt:variant>
        <vt:i4>17</vt:i4>
      </vt:variant>
    </vt:vector>
  </HeadingPairs>
  <TitlesOfParts>
    <vt:vector size="20" baseType="lpstr">
      <vt:lpstr/>
      <vt:lpstr/>
      <vt:lpstr/>
      <vt:lpstr>ĮVADAS</vt:lpstr>
      <vt:lpstr>I SKYRIUS</vt:lpstr>
      <vt:lpstr>DALYKO NAUJO TURINIO MOKYMO REKOMENDACIJOS</vt:lpstr>
      <vt:lpstr/>
      <vt:lpstr>    Tema: Mano Hamletas. III gimnazijos klasė</vt:lpstr>
      <vt:lpstr>    Tema: Mano Hamletas (pamokų ciklas) III gimnazijos klasė</vt:lpstr>
      <vt:lpstr>    Tema:  Skaitymo ir teksto suvokimo strategijų taikymas IV gimnazijos klasė </vt:lpstr>
      <vt:lpstr/>
      <vt:lpstr>II SKYRIUS</vt:lpstr>
      <vt:lpstr>VEIKLŲ PLANAVIMO IR KOMPETENCIJŲ UGDYMO PAVYZDŽIAI</vt:lpstr>
      <vt:lpstr>III SKYRIUS</vt:lpstr>
      <vt:lpstr>SKAITMENINĖS MOKYMO PRIEMONĖS, SKIRTOS ĮGYVENDINTI BP</vt:lpstr>
      <vt:lpstr/>
      <vt:lpstr>IV SKYRIUS</vt:lpstr>
      <vt:lpstr>LITERATŪROS IR ŠALTINIŲ SĄRAŠAS</vt:lpstr>
      <vt:lpstr>V SKYRIUS</vt:lpstr>
      <vt:lpstr>UŽDUOČIŲ IR MOKINIŲ DARBŲ, ILIUSTRUOJANČIŲ PASIEKIMŲ LYGIUS, PAVYZDŽIAI</vt:lpstr>
    </vt:vector>
  </TitlesOfParts>
  <Company/>
  <LinksUpToDate>false</LinksUpToDate>
  <CharactersWithSpaces>82853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Julija Albotova</dc:creator>
  <cp:lastModifiedBy>Danuta Szejnicka</cp:lastModifiedBy>
  <cp:revision>6</cp:revision>
  <cp:lastPrinted>2023-06-23T09:13:00Z</cp:lastPrinted>
  <dcterms:created xsi:type="dcterms:W3CDTF">2023-06-23T08:40:00Z</dcterms:created>
  <dcterms:modified xsi:type="dcterms:W3CDTF">2023-06-23T09:13:00Z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ies>
</file>