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5B7BE" w14:textId="77777777" w:rsidR="00D94F05" w:rsidRDefault="00D94F05" w:rsidP="00DC60A3">
      <w:pPr>
        <w:jc w:val="center"/>
      </w:pPr>
    </w:p>
    <w:p w14:paraId="2A00E6A2" w14:textId="495809AF" w:rsidR="00DC60A3" w:rsidRDefault="00D94F05" w:rsidP="00DC60A3">
      <w:pPr>
        <w:jc w:val="center"/>
        <w:rPr>
          <w:rStyle w:val="Hipersaitas"/>
          <w:b/>
          <w:sz w:val="24"/>
        </w:rPr>
      </w:pPr>
      <w:hyperlink r:id="rId7" w:history="1">
        <w:r w:rsidR="00DC60A3" w:rsidRPr="003C3334">
          <w:rPr>
            <w:rStyle w:val="Hipersaitas"/>
            <w:b/>
            <w:sz w:val="24"/>
          </w:rPr>
          <w:t>LIETUVIŲ KALBOS IR LITERATŪROS VIDURINIO UG</w:t>
        </w:r>
        <w:r w:rsidR="00DC60A3" w:rsidRPr="003C3334">
          <w:rPr>
            <w:rStyle w:val="Hipersaitas"/>
            <w:b/>
            <w:sz w:val="24"/>
          </w:rPr>
          <w:t>D</w:t>
        </w:r>
        <w:r w:rsidR="00DC60A3" w:rsidRPr="003C3334">
          <w:rPr>
            <w:rStyle w:val="Hipersaitas"/>
            <w:b/>
            <w:sz w:val="24"/>
          </w:rPr>
          <w:t xml:space="preserve">YMO TARPINIŲ PATIKRINIMŲ IR PUPP </w:t>
        </w:r>
        <w:r>
          <w:rPr>
            <w:rStyle w:val="Hipersaitas"/>
            <w:b/>
            <w:sz w:val="24"/>
          </w:rPr>
          <w:t xml:space="preserve">TESTŲ </w:t>
        </w:r>
        <w:r w:rsidR="00DC60A3" w:rsidRPr="003C3334">
          <w:rPr>
            <w:rStyle w:val="Hipersaitas"/>
            <w:b/>
            <w:sz w:val="24"/>
          </w:rPr>
          <w:t>PAVYZDŽIAI</w:t>
        </w:r>
      </w:hyperlink>
    </w:p>
    <w:p w14:paraId="7F9C9224" w14:textId="1E1B9902" w:rsidR="003C3334" w:rsidRPr="00DC60A3" w:rsidRDefault="00D94F05" w:rsidP="00DC60A3">
      <w:pPr>
        <w:jc w:val="center"/>
        <w:rPr>
          <w:b/>
          <w:sz w:val="24"/>
        </w:rPr>
      </w:pPr>
      <w:hyperlink r:id="rId8" w:history="1">
        <w:r>
          <w:rPr>
            <w:rStyle w:val="Hipersaitas"/>
          </w:rPr>
          <w:t>BETA ITS | Informacinė elektroninio testavimo sistema (</w:t>
        </w:r>
        <w:proofErr w:type="spellStart"/>
        <w:r>
          <w:rPr>
            <w:rStyle w:val="Hipersaitas"/>
          </w:rPr>
          <w:t>etestavimas.lt</w:t>
        </w:r>
        <w:proofErr w:type="spellEnd"/>
        <w:r>
          <w:rPr>
            <w:rStyle w:val="Hipersaitas"/>
          </w:rPr>
          <w:t>)</w:t>
        </w:r>
      </w:hyperlink>
      <w:bookmarkStart w:id="0" w:name="_GoBack"/>
      <w:bookmarkEnd w:id="0"/>
    </w:p>
    <w:p w14:paraId="349F5F3F" w14:textId="77777777" w:rsidR="00DC60A3" w:rsidRDefault="00DC60A3" w:rsidP="00DC60A3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C096FAD" wp14:editId="22F2E9C0">
            <wp:extent cx="4323283" cy="2352281"/>
            <wp:effectExtent l="0" t="0" r="127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60010" cy="2372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5CA94" w14:textId="77777777" w:rsidR="00DC60A3" w:rsidRDefault="00DC60A3" w:rsidP="00DC60A3">
      <w:pPr>
        <w:jc w:val="center"/>
      </w:pPr>
      <w:r>
        <w:rPr>
          <w:noProof/>
        </w:rPr>
        <w:drawing>
          <wp:inline distT="0" distB="0" distL="0" distR="0" wp14:anchorId="021C67B9" wp14:editId="51C3B957">
            <wp:extent cx="5775938" cy="6093561"/>
            <wp:effectExtent l="0" t="0" r="0" b="254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92957" cy="6111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60A3" w:rsidSect="00DC60A3">
      <w:pgSz w:w="11906" w:h="16838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0A3"/>
    <w:rsid w:val="003C3334"/>
    <w:rsid w:val="004A45C8"/>
    <w:rsid w:val="005C7EFF"/>
    <w:rsid w:val="0097738E"/>
    <w:rsid w:val="00D94F05"/>
    <w:rsid w:val="00DC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0BEB0"/>
  <w15:chartTrackingRefBased/>
  <w15:docId w15:val="{4925704E-8FDD-4E9B-971A-56C3ACE4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3C33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DC60A3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DC60A3"/>
    <w:rPr>
      <w:color w:val="954F72" w:themeColor="followedHyperlink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3C3334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3C33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1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ta.etestavimas.lt/tests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beta.etestavimas.lt/tests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41e4d8e-a8ab-46be-9694-e40af28e9c6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49875867A94D24C97D3673D8ECB2620" ma:contentTypeVersion="16" ma:contentTypeDescription="Kurkite naują dokumentą." ma:contentTypeScope="" ma:versionID="e5f81c43e2c5f38dde0ef0826397bfa8">
  <xsd:schema xmlns:xsd="http://www.w3.org/2001/XMLSchema" xmlns:xs="http://www.w3.org/2001/XMLSchema" xmlns:p="http://schemas.microsoft.com/office/2006/metadata/properties" xmlns:ns3="bd2a18c2-06d4-44cd-af38-3237b532008a" xmlns:ns4="441e4d8e-a8ab-46be-9694-e40af28e9c61" targetNamespace="http://schemas.microsoft.com/office/2006/metadata/properties" ma:root="true" ma:fieldsID="419ae8651aebbda771c3976439c600fa" ns3:_="" ns4:_="">
    <xsd:import namespace="bd2a18c2-06d4-44cd-af38-3237b532008a"/>
    <xsd:import namespace="441e4d8e-a8ab-46be-9694-e40af28e9c6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MediaServiceObjectDetectorVersion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a18c2-06d4-44cd-af38-3237b53200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Bendrinimo užuominos maiš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e4d8e-a8ab-46be-9694-e40af28e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5D9DCF-9E3B-409D-A63E-C37047994A92}">
  <ds:schemaRefs>
    <ds:schemaRef ds:uri="http://www.w3.org/XML/1998/namespace"/>
    <ds:schemaRef ds:uri="http://schemas.microsoft.com/office/2006/documentManagement/types"/>
    <ds:schemaRef ds:uri="441e4d8e-a8ab-46be-9694-e40af28e9c61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bd2a18c2-06d4-44cd-af38-3237b532008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C779EBD-C7F8-4B50-9B3E-132711BB8B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BACCAF-1E56-4AB7-9D2F-B28067892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2a18c2-06d4-44cd-af38-3237b532008a"/>
    <ds:schemaRef ds:uri="441e4d8e-a8ab-46be-9694-e40af28e9c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Nacionaline svietimo agentura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 Nauckūnaitė</dc:creator>
  <cp:keywords/>
  <dc:description/>
  <cp:lastModifiedBy>Zita Nauckūnaitė</cp:lastModifiedBy>
  <cp:revision>3</cp:revision>
  <dcterms:created xsi:type="dcterms:W3CDTF">2023-09-19T07:02:00Z</dcterms:created>
  <dcterms:modified xsi:type="dcterms:W3CDTF">2023-09-19T07:26:00Z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0x010100149875867A94D24C97D3673D8ECB2620</vt:lpwstr>
  </property>
</Properties>
</file>