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E28C3" w14:textId="77777777" w:rsidR="001256D0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Fotosintezė</w:t>
      </w:r>
    </w:p>
    <w:p w14:paraId="6B9E80D4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užduotis</w:t>
      </w:r>
    </w:p>
    <w:p w14:paraId="3AC12380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Palyginkite fotosistemos II ir fotosistemos I funkcijas nuo šviesos priklausančiose reakcijose. </w:t>
      </w:r>
    </w:p>
    <w:p w14:paraId="1E7BC14A" w14:textId="77777777" w:rsidR="001256D0" w:rsidRDefault="001256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B2FAEB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užduotis</w:t>
      </w:r>
    </w:p>
    <w:p w14:paraId="4950C457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Apibūdinkite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0"/>
          <w:id w:val="-822744520"/>
        </w:sdtPr>
        <w:sdtContent/>
      </w:sdt>
      <w:r w:rsidR="009C0497" w:rsidRPr="009C0497">
        <w:rPr>
          <w:rFonts w:ascii="Times New Roman" w:eastAsia="Times New Roman" w:hAnsi="Times New Roman" w:cs="Times New Roman"/>
          <w:sz w:val="24"/>
          <w:szCs w:val="24"/>
        </w:rPr>
        <w:t xml:space="preserve"> tilakoidų membranose esančių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ATP sintazių vykdomą ATP sintezę.</w:t>
      </w:r>
    </w:p>
    <w:p w14:paraId="3A891592" w14:textId="77777777" w:rsidR="001256D0" w:rsidRDefault="001256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0D6552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užduotis</w:t>
      </w:r>
    </w:p>
    <w:p w14:paraId="74F4C81D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Palyginkite mitochondrijų ir tilakoidų membranose esančių ATP sintazių veikimą.</w:t>
      </w:r>
    </w:p>
    <w:p w14:paraId="6DADEBC1" w14:textId="77777777" w:rsidR="001256D0" w:rsidRDefault="001256D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A489E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užduotis</w:t>
      </w:r>
    </w:p>
    <w:p w14:paraId="0B00B8D5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Paveikslas vaizduoja chloroplaste vykstančias fotosintezės reakcijas.</w:t>
      </w:r>
    </w:p>
    <w:p w14:paraId="35BF7847" w14:textId="77777777" w:rsidR="001256D0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54D455" wp14:editId="5D62AB20">
            <wp:extent cx="3617624" cy="2747937"/>
            <wp:effectExtent l="0" t="0" r="0" b="0"/>
            <wp:docPr id="10" name="image1.png" descr="Paveikslėlis, kuriame yra tekstas, diagrama, apskritimas, Vaikų piešiniai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veikslėlis, kuriame yra tekstas, diagrama, apskritimas, Vaikų piešiniai&#10;&#10;Automatiškai sugeneruotas aprašyma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7624" cy="2747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761EC7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Apibūdinkite ATP ir </w:t>
      </w:r>
      <w:sdt>
        <w:sdtPr>
          <w:tag w:val="goog_rdk_2"/>
          <w:id w:val="1260258172"/>
        </w:sdtPr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NADPH svarbą šioms reakcijoms.</w:t>
      </w:r>
    </w:p>
    <w:p w14:paraId="078769C0" w14:textId="77777777" w:rsidR="001256D0" w:rsidRDefault="001256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F099BA" w14:textId="77777777" w:rsidR="001256D0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br w:type="page"/>
      </w:r>
    </w:p>
    <w:p w14:paraId="59467080" w14:textId="77777777" w:rsidR="001256D0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Atsakydami į 5 ir 6 klausimus remkitės pateiktu nuo šviesos priklausančių reakcijų schema.</w:t>
      </w:r>
    </w:p>
    <w:p w14:paraId="7E56C91F" w14:textId="77777777" w:rsidR="001256D0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4BDA58" wp14:editId="52043523">
            <wp:extent cx="4606750" cy="2251754"/>
            <wp:effectExtent l="0" t="0" r="0" b="0"/>
            <wp:docPr id="12" name="image2.png" descr="Paveikslėlis, kuriame yra tekstas, ekrano kopija, diagrama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veikslėlis, kuriame yra tekstas, ekrano kopija, diagrama&#10;&#10;Automatiškai sugeneruotas aprašyma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6750" cy="2251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6E964E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 užduotis</w:t>
      </w:r>
    </w:p>
    <w:p w14:paraId="47892BD7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Apibūdinkite protonų pompos funkciją elektronų pernašos grandinėje.</w:t>
      </w:r>
    </w:p>
    <w:p w14:paraId="7463BA75" w14:textId="77777777" w:rsidR="001256D0" w:rsidRDefault="001256D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F5152A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 užduotis</w:t>
      </w:r>
    </w:p>
    <w:p w14:paraId="4539AD12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Apibūdinkite NADPH sintezę.</w:t>
      </w:r>
    </w:p>
    <w:p w14:paraId="50B169F3" w14:textId="77777777" w:rsidR="001256D0" w:rsidRDefault="001256D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3A6406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 užduotis</w:t>
      </w:r>
    </w:p>
    <w:p w14:paraId="781BFE5D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Paveikslas vaizduoja chlorofilo a ir chlorofilo b šviesos </w:t>
      </w:r>
      <w:sdt>
        <w:sdtPr>
          <w:tag w:val="goog_rdk_3"/>
          <w:id w:val="-797842750"/>
        </w:sdtPr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sugerties spektrus.</w:t>
      </w:r>
    </w:p>
    <w:p w14:paraId="64FA1ADD" w14:textId="77777777" w:rsidR="001256D0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777163" wp14:editId="2F458522">
            <wp:extent cx="2561639" cy="2490408"/>
            <wp:effectExtent l="0" t="0" r="0" b="0"/>
            <wp:docPr id="11" name="image3.png" descr="Paveikslėlis, kuriame yra tekstas, Grafikas, diagrama, linija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veikslėlis, kuriame yra tekstas, Grafikas, diagrama, linija&#10;&#10;Automatiškai sugeneruotas aprašyma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639" cy="2490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E56B78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Palyginkite skirtingų chlorofilo molekulių šviesos sugertį.</w:t>
      </w:r>
    </w:p>
    <w:p w14:paraId="2158DCF9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 užduotis</w:t>
      </w:r>
    </w:p>
    <w:p w14:paraId="6921F207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Paveikslas vaizduoja Kalvino ciklo schemą.</w:t>
      </w:r>
    </w:p>
    <w:p w14:paraId="564EF1E0" w14:textId="77777777" w:rsidR="001256D0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13C99" wp14:editId="454E8BDA">
            <wp:extent cx="4093755" cy="3272711"/>
            <wp:effectExtent l="0" t="0" r="0" b="0"/>
            <wp:docPr id="13" name="image4.png" descr="Paveikslėlis, kuriame yra tekstas, diagrama, apskritimas, ekrano kopija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aveikslėlis, kuriame yra tekstas, diagrama, apskritimas, ekrano kopija&#10;&#10;Automatiškai sugeneruotas aprašyma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755" cy="3272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1F777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Paaiškinkite, kodėl šios reakcijos vadinamos ciklinėmis. </w:t>
      </w:r>
    </w:p>
    <w:p w14:paraId="399F68F2" w14:textId="77777777" w:rsidR="001256D0" w:rsidRDefault="001256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89E827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 užduotis</w:t>
      </w:r>
    </w:p>
    <w:p w14:paraId="4C9BEAA5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Paaiškinkite, kodėl Kalvino ciklas negalėtų ilgai vykti, jei nustotų vykti nuo šviesos priklausančios reakcijos. </w:t>
      </w:r>
    </w:p>
    <w:p w14:paraId="1485AAEA" w14:textId="77777777" w:rsidR="001256D0" w:rsidRDefault="001256D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FA86DB" w14:textId="77777777" w:rsidR="001256D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 užduotis</w:t>
      </w:r>
    </w:p>
    <w:p w14:paraId="34147413" w14:textId="77777777" w:rsidR="001256D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Mitochondrijų vidinė membrana turi daug įlinkių – kristų, kurios didina paviršiaus plotą, kuriame vyksta elektronų pernašos grandinė. Apibūdinkite, kaip chloroplastai yra prisitaikę turėti didelį paviršiaus plotą, reikalingą nuo šviesos p</w:t>
      </w:r>
      <w:sdt>
        <w:sdtPr>
          <w:tag w:val="goog_rdk_4"/>
          <w:id w:val="190974029"/>
        </w:sdtPr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riklausančių reakcijų </w:t>
      </w:r>
      <w:r w:rsidR="009C0497">
        <w:rPr>
          <w:rFonts w:ascii="Times New Roman" w:eastAsia="Times New Roman" w:hAnsi="Times New Roman" w:cs="Times New Roman"/>
          <w:sz w:val="24"/>
          <w:szCs w:val="24"/>
        </w:rPr>
        <w:t>metu vykstančiai elektronų pernašai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B5C1B1" w14:textId="77777777" w:rsidR="001256D0" w:rsidRDefault="001256D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557B9F" w14:textId="77777777" w:rsidR="00D5552D" w:rsidRDefault="00D5552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07E39C00" w14:textId="476A5BED" w:rsidR="00254A6F" w:rsidRPr="00B31246" w:rsidRDefault="00254A6F" w:rsidP="00254A6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124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Medžiaga parengta bendradarbiaujant Lietuvos biologijos mokytojų asociacijai ir Lietuvos Respublikos švietimo, mokslo ir sporto ministerijai.</w:t>
      </w:r>
    </w:p>
    <w:p w14:paraId="41E46938" w14:textId="77777777" w:rsidR="00254A6F" w:rsidRPr="00B31246" w:rsidRDefault="00254A6F" w:rsidP="00254A6F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246">
        <w:rPr>
          <w:rFonts w:ascii="Times New Roman" w:eastAsia="Times New Roman" w:hAnsi="Times New Roman" w:cs="Times New Roman"/>
          <w:bCs/>
          <w:sz w:val="24"/>
          <w:szCs w:val="24"/>
        </w:rPr>
        <w:t>Medžiagą parengė:</w:t>
      </w:r>
    </w:p>
    <w:p w14:paraId="72A557AE" w14:textId="77777777" w:rsidR="00254A6F" w:rsidRPr="00B31246" w:rsidRDefault="00254A6F" w:rsidP="00254A6F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246">
        <w:rPr>
          <w:rFonts w:ascii="Times New Roman" w:eastAsia="Times New Roman" w:hAnsi="Times New Roman" w:cs="Times New Roman"/>
          <w:bCs/>
          <w:sz w:val="24"/>
          <w:szCs w:val="24"/>
        </w:rPr>
        <w:t>Biologijos mokytojas ekspertas Simas Ignatavičius</w:t>
      </w:r>
    </w:p>
    <w:p w14:paraId="4C21978F" w14:textId="77777777" w:rsidR="00254A6F" w:rsidRPr="00B31246" w:rsidRDefault="00254A6F" w:rsidP="00254A6F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246">
        <w:rPr>
          <w:rFonts w:ascii="Times New Roman" w:eastAsia="Times New Roman" w:hAnsi="Times New Roman" w:cs="Times New Roman"/>
          <w:bCs/>
          <w:sz w:val="24"/>
          <w:szCs w:val="24"/>
        </w:rPr>
        <w:t>Medžiagą recenzavo:</w:t>
      </w:r>
    </w:p>
    <w:p w14:paraId="3FC031C6" w14:textId="77777777" w:rsidR="00254A6F" w:rsidRPr="00B31246" w:rsidRDefault="00254A6F" w:rsidP="00254A6F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246">
        <w:rPr>
          <w:rFonts w:ascii="Times New Roman" w:eastAsia="Times New Roman" w:hAnsi="Times New Roman" w:cs="Times New Roman"/>
          <w:bCs/>
          <w:sz w:val="24"/>
          <w:szCs w:val="24"/>
        </w:rPr>
        <w:t>Biologijos mokytojos ekspertės: Alyda Daulenskienė, Violeta Kundrotienė, dr. Asta Navickaitė</w:t>
      </w:r>
    </w:p>
    <w:p w14:paraId="4B425730" w14:textId="77777777" w:rsidR="00254A6F" w:rsidRPr="00B31246" w:rsidRDefault="00254A6F" w:rsidP="00254A6F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1246">
        <w:rPr>
          <w:rFonts w:ascii="Times New Roman" w:eastAsia="Times New Roman" w:hAnsi="Times New Roman" w:cs="Times New Roman"/>
          <w:bCs/>
          <w:sz w:val="24"/>
          <w:szCs w:val="24"/>
        </w:rPr>
        <w:t>2023 m. rugsėjo mėn.</w:t>
      </w:r>
    </w:p>
    <w:p w14:paraId="4AD44D09" w14:textId="77777777" w:rsidR="001256D0" w:rsidRDefault="001256D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9C32C7" w14:textId="77777777" w:rsidR="001256D0" w:rsidRDefault="001256D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1256D0">
      <w:headerReference w:type="default" r:id="rId11"/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E7B97" w14:textId="77777777" w:rsidR="00DC1740" w:rsidRDefault="00DC1740" w:rsidP="00254A6F">
      <w:pPr>
        <w:spacing w:after="0" w:line="240" w:lineRule="auto"/>
      </w:pPr>
      <w:r>
        <w:separator/>
      </w:r>
    </w:p>
  </w:endnote>
  <w:endnote w:type="continuationSeparator" w:id="0">
    <w:p w14:paraId="55DBA29E" w14:textId="77777777" w:rsidR="00DC1740" w:rsidRDefault="00DC1740" w:rsidP="00254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09219" w14:textId="77777777" w:rsidR="00DC1740" w:rsidRDefault="00DC1740" w:rsidP="00254A6F">
      <w:pPr>
        <w:spacing w:after="0" w:line="240" w:lineRule="auto"/>
      </w:pPr>
      <w:r>
        <w:separator/>
      </w:r>
    </w:p>
  </w:footnote>
  <w:footnote w:type="continuationSeparator" w:id="0">
    <w:p w14:paraId="4361FCEF" w14:textId="77777777" w:rsidR="00DC1740" w:rsidRDefault="00DC1740" w:rsidP="00254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DB02F" w14:textId="77777777" w:rsidR="00254A6F" w:rsidRDefault="00254A6F" w:rsidP="00254A6F">
    <w:pPr>
      <w:pStyle w:val="Antrats"/>
      <w:jc w:val="center"/>
    </w:pPr>
    <w:bookmarkStart w:id="0" w:name="_Hlk144558013"/>
    <w:bookmarkStart w:id="1" w:name="_Hlk144558024"/>
    <w:bookmarkStart w:id="2" w:name="_Hlk144558025"/>
    <w:bookmarkStart w:id="3" w:name="_Hlk144558038"/>
    <w:bookmarkStart w:id="4" w:name="_Hlk144558039"/>
    <w:r w:rsidRPr="00434776">
      <w:rPr>
        <w:noProof/>
      </w:rPr>
      <w:drawing>
        <wp:inline distT="0" distB="0" distL="0" distR="0" wp14:anchorId="4F0CAFD3" wp14:editId="34C206B2">
          <wp:extent cx="1596092" cy="830580"/>
          <wp:effectExtent l="0" t="0" r="4445" b="7620"/>
          <wp:docPr id="1682125668" name="Paveikslėlis 1" descr="Paveikslėlis, kuriame yra Šriftas, simbolis, Grafika, logotipas&#10;&#10;Automatiškai sugeneruotas aprašy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125668" name="Paveikslėlis 1" descr="Paveikslėlis, kuriame yra Šriftas, simbolis, Grafika, logotipas&#10;&#10;Automatiškai sugeneruotas aprašyma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712" cy="832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34776">
      <w:rPr>
        <w:noProof/>
      </w:rPr>
      <w:drawing>
        <wp:inline distT="0" distB="0" distL="0" distR="0" wp14:anchorId="1287BABA" wp14:editId="7C131FCC">
          <wp:extent cx="1032083" cy="932815"/>
          <wp:effectExtent l="0" t="0" r="0" b="635"/>
          <wp:docPr id="168331029" name="Paveikslėlis 1" descr="Paveikslėlis, kuriame yra Šriftas, Grafika, logotipas, dizainas&#10;&#10;Automatiškai sugeneruotas aprašy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31029" name="Paveikslėlis 1" descr="Paveikslėlis, kuriame yra Šriftas, Grafika, logotipas, dizainas&#10;&#10;Automatiškai sugeneruotas aprašyma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3711" cy="943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0"/>
  <w:bookmarkEnd w:id="1"/>
  <w:bookmarkEnd w:id="2"/>
  <w:bookmarkEnd w:id="3"/>
  <w:bookmarkEnd w:id="4"/>
  <w:p w14:paraId="3318B761" w14:textId="77777777" w:rsidR="00254A6F" w:rsidRDefault="00254A6F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6D0"/>
    <w:rsid w:val="000B65C2"/>
    <w:rsid w:val="001256D0"/>
    <w:rsid w:val="00254A6F"/>
    <w:rsid w:val="009C0497"/>
    <w:rsid w:val="00D5552D"/>
    <w:rsid w:val="00DC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941B6"/>
  <w15:docId w15:val="{2EB08320-7841-4277-ADC4-62C7B81BF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Pr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Pr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54A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4A6F"/>
  </w:style>
  <w:style w:type="paragraph" w:styleId="Porat">
    <w:name w:val="footer"/>
    <w:basedOn w:val="prastasis"/>
    <w:link w:val="PoratDiagrama"/>
    <w:uiPriority w:val="99"/>
    <w:unhideWhenUsed/>
    <w:rsid w:val="00254A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54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ohA3ERMzfWTbnz2O/TkmH03jRQ==">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DD360A5AE058E48B608F8E82876A3B4" ma:contentTypeVersion="17" ma:contentTypeDescription="Kurkite naują dokumentą." ma:contentTypeScope="" ma:versionID="ba0ee4624a6ffe9f896c0b29d94c2dc3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ba7e906b2aa2c1073a589d8ed2af9af8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Vaizdų žymė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07E848-4720-417F-A20C-E400F4ABD45B}"/>
</file>

<file path=customXml/itemProps3.xml><?xml version="1.0" encoding="utf-8"?>
<ds:datastoreItem xmlns:ds="http://schemas.openxmlformats.org/officeDocument/2006/customXml" ds:itemID="{D983D281-C1B7-4879-9764-C52C8D27D580}"/>
</file>

<file path=customXml/itemProps4.xml><?xml version="1.0" encoding="utf-8"?>
<ds:datastoreItem xmlns:ds="http://schemas.openxmlformats.org/officeDocument/2006/customXml" ds:itemID="{5DB0CC93-804D-4232-BB73-8733E982BA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1088</Words>
  <Characters>621</Characters>
  <Application>Microsoft Office Word</Application>
  <DocSecurity>0</DocSecurity>
  <Lines>5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Simas</dc:creator>
  <cp:lastModifiedBy>Simas</cp:lastModifiedBy>
  <cp:revision>5</cp:revision>
  <dcterms:created xsi:type="dcterms:W3CDTF">2023-08-20T15:51:00Z</dcterms:created>
  <dcterms:modified xsi:type="dcterms:W3CDTF">2023-09-27T15:21:00Z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</Properties>
</file>